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ed9eb" w14:paraId="12ed9eb" w:rsidRDefault="00B81AF5" w:rsidP="00910611" w:rsidR="00B81AF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81AF5" w:rsidP="00910611" w:rsidR="00B81AF5">
      <w:r>
        <w:rPr>
          <w:rFonts w:eastAsia="MS Mincho"/>
        </w:rPr>
        <w:t xml:space="preserve">   REPUBLIKA HRVATSKA</w:t>
      </w:r>
    </w:p>
    <w:p w:rsidRDefault="00B81AF5" w:rsidP="00910611" w:rsidR="00B81AF5">
      <w:r>
        <w:rPr>
          <w:rFonts w:eastAsia="MS Mincho"/>
        </w:rPr>
        <w:t>TRGOVAČKI SUD U RIJECI</w:t>
      </w:r>
    </w:p>
    <w:p w:rsidRDefault="00B81AF5" w:rsidR="00B81AF5" w:rsidRPr="00910611">
      <w:pPr>
        <w:rPr>
          <w:rFonts w:eastAsia="MS Mincho"/>
        </w:rPr>
      </w:pPr>
      <w:r>
        <w:rPr>
          <w:rFonts w:eastAsia="MS Mincho"/>
        </w:rPr>
        <w:t xml:space="preserve">       Rijeka, Zadarska 1 i 3</w:t>
      </w:r>
    </w:p>
    <w:p w:rsidRDefault="0087210C" w:rsidP="0087210C" w:rsidR="00726A98" w:rsidRPr="0087210C">
      <w:pPr>
        <w:jc w:val="center"/>
        <w:rPr>
          <w:b/>
        </w:rPr>
      </w:pPr>
      <w:r w:rsidRPr="0087210C">
        <w:rPr>
          <w:b/>
        </w:rPr>
        <w:t>R E P U B L I K A    H R V A T S K A</w:t>
      </w:r>
    </w:p>
    <w:p w:rsidRDefault="0087210C" w:rsidP="0087210C" w:rsidR="0087210C">
      <w:pPr>
        <w:jc w:val="center"/>
      </w:pPr>
    </w:p>
    <w:p w:rsidRDefault="00726A98" w:rsidP="00726A98" w:rsidR="00726A98" w:rsidRPr="0087210C">
      <w:pPr>
        <w:jc w:val="center"/>
        <w:rPr>
          <w:b/>
        </w:rPr>
      </w:pPr>
      <w:r w:rsidRPr="0087210C">
        <w:rPr>
          <w:b/>
        </w:rPr>
        <w:t>R</w:t>
      </w:r>
      <w:r w:rsidR="004E30EC" w:rsidRPr="0087210C">
        <w:rPr>
          <w:b/>
        </w:rPr>
        <w:t xml:space="preserve"> </w:t>
      </w:r>
      <w:r w:rsidRPr="0087210C">
        <w:rPr>
          <w:b/>
        </w:rPr>
        <w:t>J</w:t>
      </w:r>
      <w:r w:rsidR="004E30EC" w:rsidRPr="0087210C">
        <w:rPr>
          <w:b/>
        </w:rPr>
        <w:t xml:space="preserve"> </w:t>
      </w:r>
      <w:r w:rsidRPr="0087210C">
        <w:rPr>
          <w:b/>
        </w:rPr>
        <w:t>E</w:t>
      </w:r>
      <w:r w:rsidR="004E30EC" w:rsidRPr="0087210C">
        <w:rPr>
          <w:b/>
        </w:rPr>
        <w:t xml:space="preserve"> </w:t>
      </w:r>
      <w:r w:rsidRPr="0087210C">
        <w:rPr>
          <w:b/>
        </w:rPr>
        <w:t>Š</w:t>
      </w:r>
      <w:r w:rsidR="004E30EC" w:rsidRPr="0087210C">
        <w:rPr>
          <w:b/>
        </w:rPr>
        <w:t xml:space="preserve"> </w:t>
      </w:r>
      <w:r w:rsidRPr="0087210C">
        <w:rPr>
          <w:b/>
        </w:rPr>
        <w:t>E</w:t>
      </w:r>
      <w:r w:rsidR="004E30EC" w:rsidRPr="0087210C">
        <w:rPr>
          <w:b/>
        </w:rPr>
        <w:t xml:space="preserve"> </w:t>
      </w:r>
      <w:r w:rsidRPr="0087210C">
        <w:rPr>
          <w:b/>
        </w:rPr>
        <w:t>N</w:t>
      </w:r>
      <w:r w:rsidR="004E30EC" w:rsidRPr="0087210C">
        <w:rPr>
          <w:b/>
        </w:rPr>
        <w:t xml:space="preserve"> </w:t>
      </w:r>
      <w:r w:rsidRPr="0087210C">
        <w:rPr>
          <w:b/>
        </w:rPr>
        <w:t>J</w:t>
      </w:r>
      <w:r w:rsidR="004E30EC" w:rsidRPr="0087210C">
        <w:rPr>
          <w:b/>
        </w:rPr>
        <w:t xml:space="preserve"> </w:t>
      </w:r>
      <w:r w:rsidRPr="0087210C">
        <w:rPr>
          <w:b/>
        </w:rPr>
        <w:t>E</w:t>
      </w:r>
    </w:p>
    <w:p w:rsidRDefault="004E30EC" w:rsidP="00726A98" w:rsidR="004E30EC">
      <w:pPr>
        <w:jc w:val="both"/>
      </w:pPr>
    </w:p>
    <w:p w:rsidRDefault="00926A99" w:rsidP="00926A99" w:rsidR="00926A99" w:rsidRPr="00926A99">
      <w:pPr>
        <w:jc w:val="both"/>
      </w:pPr>
      <w:r w:rsidRPr="00926A99">
        <w:tab/>
        <w:t>Trgovački sud u Rijeci,</w:t>
      </w:r>
      <w:r w:rsidR="00603DA1">
        <w:t xml:space="preserve"> OIB 88785964957</w:t>
      </w:r>
      <w:r w:rsidRPr="00926A99">
        <w:t xml:space="preserve"> po stečajnom sucu ovog suda Danieli Korlević, u stečajnom postupku nad dužnikom </w:t>
      </w:r>
      <w:r w:rsidR="0087187A">
        <w:rPr>
          <w:b/>
        </w:rPr>
        <w:t xml:space="preserve">GLAS ISTRE TRGOVINA d.o.o. Pula, Trg I. istarske brigade 10, OIB </w:t>
      </w:r>
      <w:r w:rsidR="004D74FD" w:rsidRPr="004D74FD">
        <w:rPr>
          <w:b/>
        </w:rPr>
        <w:t>17540613938</w:t>
      </w:r>
      <w:r w:rsidRPr="00926A99">
        <w:rPr>
          <w:b/>
        </w:rPr>
        <w:t xml:space="preserve">, </w:t>
      </w:r>
      <w:r>
        <w:rPr>
          <w:b/>
        </w:rPr>
        <w:t>o</w:t>
      </w:r>
      <w:r w:rsidRPr="00926A99">
        <w:t xml:space="preserve">dlučujući o </w:t>
      </w:r>
      <w:r>
        <w:t>zahtjevu stečajnog upravitelja za naknadu troškova</w:t>
      </w:r>
      <w:r w:rsidRPr="00926A99">
        <w:t xml:space="preserve">, dana </w:t>
      </w:r>
      <w:r w:rsidR="00B05274">
        <w:t>19. prosinca</w:t>
      </w:r>
      <w:r w:rsidR="009E648B">
        <w:t xml:space="preserve"> 2017</w:t>
      </w:r>
      <w:r w:rsidRPr="00926A99">
        <w:t>. godine</w:t>
      </w:r>
    </w:p>
    <w:p w:rsidRDefault="00B8178D" w:rsidP="00926A99" w:rsidR="00B8178D" w:rsidRPr="0087210C">
      <w:pPr>
        <w:jc w:val="both"/>
      </w:pPr>
    </w:p>
    <w:p w:rsidRDefault="00726A98" w:rsidP="00726A98" w:rsidR="00726A98" w:rsidRPr="00B05274">
      <w:pPr>
        <w:jc w:val="center"/>
        <w:rPr>
          <w:bCs/>
        </w:rPr>
      </w:pPr>
      <w:r w:rsidRPr="00B05274">
        <w:t xml:space="preserve">r i j e š i o  </w:t>
      </w:r>
      <w:r w:rsidR="000B7215" w:rsidRPr="00B05274">
        <w:t xml:space="preserve">  </w:t>
      </w:r>
      <w:r w:rsidRPr="00B05274">
        <w:t xml:space="preserve">j e </w:t>
      </w:r>
    </w:p>
    <w:p w:rsidRDefault="000B7215" w:rsidP="00726A98" w:rsidR="000B7215">
      <w:pPr>
        <w:jc w:val="both"/>
      </w:pPr>
    </w:p>
    <w:p w:rsidRDefault="00726A98" w:rsidP="00D47925" w:rsidR="00D47925" w:rsidRPr="0087210C">
      <w:pPr>
        <w:jc w:val="both"/>
      </w:pPr>
      <w:r w:rsidRPr="0087210C">
        <w:tab/>
        <w:t xml:space="preserve">Stečajnom upravitelju </w:t>
      </w:r>
      <w:r w:rsidR="0087187A" w:rsidRPr="00E36B55">
        <w:t>Zdravk</w:t>
      </w:r>
      <w:r w:rsidR="0087187A">
        <w:t>u</w:t>
      </w:r>
      <w:r w:rsidR="0087187A" w:rsidRPr="00E36B55">
        <w:t xml:space="preserve"> Ružić iz Čavli, </w:t>
      </w:r>
      <w:r w:rsidR="00E62B0D">
        <w:t>Vrh Čavje 9</w:t>
      </w:r>
      <w:r w:rsidR="0087187A" w:rsidRPr="00E36B55">
        <w:t xml:space="preserve">, </w:t>
      </w:r>
      <w:r w:rsidR="0087187A">
        <w:t xml:space="preserve">OIB 78501117495 </w:t>
      </w:r>
      <w:r w:rsidRPr="0087210C">
        <w:t>odobrava se obračun st</w:t>
      </w:r>
      <w:r w:rsidR="008E043C" w:rsidRPr="0087210C">
        <w:t xml:space="preserve">varnih troškova </w:t>
      </w:r>
      <w:r w:rsidR="0087210C">
        <w:t>u razdoblju od</w:t>
      </w:r>
      <w:r w:rsidR="00F6330C">
        <w:t xml:space="preserve"> </w:t>
      </w:r>
      <w:r w:rsidR="009E648B">
        <w:t xml:space="preserve">01. </w:t>
      </w:r>
      <w:r w:rsidR="00B05274">
        <w:t>kolovoza</w:t>
      </w:r>
      <w:r w:rsidR="009E648B">
        <w:t xml:space="preserve"> </w:t>
      </w:r>
      <w:r w:rsidR="00ED211B">
        <w:t>do 3</w:t>
      </w:r>
      <w:r w:rsidR="00E62B0D">
        <w:t>1</w:t>
      </w:r>
      <w:r w:rsidR="00ED211B">
        <w:t xml:space="preserve">. </w:t>
      </w:r>
      <w:r w:rsidR="00B05274">
        <w:t>listopada</w:t>
      </w:r>
      <w:r w:rsidR="00ED211B">
        <w:t xml:space="preserve"> 2</w:t>
      </w:r>
      <w:r w:rsidR="009E648B">
        <w:t>017</w:t>
      </w:r>
      <w:r w:rsidR="00F6330C">
        <w:t>.</w:t>
      </w:r>
      <w:r w:rsidR="00E43748">
        <w:t xml:space="preserve"> </w:t>
      </w:r>
      <w:r w:rsidR="0087210C">
        <w:t>g</w:t>
      </w:r>
      <w:r w:rsidR="00E43748">
        <w:t>odine</w:t>
      </w:r>
      <w:r w:rsidR="004E30EC" w:rsidRPr="0087210C">
        <w:t xml:space="preserve"> u ukupnom iznosu </w:t>
      </w:r>
      <w:r w:rsidR="00B05274">
        <w:t>861,99</w:t>
      </w:r>
      <w:r w:rsidR="00E62B0D">
        <w:t xml:space="preserve"> </w:t>
      </w:r>
      <w:r w:rsidR="004E30EC" w:rsidRPr="00E43748">
        <w:t>kn.</w:t>
      </w:r>
    </w:p>
    <w:p w:rsidRDefault="004E30EC" w:rsidP="00D47925" w:rsidR="004E30EC" w:rsidRPr="0087210C">
      <w:pPr>
        <w:jc w:val="both"/>
        <w:rPr>
          <w:b/>
        </w:rPr>
      </w:pPr>
    </w:p>
    <w:p w:rsidRDefault="00726A98" w:rsidP="00726A98" w:rsidR="00726A98" w:rsidRPr="00B05274">
      <w:pPr>
        <w:jc w:val="center"/>
      </w:pPr>
      <w:r w:rsidRPr="00B05274">
        <w:t>Obrazloženje</w:t>
      </w:r>
    </w:p>
    <w:p w:rsidRDefault="004E30EC" w:rsidP="00E33B70" w:rsidR="004E30EC">
      <w:pPr>
        <w:jc w:val="both"/>
        <w:rPr>
          <w:b/>
        </w:rPr>
      </w:pPr>
    </w:p>
    <w:p w:rsidRDefault="008E17EB" w:rsidP="00E33B70" w:rsidR="00726A98" w:rsidRPr="0087210C">
      <w:pPr>
        <w:jc w:val="both"/>
      </w:pPr>
      <w:r w:rsidRPr="0087210C">
        <w:tab/>
        <w:t>Stečajni upravitelj je</w:t>
      </w:r>
      <w:r w:rsidR="00726A98" w:rsidRPr="0087210C">
        <w:t xml:space="preserve"> podnio stečajnom sucu zahtjev za naknadu stvarnih troškova koje je imao</w:t>
      </w:r>
      <w:r w:rsidR="0087210C">
        <w:t xml:space="preserve"> </w:t>
      </w:r>
      <w:r w:rsidR="00B05274" w:rsidRPr="00B05274">
        <w:t>od 01. kolovoza do 31. listopada 2017. godine u ukupnom iznosu 861,99 kn.</w:t>
      </w:r>
      <w:r w:rsidR="009E648B">
        <w:tab/>
      </w:r>
      <w:r w:rsidR="00726A98" w:rsidRPr="0087210C">
        <w:t xml:space="preserve">Stečajni upravitelj sačinio je obračun stvarnih troškova te je svaki nastali trošak specificirao i naznačio na što se odnosi. </w:t>
      </w:r>
    </w:p>
    <w:p w:rsidRDefault="00726A98" w:rsidP="00E33B70" w:rsidR="009E648B">
      <w:pPr>
        <w:jc w:val="both"/>
      </w:pPr>
      <w:r w:rsidRPr="0087210C">
        <w:t xml:space="preserve">           U obračunu stvarnih troškova specificirani su slijedeći nastali troškovi:</w:t>
      </w:r>
      <w:r w:rsidR="0087187A">
        <w:t xml:space="preserve"> </w:t>
      </w:r>
      <w:r w:rsidR="00865FE0">
        <w:t xml:space="preserve">putni trošak na relaciji </w:t>
      </w:r>
      <w:r w:rsidR="0087187A">
        <w:t xml:space="preserve">Čavle </w:t>
      </w:r>
      <w:r w:rsidR="009E648B">
        <w:t>–</w:t>
      </w:r>
      <w:r w:rsidR="0087187A">
        <w:t xml:space="preserve"> </w:t>
      </w:r>
      <w:r w:rsidR="00865FE0">
        <w:t>Rijeka</w:t>
      </w:r>
      <w:r w:rsidR="009E648B">
        <w:t xml:space="preserve"> –</w:t>
      </w:r>
      <w:r w:rsidR="00865FE0">
        <w:t xml:space="preserve"> </w:t>
      </w:r>
      <w:r w:rsidR="00B05274">
        <w:t xml:space="preserve">Poreč – Pula – </w:t>
      </w:r>
      <w:r w:rsidR="0087187A">
        <w:t>Čavle</w:t>
      </w:r>
      <w:r w:rsidR="00B05274">
        <w:t xml:space="preserve"> </w:t>
      </w:r>
      <w:r w:rsidR="002738F1">
        <w:t>dana</w:t>
      </w:r>
      <w:r w:rsidR="00603DA1">
        <w:t xml:space="preserve"> </w:t>
      </w:r>
      <w:r w:rsidR="00ED211B">
        <w:t>1</w:t>
      </w:r>
      <w:r w:rsidR="00E62B0D">
        <w:t xml:space="preserve">2. </w:t>
      </w:r>
      <w:r w:rsidR="00B05274">
        <w:t xml:space="preserve">kolovoza </w:t>
      </w:r>
      <w:r w:rsidR="00ED211B">
        <w:t>2017</w:t>
      </w:r>
      <w:r w:rsidR="002738F1">
        <w:t>. godine (</w:t>
      </w:r>
      <w:r w:rsidR="00B05274">
        <w:t>290</w:t>
      </w:r>
      <w:r w:rsidR="002738F1">
        <w:t xml:space="preserve"> km x 2,00 kn/km) u iznosu </w:t>
      </w:r>
      <w:r w:rsidR="00B05274">
        <w:t>580</w:t>
      </w:r>
      <w:r w:rsidR="002738F1">
        <w:t>,00 kn</w:t>
      </w:r>
      <w:r w:rsidR="0087187A">
        <w:t xml:space="preserve">, </w:t>
      </w:r>
      <w:r w:rsidR="00B05274">
        <w:t xml:space="preserve">trošak cestarine u iznosu 30,99 kn, </w:t>
      </w:r>
      <w:r w:rsidR="00C921DE">
        <w:t>put</w:t>
      </w:r>
      <w:r w:rsidR="009E648B">
        <w:t xml:space="preserve">ni trošak na relacija Čavle –Rijeka – </w:t>
      </w:r>
      <w:r w:rsidR="00C921DE">
        <w:t>Čavle</w:t>
      </w:r>
      <w:r w:rsidR="009E648B">
        <w:t xml:space="preserve"> </w:t>
      </w:r>
      <w:r w:rsidR="00C921DE">
        <w:t xml:space="preserve">dana </w:t>
      </w:r>
      <w:r w:rsidR="00B05274">
        <w:t xml:space="preserve">07. rujna </w:t>
      </w:r>
      <w:r w:rsidR="00ED211B">
        <w:t>2017</w:t>
      </w:r>
      <w:r w:rsidR="00C921DE">
        <w:t>.</w:t>
      </w:r>
      <w:r w:rsidR="009E648B">
        <w:t xml:space="preserve"> </w:t>
      </w:r>
      <w:r w:rsidR="00C921DE">
        <w:t>g</w:t>
      </w:r>
      <w:r w:rsidR="009E648B">
        <w:t>odine</w:t>
      </w:r>
      <w:r w:rsidR="00C921DE">
        <w:t xml:space="preserve"> (</w:t>
      </w:r>
      <w:r w:rsidR="009E648B">
        <w:t>20</w:t>
      </w:r>
      <w:r w:rsidR="00C921DE">
        <w:t xml:space="preserve"> km x 2 kn/km) u iznosu od </w:t>
      </w:r>
      <w:r w:rsidR="009E648B">
        <w:t>4</w:t>
      </w:r>
      <w:r w:rsidR="00C921DE">
        <w:t xml:space="preserve">0,00 kn, </w:t>
      </w:r>
      <w:r w:rsidR="00E62B0D">
        <w:t xml:space="preserve">putni trošak na relacija Čavle –Rijeka – Čavle dana </w:t>
      </w:r>
      <w:r w:rsidR="00B05274">
        <w:t>18. rujna</w:t>
      </w:r>
      <w:r w:rsidR="00E62B0D">
        <w:t xml:space="preserve"> 2017. godine (20 km x 2 kn/km) u iznosu od 40,00 kn</w:t>
      </w:r>
      <w:r w:rsidR="00B05274">
        <w:t xml:space="preserve">, putni trošak na relacija Čavle –Rijeka – Čavle dana 06. listopada 2017. godine (20 km x 2 kn/km) u iznosu od 40,00 kn, putni trošak na relacija Čavle –Rijeka – Čavle dana 17. listopada 2017. godine (20 km x 2 kn/km) u iznosu od 40,00 kn i </w:t>
      </w:r>
      <w:r w:rsidR="009E648B">
        <w:t xml:space="preserve">trošak parkirne naknade </w:t>
      </w:r>
      <w:r w:rsidR="00B05274">
        <w:t>91</w:t>
      </w:r>
      <w:r w:rsidR="009E648B">
        <w:t>,00 kn</w:t>
      </w:r>
      <w:r w:rsidR="00E62B0D">
        <w:t xml:space="preserve">. </w:t>
      </w:r>
    </w:p>
    <w:p w:rsidRDefault="00726A98" w:rsidP="00E33B70" w:rsidR="00726A98" w:rsidRPr="0087210C">
      <w:pPr>
        <w:jc w:val="both"/>
      </w:pPr>
      <w:r w:rsidRPr="0087210C">
        <w:tab/>
        <w:t>Da bi određeni izdatak stečajnog upravitelja predstavljao trošak stečajnog postupka, potrebno je da je taj izdatak nastao u vezi s obavljanjem poslova te da je nužan za provođenje postupka. Da li određeni izdatak ispunjava ove kriterije (veza s obavljanjem poslova i nužnost) stečajni sudac procjenjuje zasebno za svaki pojedini slučaj.</w:t>
      </w:r>
    </w:p>
    <w:p w:rsidRDefault="00726A98" w:rsidP="00E33B70" w:rsidR="00B329DE">
      <w:pPr>
        <w:jc w:val="both"/>
      </w:pPr>
      <w:r w:rsidRPr="0087210C">
        <w:tab/>
        <w:t>Stečajni sudac izvršio je uvid u dokaze o ostvarenim troškovima koje je podnio stečajni upravitelj</w:t>
      </w:r>
      <w:r w:rsidR="00B329DE">
        <w:t xml:space="preserve"> (list</w:t>
      </w:r>
      <w:r w:rsidR="00FC72DD">
        <w:t xml:space="preserve"> </w:t>
      </w:r>
      <w:r w:rsidR="00B05274">
        <w:t>1428-1432</w:t>
      </w:r>
      <w:r w:rsidR="00926A99">
        <w:t xml:space="preserve"> </w:t>
      </w:r>
      <w:r w:rsidR="00B329DE">
        <w:t>spisa)</w:t>
      </w:r>
      <w:r w:rsidR="006C4A1B">
        <w:t>,</w:t>
      </w:r>
      <w:r w:rsidRPr="0087210C">
        <w:t xml:space="preserve"> te utvrdio da je </w:t>
      </w:r>
      <w:r w:rsidR="006C4A1B">
        <w:t>u razdoblju od</w:t>
      </w:r>
      <w:r w:rsidR="002D494B">
        <w:t xml:space="preserve"> </w:t>
      </w:r>
      <w:r w:rsidR="00ED211B">
        <w:t xml:space="preserve">01. </w:t>
      </w:r>
      <w:r w:rsidR="00B05274">
        <w:t>kolovoza</w:t>
      </w:r>
      <w:r w:rsidR="00ED211B">
        <w:t xml:space="preserve"> do 3</w:t>
      </w:r>
      <w:r w:rsidR="00E62B0D">
        <w:t>1</w:t>
      </w:r>
      <w:r w:rsidR="00ED211B">
        <w:t>.</w:t>
      </w:r>
      <w:r w:rsidR="00B05274">
        <w:t xml:space="preserve"> listopada </w:t>
      </w:r>
      <w:r w:rsidR="00ED211B">
        <w:t>2017. godine</w:t>
      </w:r>
      <w:r w:rsidR="00ED211B" w:rsidRPr="00ED211B">
        <w:t xml:space="preserve">, </w:t>
      </w:r>
      <w:r w:rsidRPr="0087210C">
        <w:t>stečajni upravitelj imao određene izdatke nastale u vezi s obavljanjem poslova koji su bili nužni i opravdani u obavljanju njegov</w:t>
      </w:r>
      <w:r w:rsidR="008C0F18">
        <w:t>e</w:t>
      </w:r>
      <w:r w:rsidRPr="0087210C">
        <w:t xml:space="preserve"> dužnosti za provođenje stečajnog postupka</w:t>
      </w:r>
      <w:r w:rsidR="00E76133">
        <w:t xml:space="preserve"> (</w:t>
      </w:r>
      <w:r w:rsidR="00B05274">
        <w:t>obilazak kioska, odvjetnik i računovodstvo stečajnog dužnika</w:t>
      </w:r>
      <w:r w:rsidR="00603DA1">
        <w:t>).</w:t>
      </w:r>
      <w:r w:rsidR="00FF505D">
        <w:t xml:space="preserve"> </w:t>
      </w:r>
    </w:p>
    <w:p w:rsidRDefault="00726A98" w:rsidP="00B329DE" w:rsidR="00726A98" w:rsidRPr="0087210C">
      <w:pPr>
        <w:ind w:firstLine="708"/>
        <w:jc w:val="both"/>
      </w:pPr>
      <w:r w:rsidRPr="0087210C">
        <w:t>Slijedom navedenog, na temelju pisanog, obrazloženog i dokumentiranog izvješća stečajnog upravitelja, stečajni sudac je primjenom čl.</w:t>
      </w:r>
      <w:r w:rsidR="008C0F18">
        <w:t>94</w:t>
      </w:r>
      <w:r w:rsidRPr="0087210C">
        <w:t>. st.</w:t>
      </w:r>
      <w:r w:rsidR="008C0F18">
        <w:t>1</w:t>
      </w:r>
      <w:r w:rsidRPr="0087210C">
        <w:t>.</w:t>
      </w:r>
      <w:r w:rsidR="008C0F18">
        <w:t xml:space="preserve"> i 3.</w:t>
      </w:r>
      <w:r w:rsidRPr="0087210C">
        <w:t xml:space="preserve"> </w:t>
      </w:r>
      <w:r w:rsidR="008C0F18">
        <w:t xml:space="preserve">u vezi s čl.441. st.2. </w:t>
      </w:r>
      <w:r w:rsidRPr="0087210C">
        <w:t xml:space="preserve">Stečajnog zakona </w:t>
      </w:r>
      <w:r w:rsidR="004E30EC" w:rsidRPr="0087210C">
        <w:t>(</w:t>
      </w:r>
      <w:r w:rsidR="002738F1">
        <w:t>Narodne novine, br</w:t>
      </w:r>
      <w:r w:rsidR="00B05274">
        <w:t>oj</w:t>
      </w:r>
      <w:r w:rsidR="008C0F18">
        <w:t xml:space="preserve"> 71/15</w:t>
      </w:r>
      <w:r w:rsidRPr="0087210C">
        <w:t>) riješio kao u izreci.</w:t>
      </w:r>
    </w:p>
    <w:p w:rsidRDefault="00726A98" w:rsidP="000B7215" w:rsidR="000B7215" w:rsidRPr="0087210C">
      <w:pPr>
        <w:jc w:val="both"/>
      </w:pPr>
      <w:r w:rsidRPr="0087210C">
        <w:tab/>
      </w:r>
      <w:r w:rsidRPr="0087210C">
        <w:tab/>
      </w:r>
      <w:r w:rsidRPr="0087210C">
        <w:tab/>
      </w:r>
      <w:r w:rsidRPr="0087210C">
        <w:tab/>
      </w:r>
    </w:p>
    <w:p w:rsidRDefault="00726A98" w:rsidP="000B7215" w:rsidR="00726A98" w:rsidRPr="0087210C">
      <w:pPr>
        <w:jc w:val="center"/>
      </w:pPr>
      <w:r w:rsidRPr="0087210C">
        <w:t>U Rijeci,</w:t>
      </w:r>
      <w:r w:rsidR="0092554C">
        <w:t xml:space="preserve"> </w:t>
      </w:r>
      <w:r w:rsidR="00B05274">
        <w:t>19. prosinca</w:t>
      </w:r>
      <w:r w:rsidR="009E648B">
        <w:t xml:space="preserve"> 2017</w:t>
      </w:r>
      <w:r w:rsidR="00E76133">
        <w:t>.</w:t>
      </w:r>
      <w:r w:rsidR="004E30EC" w:rsidRPr="0087210C">
        <w:t xml:space="preserve"> godine</w:t>
      </w:r>
    </w:p>
    <w:p w:rsidRDefault="00726A98" w:rsidP="008C0F18" w:rsidR="00726A98" w:rsidRPr="0087210C">
      <w:pPr>
        <w:jc w:val="right"/>
      </w:pPr>
      <w:r w:rsidRPr="0087210C">
        <w:lastRenderedPageBreak/>
        <w:t>Stečajni sudac</w:t>
      </w:r>
    </w:p>
    <w:p w:rsidRDefault="00726A98" w:rsidP="008C0F18" w:rsidR="00726A98">
      <w:pPr>
        <w:jc w:val="right"/>
      </w:pPr>
      <w:r w:rsidRPr="0087210C">
        <w:tab/>
      </w:r>
      <w:r w:rsidRPr="0087210C">
        <w:tab/>
      </w:r>
      <w:r w:rsidRPr="0087210C">
        <w:tab/>
      </w:r>
      <w:r w:rsidRPr="0087210C">
        <w:tab/>
      </w:r>
      <w:r w:rsidRPr="0087210C">
        <w:tab/>
      </w:r>
      <w:r w:rsidRPr="0087210C">
        <w:tab/>
      </w:r>
      <w:r w:rsidRPr="0087210C">
        <w:tab/>
      </w:r>
      <w:r w:rsidRPr="0087210C">
        <w:tab/>
      </w:r>
      <w:r w:rsidR="005056FB">
        <w:t xml:space="preserve">         </w:t>
      </w:r>
      <w:r w:rsidRPr="0087210C">
        <w:t xml:space="preserve"> Daniela Korlević</w:t>
      </w:r>
      <w:r w:rsidR="0057109E">
        <w:t xml:space="preserve"> </w:t>
      </w:r>
    </w:p>
    <w:p w:rsidRDefault="00726A98" w:rsidP="00726A98" w:rsidR="00726A98" w:rsidRPr="0087210C">
      <w:pPr>
        <w:jc w:val="both"/>
        <w:rPr>
          <w:b/>
        </w:rPr>
      </w:pPr>
      <w:r w:rsidRPr="0087210C">
        <w:rPr>
          <w:b/>
        </w:rPr>
        <w:t>UPUTA O PRAVNOM LIJEKU:</w:t>
      </w:r>
    </w:p>
    <w:p w:rsidRDefault="00726A98" w:rsidP="00F6330C" w:rsidR="00F6330C">
      <w:pPr>
        <w:jc w:val="both"/>
      </w:pPr>
      <w:r w:rsidRPr="00CE0BC2">
        <w:t>Protiv rješenja pravo na žalbu ima stečajni upravitelj i svaki stečajni vjerovnik (čl.</w:t>
      </w:r>
      <w:r w:rsidR="008C0F18" w:rsidRPr="00CE0BC2">
        <w:t>94</w:t>
      </w:r>
      <w:r w:rsidRPr="00CE0BC2">
        <w:t xml:space="preserve">. st.5. </w:t>
      </w:r>
      <w:r w:rsidR="008C0F18" w:rsidRPr="00CE0BC2">
        <w:t xml:space="preserve">u vezi s čl.441. st.2. </w:t>
      </w:r>
      <w:r w:rsidRPr="00CE0BC2">
        <w:t>SZ</w:t>
      </w:r>
      <w:r w:rsidR="008C0F18" w:rsidRPr="00CE0BC2">
        <w:t>/15</w:t>
      </w:r>
      <w:r w:rsidRPr="00CE0BC2">
        <w:t>)</w:t>
      </w:r>
      <w:r w:rsidR="009E648B">
        <w:t>.</w:t>
      </w:r>
      <w:r w:rsidRPr="00CE0BC2">
        <w:t xml:space="preserve"> </w:t>
      </w:r>
      <w:r w:rsidR="009E648B" w:rsidRPr="000A7232">
        <w:t xml:space="preserve">Žalba se </w:t>
      </w:r>
      <w:r w:rsidR="009E648B">
        <w:t xml:space="preserve">izjavljuje u dva primjerka u roku od osam dana od dostave prvostupanjskog rješenja. Dostava se smatra obavljenom </w:t>
      </w:r>
      <w:r w:rsidR="009E648B" w:rsidRPr="000A7232">
        <w:t>istekom osmoga dana od dana objave pismena na mrežnoj stranici e-Oglasna ploča</w:t>
      </w:r>
      <w:r w:rsidR="009E648B">
        <w:t xml:space="preserve"> sudova, </w:t>
      </w:r>
      <w:r w:rsidR="009E648B" w:rsidRPr="000A7232">
        <w:t xml:space="preserve">a o žalbi odlučuje Visoki trgovački sud Republike Hrvatske. </w:t>
      </w:r>
      <w:r w:rsidR="00F6330C">
        <w:t xml:space="preserve">   </w:t>
      </w:r>
    </w:p>
    <w:p w:rsidRDefault="00A053A9" w:rsidP="00F6330C" w:rsidR="00A053A9">
      <w:pPr>
        <w:jc w:val="both"/>
      </w:pPr>
    </w:p>
    <w:p w:rsidRDefault="009E648B" w:rsidP="00F6330C" w:rsidR="009E648B">
      <w:pPr>
        <w:jc w:val="both"/>
      </w:pPr>
    </w:p>
    <w:p w:rsidRDefault="009E648B" w:rsidP="00F6330C" w:rsidR="009E648B">
      <w:pPr>
        <w:jc w:val="both"/>
      </w:pPr>
    </w:p>
    <w:p w:rsidRDefault="00F6330C" w:rsidP="00F6330C" w:rsidR="00F6330C" w:rsidRPr="005056FB">
      <w:pPr>
        <w:jc w:val="both"/>
        <w:rPr>
          <w:b/>
          <w:sz w:val="20"/>
          <w:szCs w:val="20"/>
        </w:rPr>
      </w:pPr>
      <w:r w:rsidRPr="005056FB">
        <w:rPr>
          <w:b/>
          <w:sz w:val="20"/>
          <w:szCs w:val="20"/>
        </w:rPr>
        <w:t>DNA:</w:t>
      </w:r>
    </w:p>
    <w:p w:rsidRDefault="008C0F18" w:rsidP="008C0F18" w:rsidR="00F6330C" w:rsidRPr="008C0F18">
      <w:pPr>
        <w:pStyle w:val="Odlomakpopisa"/>
        <w:numPr>
          <w:ilvl w:val="0"/>
          <w:numId w:val="2"/>
        </w:numPr>
        <w:jc w:val="both"/>
        <w:rPr>
          <w:sz w:val="20"/>
          <w:szCs w:val="20"/>
        </w:rPr>
      </w:pPr>
      <w:r>
        <w:rPr>
          <w:sz w:val="20"/>
          <w:szCs w:val="20"/>
        </w:rPr>
        <w:t>e-oglasna ploča sud</w:t>
      </w:r>
      <w:r w:rsidR="009E648B">
        <w:rPr>
          <w:sz w:val="20"/>
          <w:szCs w:val="20"/>
        </w:rPr>
        <w:t>ov</w:t>
      </w:r>
      <w:r>
        <w:rPr>
          <w:sz w:val="20"/>
          <w:szCs w:val="20"/>
        </w:rPr>
        <w:t>a</w:t>
      </w:r>
    </w:p>
    <w:p w:rsidRDefault="00F6330C" w:rsidP="00F6330C" w:rsidR="00F6330C" w:rsidRPr="005056FB">
      <w:pPr>
        <w:jc w:val="both"/>
        <w:rPr>
          <w:sz w:val="20"/>
          <w:szCs w:val="20"/>
        </w:rPr>
      </w:pPr>
    </w:p>
    <w:p w:rsidRDefault="00F6330C" w:rsidP="00F6330C" w:rsidR="00F6330C" w:rsidRPr="005056FB">
      <w:pPr>
        <w:jc w:val="both"/>
        <w:rPr>
          <w:sz w:val="20"/>
          <w:szCs w:val="20"/>
        </w:rPr>
      </w:pPr>
      <w:r w:rsidRPr="005056FB">
        <w:rPr>
          <w:sz w:val="20"/>
          <w:szCs w:val="20"/>
        </w:rPr>
        <w:t>U Rijeci</w:t>
      </w:r>
      <w:r w:rsidR="00E76133">
        <w:rPr>
          <w:sz w:val="20"/>
          <w:szCs w:val="20"/>
        </w:rPr>
        <w:t xml:space="preserve">, </w:t>
      </w:r>
      <w:r w:rsidR="00B05274">
        <w:rPr>
          <w:sz w:val="20"/>
          <w:szCs w:val="20"/>
        </w:rPr>
        <w:t>19.12</w:t>
      </w:r>
      <w:r w:rsidR="00E62B0D">
        <w:rPr>
          <w:sz w:val="20"/>
          <w:szCs w:val="20"/>
        </w:rPr>
        <w:t>.</w:t>
      </w:r>
      <w:r w:rsidR="009E648B">
        <w:rPr>
          <w:sz w:val="20"/>
          <w:szCs w:val="20"/>
        </w:rPr>
        <w:t>2017</w:t>
      </w:r>
      <w:r w:rsidRPr="005056FB">
        <w:rPr>
          <w:sz w:val="20"/>
          <w:szCs w:val="20"/>
        </w:rPr>
        <w:t>.</w:t>
      </w:r>
      <w:r w:rsidR="009E648B">
        <w:rPr>
          <w:sz w:val="20"/>
          <w:szCs w:val="20"/>
        </w:rPr>
        <w:t xml:space="preserve"> </w:t>
      </w:r>
      <w:r w:rsidRPr="005056FB">
        <w:rPr>
          <w:sz w:val="20"/>
          <w:szCs w:val="20"/>
        </w:rPr>
        <w:t>g</w:t>
      </w:r>
      <w:r w:rsidR="009E648B">
        <w:rPr>
          <w:sz w:val="20"/>
          <w:szCs w:val="20"/>
        </w:rPr>
        <w:t>odine</w:t>
      </w:r>
    </w:p>
    <w:p w:rsidRDefault="00F6330C" w:rsidP="00F6330C" w:rsidR="00F6330C" w:rsidRPr="005056FB">
      <w:pPr>
        <w:jc w:val="both"/>
        <w:rPr>
          <w:sz w:val="20"/>
          <w:szCs w:val="20"/>
        </w:rPr>
      </w:pPr>
    </w:p>
    <w:p w:rsidRDefault="00F6330C" w:rsidP="00F6330C" w:rsidR="00F6330C" w:rsidRPr="005056FB">
      <w:pPr>
        <w:jc w:val="both"/>
        <w:rPr>
          <w:sz w:val="20"/>
          <w:szCs w:val="20"/>
        </w:rPr>
      </w:pPr>
      <w:r w:rsidRPr="005056FB">
        <w:rPr>
          <w:sz w:val="20"/>
          <w:szCs w:val="20"/>
        </w:rPr>
        <w:t>Stečajni sudac</w:t>
      </w:r>
    </w:p>
    <w:p w:rsidRDefault="00F6330C" w:rsidP="00F6330C" w:rsidR="00F6330C" w:rsidRPr="005056FB">
      <w:pPr>
        <w:jc w:val="both"/>
        <w:rPr>
          <w:sz w:val="20"/>
          <w:szCs w:val="20"/>
        </w:rPr>
      </w:pPr>
      <w:r w:rsidRPr="005056FB">
        <w:rPr>
          <w:sz w:val="20"/>
          <w:szCs w:val="20"/>
        </w:rPr>
        <w:t>Daniela Korlević</w:t>
      </w:r>
    </w:p>
    <w:p w:rsidRDefault="00F6330C" w:rsidP="00F6330C" w:rsidR="00F6330C" w:rsidRPr="005056FB">
      <w:pPr>
        <w:jc w:val="both"/>
        <w:rPr>
          <w:sz w:val="20"/>
          <w:szCs w:val="20"/>
        </w:rPr>
      </w:pPr>
    </w:p>
    <w:p w:rsidRDefault="00F6330C" w:rsidP="00F6330C" w:rsidR="00F6330C" w:rsidRPr="005056FB">
      <w:pPr>
        <w:jc w:val="both"/>
        <w:rPr>
          <w:sz w:val="20"/>
          <w:szCs w:val="20"/>
        </w:rPr>
      </w:pPr>
    </w:p>
    <w:p w:rsidRDefault="00F6330C" w:rsidP="00F6330C" w:rsidR="00F6330C">
      <w:pPr>
        <w:jc w:val="both"/>
      </w:pPr>
    </w:p>
    <w:p w:rsidRDefault="00726A98" w:rsidP="00726A98" w:rsidR="00726A98" w:rsidRPr="0087210C">
      <w:pPr>
        <w:jc w:val="both"/>
      </w:pPr>
    </w:p>
    <w:p w:rsidRDefault="00A50178" w:rsidR="00A50178" w:rsidRPr="0087210C"/>
    <w:sectPr w:rsidR="00A50178" w:rsidRPr="0087210C">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5543" w:rsidR="00165543">
      <w:r>
        <w:separator/>
      </w:r>
    </w:p>
  </w:endnote>
  <w:endnote w:id="0" w:type="continuationSeparator">
    <w:p w:rsidRDefault="00165543" w:rsidR="001655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543" w:rsidP="00FE0183" w:rsidR="0016554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65543" w:rsidR="0016554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543" w:rsidP="00FE0183" w:rsidR="0016554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81AF5">
      <w:rPr>
        <w:rStyle w:val="Brojstranice"/>
        <w:noProof/>
      </w:rPr>
      <w:t>1</w:t>
    </w:r>
    <w:r>
      <w:rPr>
        <w:rStyle w:val="Brojstranice"/>
      </w:rPr>
      <w:fldChar w:fldCharType="end"/>
    </w:r>
  </w:p>
  <w:p w:rsidRDefault="00165543" w:rsidR="0016554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5543" w:rsidR="00165543">
      <w:r>
        <w:separator/>
      </w:r>
    </w:p>
  </w:footnote>
  <w:footnote w:id="0" w:type="continuationSeparator">
    <w:p w:rsidRDefault="00165543" w:rsidR="001655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543" w:rsidP="00497451" w:rsidR="00165543" w:rsidRPr="00F14A21">
    <w:pPr>
      <w:pStyle w:val="Zaglavlje"/>
      <w:jc w:val="right"/>
    </w:pPr>
    <w:r>
      <w:tab/>
    </w:r>
    <w:r>
      <w:tab/>
      <w:t xml:space="preserve">    </w:t>
    </w:r>
    <w:r w:rsidRPr="00F14A21">
      <w:t>Posl. br. 15 St-</w:t>
    </w:r>
    <w:r w:rsidR="000223B9">
      <w:t>190/14-</w:t>
    </w:r>
    <w:r w:rsidR="00B05274">
      <w:t>180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9B5F3F"/>
    <w:multiLevelType w:val="hybridMultilevel"/>
    <w:tmpl w:val="FDAC6DFE"/>
    <w:lvl w:tplc="2190196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5877500"/>
    <w:multiLevelType w:val="hybridMultilevel"/>
    <w:tmpl w:val="BD921D72"/>
    <w:lvl w:tplc="F6DCE250" w:ilvl="0">
      <w:start w:val="1"/>
      <w:numFmt w:val="bullet"/>
      <w:lvlText w:val="-"/>
      <w:lvlJc w:val="left"/>
      <w:pPr>
        <w:ind w:hanging="360" w:left="405"/>
      </w:pPr>
      <w:rPr>
        <w:rFonts w:cs="Times New Roman" w:eastAsia="Times New Roman" w:hAnsi="Times New Roman" w:ascii="Times New Roman" w:hint="default"/>
      </w:rPr>
    </w:lvl>
    <w:lvl w:tentative="true" w:tplc="041A0003" w:ilvl="1">
      <w:start w:val="1"/>
      <w:numFmt w:val="bullet"/>
      <w:lvlText w:val="o"/>
      <w:lvlJc w:val="left"/>
      <w:pPr>
        <w:ind w:hanging="360" w:left="1125"/>
      </w:pPr>
      <w:rPr>
        <w:rFonts w:cs="Courier New" w:hAnsi="Courier New" w:ascii="Courier New" w:hint="default"/>
      </w:rPr>
    </w:lvl>
    <w:lvl w:tentative="true" w:tplc="041A0005" w:ilvl="2">
      <w:start w:val="1"/>
      <w:numFmt w:val="bullet"/>
      <w:lvlText w:val=""/>
      <w:lvlJc w:val="left"/>
      <w:pPr>
        <w:ind w:hanging="360" w:left="1845"/>
      </w:pPr>
      <w:rPr>
        <w:rFonts w:hAnsi="Wingdings" w:ascii="Wingdings" w:hint="default"/>
      </w:rPr>
    </w:lvl>
    <w:lvl w:tentative="true" w:tplc="041A0001" w:ilvl="3">
      <w:start w:val="1"/>
      <w:numFmt w:val="bullet"/>
      <w:lvlText w:val=""/>
      <w:lvlJc w:val="left"/>
      <w:pPr>
        <w:ind w:hanging="360" w:left="2565"/>
      </w:pPr>
      <w:rPr>
        <w:rFonts w:hAnsi="Symbol" w:ascii="Symbol" w:hint="default"/>
      </w:rPr>
    </w:lvl>
    <w:lvl w:tentative="true" w:tplc="041A0003" w:ilvl="4">
      <w:start w:val="1"/>
      <w:numFmt w:val="bullet"/>
      <w:lvlText w:val="o"/>
      <w:lvlJc w:val="left"/>
      <w:pPr>
        <w:ind w:hanging="360" w:left="3285"/>
      </w:pPr>
      <w:rPr>
        <w:rFonts w:cs="Courier New" w:hAnsi="Courier New" w:ascii="Courier New" w:hint="default"/>
      </w:rPr>
    </w:lvl>
    <w:lvl w:tentative="true" w:tplc="041A0005" w:ilvl="5">
      <w:start w:val="1"/>
      <w:numFmt w:val="bullet"/>
      <w:lvlText w:val=""/>
      <w:lvlJc w:val="left"/>
      <w:pPr>
        <w:ind w:hanging="360" w:left="4005"/>
      </w:pPr>
      <w:rPr>
        <w:rFonts w:hAnsi="Wingdings" w:ascii="Wingdings" w:hint="default"/>
      </w:rPr>
    </w:lvl>
    <w:lvl w:tentative="true" w:tplc="041A0001" w:ilvl="6">
      <w:start w:val="1"/>
      <w:numFmt w:val="bullet"/>
      <w:lvlText w:val=""/>
      <w:lvlJc w:val="left"/>
      <w:pPr>
        <w:ind w:hanging="360" w:left="4725"/>
      </w:pPr>
      <w:rPr>
        <w:rFonts w:hAnsi="Symbol" w:ascii="Symbol" w:hint="default"/>
      </w:rPr>
    </w:lvl>
    <w:lvl w:tentative="true" w:tplc="041A0003" w:ilvl="7">
      <w:start w:val="1"/>
      <w:numFmt w:val="bullet"/>
      <w:lvlText w:val="o"/>
      <w:lvlJc w:val="left"/>
      <w:pPr>
        <w:ind w:hanging="360" w:left="5445"/>
      </w:pPr>
      <w:rPr>
        <w:rFonts w:cs="Courier New" w:hAnsi="Courier New" w:ascii="Courier New" w:hint="default"/>
      </w:rPr>
    </w:lvl>
    <w:lvl w:tentative="true" w:tplc="041A0005" w:ilvl="8">
      <w:start w:val="1"/>
      <w:numFmt w:val="bullet"/>
      <w:lvlText w:val=""/>
      <w:lvlJc w:val="left"/>
      <w:pPr>
        <w:ind w:hanging="360" w:left="6165"/>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6A98"/>
    <w:rsid w:val="000223B9"/>
    <w:rsid w:val="00083C06"/>
    <w:rsid w:val="000A0DFA"/>
    <w:rsid w:val="000B7215"/>
    <w:rsid w:val="000F679A"/>
    <w:rsid w:val="00103308"/>
    <w:rsid w:val="00130D98"/>
    <w:rsid w:val="00165543"/>
    <w:rsid w:val="001F4E79"/>
    <w:rsid w:val="00240BB0"/>
    <w:rsid w:val="002549BC"/>
    <w:rsid w:val="002738F1"/>
    <w:rsid w:val="00295EC0"/>
    <w:rsid w:val="002B555F"/>
    <w:rsid w:val="002D3686"/>
    <w:rsid w:val="002D494B"/>
    <w:rsid w:val="00300D0E"/>
    <w:rsid w:val="00317BF0"/>
    <w:rsid w:val="003737F2"/>
    <w:rsid w:val="003B52A0"/>
    <w:rsid w:val="00461C87"/>
    <w:rsid w:val="00497451"/>
    <w:rsid w:val="004D0BFC"/>
    <w:rsid w:val="004D74FD"/>
    <w:rsid w:val="004E30EC"/>
    <w:rsid w:val="005056FB"/>
    <w:rsid w:val="0056261E"/>
    <w:rsid w:val="00564439"/>
    <w:rsid w:val="0057109E"/>
    <w:rsid w:val="005C78E0"/>
    <w:rsid w:val="005E7C86"/>
    <w:rsid w:val="00603DA1"/>
    <w:rsid w:val="006467AF"/>
    <w:rsid w:val="00671DED"/>
    <w:rsid w:val="006C4A1B"/>
    <w:rsid w:val="00726A98"/>
    <w:rsid w:val="007667A7"/>
    <w:rsid w:val="00865FE0"/>
    <w:rsid w:val="0087187A"/>
    <w:rsid w:val="0087210C"/>
    <w:rsid w:val="008A1339"/>
    <w:rsid w:val="008C0F18"/>
    <w:rsid w:val="008D05AB"/>
    <w:rsid w:val="008E043C"/>
    <w:rsid w:val="008E17EB"/>
    <w:rsid w:val="008E6371"/>
    <w:rsid w:val="00911D0E"/>
    <w:rsid w:val="009200DC"/>
    <w:rsid w:val="0092554C"/>
    <w:rsid w:val="00926A99"/>
    <w:rsid w:val="009A1EC8"/>
    <w:rsid w:val="009E648B"/>
    <w:rsid w:val="00A053A9"/>
    <w:rsid w:val="00A50178"/>
    <w:rsid w:val="00A97AE9"/>
    <w:rsid w:val="00AD4630"/>
    <w:rsid w:val="00B05274"/>
    <w:rsid w:val="00B329DE"/>
    <w:rsid w:val="00B8178D"/>
    <w:rsid w:val="00B81AF5"/>
    <w:rsid w:val="00BE27EC"/>
    <w:rsid w:val="00BE6310"/>
    <w:rsid w:val="00C00193"/>
    <w:rsid w:val="00C3222B"/>
    <w:rsid w:val="00C43913"/>
    <w:rsid w:val="00C879DE"/>
    <w:rsid w:val="00C921DE"/>
    <w:rsid w:val="00CE0BC2"/>
    <w:rsid w:val="00D15BB1"/>
    <w:rsid w:val="00D47925"/>
    <w:rsid w:val="00D57061"/>
    <w:rsid w:val="00D90E68"/>
    <w:rsid w:val="00E27E94"/>
    <w:rsid w:val="00E33B70"/>
    <w:rsid w:val="00E43748"/>
    <w:rsid w:val="00E4458D"/>
    <w:rsid w:val="00E62B0D"/>
    <w:rsid w:val="00E76133"/>
    <w:rsid w:val="00EA2B71"/>
    <w:rsid w:val="00ED211B"/>
    <w:rsid w:val="00F14A21"/>
    <w:rsid w:val="00F15F1E"/>
    <w:rsid w:val="00F23095"/>
    <w:rsid w:val="00F6330C"/>
    <w:rsid w:val="00F72521"/>
    <w:rsid w:val="00F731C0"/>
    <w:rsid w:val="00FC72DD"/>
    <w:rsid w:val="00FE0183"/>
    <w:rsid w:val="00FE6712"/>
    <w:rsid w:val="00FF5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6330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26A98"/>
    <w:pPr>
      <w:tabs>
        <w:tab w:pos="4320" w:val="center"/>
        <w:tab w:pos="8640" w:val="right"/>
      </w:tabs>
    </w:pPr>
  </w:style>
  <w:style w:styleId="Podnoje" w:type="paragraph">
    <w:name w:val="footer"/>
    <w:basedOn w:val="Normal"/>
    <w:rsid w:val="00726A98"/>
    <w:pPr>
      <w:tabs>
        <w:tab w:pos="4536" w:val="center"/>
        <w:tab w:pos="9072" w:val="right"/>
      </w:tabs>
    </w:pPr>
  </w:style>
  <w:style w:styleId="Brojstranice" w:type="character">
    <w:name w:val="page number"/>
    <w:basedOn w:val="Zadanifontodlomka"/>
    <w:rsid w:val="004E30EC"/>
  </w:style>
  <w:style w:styleId="Odlomakpopisa" w:type="paragraph">
    <w:name w:val="List Paragraph"/>
    <w:basedOn w:val="Normal"/>
    <w:uiPriority w:val="34"/>
    <w:qFormat/>
    <w:rsid w:val="008C0F18"/>
    <w:pPr>
      <w:ind w:left="720"/>
      <w:contextualSpacing/>
    </w:pPr>
  </w:style>
  <w:style w:styleId="Tekstbalonia" w:type="paragraph">
    <w:name w:val="Balloon Text"/>
    <w:basedOn w:val="Normal"/>
    <w:link w:val="TekstbaloniaChar"/>
    <w:rsid w:val="00165543"/>
    <w:rPr>
      <w:rFonts w:cs="Tahoma" w:hAnsi="Tahoma" w:ascii="Tahoma"/>
      <w:sz w:val="16"/>
      <w:szCs w:val="16"/>
    </w:rPr>
  </w:style>
  <w:style w:customStyle="true" w:styleId="TekstbaloniaChar" w:type="character">
    <w:name w:val="Tekst balončića Char"/>
    <w:basedOn w:val="Zadanifontodlomka"/>
    <w:link w:val="Tekstbalonia"/>
    <w:rsid w:val="00165543"/>
    <w:rPr>
      <w:rFonts w:cs="Tahoma" w:hAnsi="Tahoma" w:ascii="Tahoma"/>
      <w:sz w:val="16"/>
      <w:szCs w:val="16"/>
    </w:rPr>
  </w:style>
  <w:style w:styleId="Tekstrezerviranogmjesta" w:type="character">
    <w:name w:val="Placeholder Text"/>
    <w:basedOn w:val="Zadanifontodlomka"/>
    <w:uiPriority w:val="99"/>
    <w:semiHidden/>
    <w:rsid w:val="00B81AF5"/>
    <w:rPr>
      <w:color w:val="808080"/>
      <w:bdr w:space="0" w:sz="0" w:color="auto" w:val="none"/>
      <w:shd w:fill="auto" w:color="auto" w:val="clear"/>
    </w:rPr>
  </w:style>
  <w:style w:customStyle="true" w:styleId="eSPISCCParagraphDefaultFont" w:type="character">
    <w:name w:val="eSPIS_CC_Paragraph Default Font"/>
    <w:basedOn w:val="Zadanifontodlomka"/>
    <w:rsid w:val="00B81A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1AF5"/>
    <w:rPr>
      <w:bdr w:space="0" w:sz="0" w:color="auto" w:val="none"/>
      <w:shd w:fill="FFFFCC" w:color="auto" w:val="clear"/>
      <w:lang w:val="hr-HR"/>
    </w:rPr>
  </w:style>
  <w:style w:customStyle="true" w:styleId="PozadinaSvijetloCrvena" w:type="character">
    <w:name w:val="Pozadina_SvijetloCrvena"/>
    <w:basedOn w:val="eSPISCCParagraphDefaultFont"/>
    <w:rsid w:val="00B81A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1A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6330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26A98"/>
    <w:pPr>
      <w:tabs>
        <w:tab w:pos="4320" w:val="center"/>
        <w:tab w:pos="8640" w:val="right"/>
      </w:tabs>
    </w:pPr>
  </w:style>
  <w:style w:styleId="Podnoje" w:type="paragraph">
    <w:name w:val="footer"/>
    <w:basedOn w:val="Normal"/>
    <w:rsid w:val="00726A98"/>
    <w:pPr>
      <w:tabs>
        <w:tab w:pos="4536" w:val="center"/>
        <w:tab w:pos="9072" w:val="right"/>
      </w:tabs>
    </w:pPr>
  </w:style>
  <w:style w:styleId="Brojstranice" w:type="character">
    <w:name w:val="page number"/>
    <w:basedOn w:val="Zadanifontodlomka"/>
    <w:rsid w:val="004E30EC"/>
  </w:style>
  <w:style w:styleId="Odlomakpopisa" w:type="paragraph">
    <w:name w:val="List Paragraph"/>
    <w:basedOn w:val="Normal"/>
    <w:uiPriority w:val="34"/>
    <w:qFormat/>
    <w:rsid w:val="008C0F18"/>
    <w:pPr>
      <w:ind w:left="720"/>
      <w:contextualSpacing/>
    </w:pPr>
  </w:style>
  <w:style w:styleId="Tekstbalonia" w:type="paragraph">
    <w:name w:val="Balloon Text"/>
    <w:basedOn w:val="Normal"/>
    <w:link w:val="TekstbaloniaChar"/>
    <w:rsid w:val="00165543"/>
    <w:rPr>
      <w:rFonts w:ascii="Tahoma" w:cs="Tahoma" w:hAnsi="Tahoma"/>
      <w:sz w:val="16"/>
      <w:szCs w:val="16"/>
    </w:rPr>
  </w:style>
  <w:style w:customStyle="1" w:styleId="TekstbaloniaChar" w:type="character">
    <w:name w:val="Tekst balončića Char"/>
    <w:basedOn w:val="Zadanifontodlomka"/>
    <w:link w:val="Tekstbalonia"/>
    <w:rsid w:val="00165543"/>
    <w:rPr>
      <w:rFonts w:ascii="Tahoma" w:cs="Tahoma" w:hAnsi="Tahoma"/>
      <w:sz w:val="16"/>
      <w:szCs w:val="16"/>
    </w:rPr>
  </w:style>
  <w:style w:styleId="Tekstrezerviranogmjesta" w:type="character">
    <w:name w:val="Placeholder Text"/>
    <w:basedOn w:val="Zadanifontodlomka"/>
    <w:uiPriority w:val="99"/>
    <w:semiHidden/>
    <w:rsid w:val="00B81AF5"/>
    <w:rPr>
      <w:color w:val="808080"/>
      <w:bdr w:color="auto" w:space="0" w:sz="0" w:val="none"/>
      <w:shd w:color="auto" w:fill="auto" w:val="clear"/>
    </w:rPr>
  </w:style>
  <w:style w:customStyle="1" w:styleId="eSPISCCParagraphDefaultFont" w:type="character">
    <w:name w:val="eSPIS_CC_Paragraph Default Font"/>
    <w:basedOn w:val="Zadanifontodlomka"/>
    <w:rsid w:val="00B81A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1AF5"/>
    <w:rPr>
      <w:bdr w:color="auto" w:space="0" w:sz="0" w:val="none"/>
      <w:shd w:color="auto" w:fill="FFFFCC" w:val="clear"/>
      <w:lang w:val="hr-HR"/>
    </w:rPr>
  </w:style>
  <w:style w:customStyle="1" w:styleId="PozadinaSvijetloCrvena" w:type="character">
    <w:name w:val="Pozadina_SvijetloCrvena"/>
    <w:basedOn w:val="eSPISCCParagraphDefaultFont"/>
    <w:rsid w:val="00B81A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1A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izvorni_sadrzaj>
    <derivirana_varijabla naziv="DomainObject.Predmet.Broj_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2014.</izvorni_sadrzaj>
    <derivirana_varijabla naziv="DomainObject.Predmet.DatumOsnivanja_1">28.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St-190/2014</izvorni_sadrzaj>
    <derivirana_varijabla naziv="DomainObject.Predmet.OznakaBroj_1">St-190/2014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GLAS ISTRE TRGOVINA d.o.o.  Pula</izvorni_sadrzaj>
    <derivirana_varijabla naziv="DomainObject.Predmet.ProtustrankaFormated_1">  GLAS ISTRE TRGOVINA d.o.o.  Pula</derivirana_varijabla>
  </DomainObject.Predmet.ProtustrankaFormated>
  <DomainObject.Predmet.ProtustrankaFormatedOIB>
    <izvorni_sadrzaj>  GLAS ISTRE TRGOVINA d.o.o.  Pula, OIB 17540613938</izvorni_sadrzaj>
    <derivirana_varijabla naziv="DomainObject.Predmet.ProtustrankaFormatedOIB_1">  GLAS ISTRE TRGOVINA d.o.o.  Pula, OIB 17540613938</derivirana_varijabla>
  </DomainObject.Predmet.ProtustrankaFormatedOIB>
  <DomainObject.Predmet.ProtustrankaFormatedWithAdress>
    <izvorni_sadrzaj> GLAS ISTRE TRGOVINA d.o.o.  Pula, Trg 1. Istarske brigade 10, 52100 Pula</izvorni_sadrzaj>
    <derivirana_varijabla naziv="DomainObject.Predmet.ProtustrankaFormatedWithAdress_1"> GLAS ISTRE TRGOVINA d.o.o.  Pula, Trg 1. Istarske brigade 10, 52100 Pula</derivirana_varijabla>
  </DomainObject.Predmet.ProtustrankaFormatedWithAdress>
  <DomainObject.Predmet.ProtustrankaFormatedWithAdressOIB>
    <izvorni_sadrzaj> GLAS ISTRE TRGOVINA d.o.o.  Pula, OIB 17540613938, Trg 1. Istarske brigade 10, 52100 Pula</izvorni_sadrzaj>
    <derivirana_varijabla naziv="DomainObject.Predmet.ProtustrankaFormatedWithAdressOIB_1"> GLAS ISTRE TRGOVINA d.o.o.  Pula, OIB 17540613938, Trg 1. Istarske brigade 10, 52100 Pula</derivirana_varijabla>
  </DomainObject.Predmet.ProtustrankaFormatedWithAdressOIB>
  <DomainObject.Predmet.ProtustrankaWithAdress>
    <izvorni_sadrzaj>GLAS ISTRE TRGOVINA d.o.o.  Pula Trg 1. Istarske brigade 10, 52100 Pula</izvorni_sadrzaj>
    <derivirana_varijabla naziv="DomainObject.Predmet.ProtustrankaWithAdress_1">GLAS ISTRE TRGOVINA d.o.o.  Pula Trg 1. Istarske brigade 10, 52100 Pula</derivirana_varijabla>
  </DomainObject.Predmet.ProtustrankaWithAdress>
  <DomainObject.Predmet.ProtustrankaWithAdressOIB>
    <izvorni_sadrzaj>GLAS ISTRE TRGOVINA d.o.o.  Pula, OIB 17540613938, Trg 1. Istarske brigade 10, 52100 Pula</izvorni_sadrzaj>
    <derivirana_varijabla naziv="DomainObject.Predmet.ProtustrankaWithAdressOIB_1">GLAS ISTRE TRGOVINA d.o.o.  Pula, OIB 17540613938, Trg 1. Istarske brigade 10, 52100 Pula</derivirana_varijabla>
  </DomainObject.Predmet.ProtustrankaWithAdressOIB>
  <DomainObject.Predmet.ProtustrankaNazivFormated>
    <izvorni_sadrzaj>GLAS ISTRE TRGOVINA d.o.o.  Pula</izvorni_sadrzaj>
    <derivirana_varijabla naziv="DomainObject.Predmet.ProtustrankaNazivFormated_1">GLAS ISTRE TRGOVINA d.o.o.  Pula</derivirana_varijabla>
  </DomainObject.Predmet.ProtustrankaNazivFormated>
  <DomainObject.Predmet.ProtustrankaNazivFormatedOIB>
    <izvorni_sadrzaj>GLAS ISTRE TRGOVINA d.o.o.  Pula, OIB 17540613938</izvorni_sadrzaj>
    <derivirana_varijabla naziv="DomainObject.Predmet.ProtustrankaNazivFormatedOIB_1">GLAS ISTRE TRGOVINA d.o.o.  Pula, OIB 17540613938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izvorni_sadrzaj>
    <derivirana_varijabla naziv="DomainObject.Predmet.StrankaFormated_1">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derivirana_varijabla>
  </DomainObject.Predmet.StrankaFormated>
  <DomainObject.Predmet.StrankaFormatedOIB>
    <izvorni_sadrzaj>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izvorni_sadrzaj>
    <derivirana_varijabla naziv="DomainObject.Predmet.StrankaFormatedOIB_1">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derivirana_varijabla>
  </DomainObject.Predmet.StrankaFormatedOIB>
  <DomainObject.Predmet.StrankaFormatedWithAdress>
    <izvorni_sadrzaj>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izvorni_sadrzaj>
    <derivirana_varijabla naziv="DomainObject.Predmet.StrankaFormatedWithAdress_1">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derivirana_varijabla>
  </DomainObject.Predmet.StrankaFormatedWithAdress>
  <DomainObject.Predmet.StrankaFormatedWithAdressOIB>
    <izvorni_sadrzaj>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izvorni_sadrzaj>
    <derivirana_varijabla naziv="DomainObject.Predmet.StrankaFormatedWithAdressOIB_1">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derivirana_varijabla>
  </DomainObject.Predmet.StrankaFormatedWithAdressOIB>
  <DomainObject.Predmet.StrankaWithAdress>
    <izvorni_sadrzaj>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izvorni_sadrzaj>
    <derivirana_varijabla naziv="DomainObject.Predmet.StrankaWithAdress_1">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derivirana_varijabla>
  </DomainObject.Predmet.StrankaWithAdress>
  <DomainObject.Predmet.StrankaWithAdressOIB>
    <izvorni_sadrzaj>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izvorni_sadrzaj>
    <derivirana_varijabla naziv="DomainObject.Predmet.StrankaWithAdressOIB_1">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derivirana_varijabla>
  </DomainObject.Predmet.StrankaWithAdressOIB>
  <DomainObject.Predmet.StrankaNazivFormated>
    <izvorni_sadrzaj>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izvorni_sadrzaj>
    <derivirana_varijabla naziv="DomainObject.Predmet.StrankaNazivFormated_1">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derivirana_varijabla>
  </DomainObject.Predmet.StrankaNazivFormated>
  <DomainObject.Predmet.StrankaNazivFormatedOIB>
    <izvorni_sadrzaj>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izvorni_sadrzaj>
    <derivirana_varijabla naziv="DomainObject.Predmet.StrankaNazivFormatedOIB_1">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Formated>
  <DomainObject.Predmet.StrankaList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FormatedOIB>
  <DomainObject.Predmet.StrankaListFormatedWithAdress>
    <izvorni_sadrzaj>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izvorni_sadrzaj>
    <derivirana_varijabla naziv="DomainObject.Predmet.StrankaListFormatedWithAdress_1">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derivirana_varijabla>
  </DomainObject.Predmet.StrankaListFormatedWithAdress>
  <DomainObject.Predmet.StrankaListFormatedWithAdressOIB>
    <izvorni_sadrzaj>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izvorni_sadrzaj>
    <derivirana_varijabla naziv="DomainObject.Predmet.StrankaListFormatedWithAdressOIB_1">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derivirana_varijabla>
  </DomainObject.Predmet.StrankaListFormatedWithAdressOIB>
  <DomainObject.Predmet.StrankaListNaziv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Naziv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NazivFormated>
  <DomainObject.Predmet.StrankaListNaziv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Naziv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NazivFormatedOIB>
  <DomainObject.Predmet.ProtuStrankaListFormated>
    <izvorni_sadrzaj>
      <item>GLAS ISTRE TRGOVINA d.o.o.  Pula</item>
    </izvorni_sadrzaj>
    <derivirana_varijabla naziv="DomainObject.Predmet.ProtuStrankaListFormated_1">
      <item>GLAS ISTRE TRGOVINA d.o.o.  Pula</item>
    </derivirana_varijabla>
  </DomainObject.Predmet.ProtuStrankaListFormated>
  <DomainObject.Predmet.ProtuStrankaListFormatedOIB>
    <izvorni_sadrzaj>
      <item>GLAS ISTRE TRGOVINA d.o.o.  Pula, OIB 17540613938</item>
    </izvorni_sadrzaj>
    <derivirana_varijabla naziv="DomainObject.Predmet.ProtuStrankaListFormatedOIB_1">
      <item>GLAS ISTRE TRGOVINA d.o.o.  Pula, OIB 17540613938</item>
    </derivirana_varijabla>
  </DomainObject.Predmet.ProtuStrankaListFormatedOIB>
  <DomainObject.Predmet.ProtuStrankaListFormatedWithAdress>
    <izvorni_sadrzaj>
      <item>GLAS ISTRE TRGOVINA d.o.o.  Pula, Trg 1. Istarske brigade 10, 52100 Pula</item>
    </izvorni_sadrzaj>
    <derivirana_varijabla naziv="DomainObject.Predmet.ProtuStrankaListFormatedWithAdress_1">
      <item>GLAS ISTRE TRGOVINA d.o.o.  Pula, Trg 1. Istarske brigade 10, 52100 Pula</item>
    </derivirana_varijabla>
  </DomainObject.Predmet.ProtuStrankaListFormatedWithAdress>
  <DomainObject.Predmet.ProtuStrankaListFormatedWithAdressOIB>
    <izvorni_sadrzaj>
      <item>GLAS ISTRE TRGOVINA d.o.o.  Pula, OIB 17540613938, Trg 1. Istarske brigade 10, 52100 Pula</item>
    </izvorni_sadrzaj>
    <derivirana_varijabla naziv="DomainObject.Predmet.ProtuStrankaListFormatedWithAdressOIB_1">
      <item>GLAS ISTRE TRGOVINA d.o.o.  Pula, OIB 17540613938, Trg 1. Istarske brigade 10, 52100 Pula</item>
    </derivirana_varijabla>
  </DomainObject.Predmet.ProtuStrankaListFormatedWithAdressOIB>
  <DomainObject.Predmet.ProtuStrankaListNazivFormated>
    <izvorni_sadrzaj>
      <item>GLAS ISTRE TRGOVINA d.o.o.  Pula</item>
    </izvorni_sadrzaj>
    <derivirana_varijabla naziv="DomainObject.Predmet.ProtuStrankaListNazivFormated_1">
      <item>GLAS ISTRE TRGOVINA d.o.o.  Pula</item>
    </derivirana_varijabla>
  </DomainObject.Predmet.ProtuStrankaListNazivFormated>
  <DomainObject.Predmet.ProtuStrankaListNazivFormatedOIB>
    <izvorni_sadrzaj>
      <item>GLAS ISTRE TRGOVINA d.o.o.  Pula, OIB 17540613938</item>
    </izvorni_sadrzaj>
    <derivirana_varijabla naziv="DomainObject.Predmet.ProtuStrankaListNazivFormatedOIB_1">
      <item>GLAS ISTRE TRGOVINA d.o.o.  Pula, OIB 17540613938</item>
    </derivirana_varijabla>
  </DomainObject.Predmet.ProtuStrankaListNazivFormatedOIB>
  <DomainObject.Predmet.OstaliList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izvorni_sadrzaj>
    <derivirana_varijabla naziv="DomainObject.Predmet.OstaliList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derivirana_varijabla>
  </DomainObject.Predmet.OstaliListFormated>
  <DomainObject.Predmet.OstaliList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tem>ANA Holjar</item>
    </izvorni_sadrzaj>
    <derivirana_varijabla naziv="DomainObject.Predmet.OstaliList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tem>ANA Holjar</item>
    </derivirana_varijabla>
  </DomainObject.Predmet.OstaliListFormatedOIB>
  <DomainObject.Predmet.OstaliListFormatedWithAdress>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item>LOGISTA d.o.o.</item>
      <item>JAMNICA d.o.o.</item>
      <item>REPUBLIKA HRVATSKA</item>
      <item>ANA Holjar</item>
    </izvorni_sadrzaj>
    <derivirana_varijabla naziv="DomainObject.Predmet.OstaliListFormatedWithAdress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item>LOGISTA d.o.o.</item>
      <item>JAMNICA d.o.o.</item>
      <item>REPUBLIKA HRVATSKA</item>
      <item>ANA Holjar</item>
    </derivirana_varijabla>
  </DomainObject.Predmet.OstaliListFormatedWithAdress>
  <DomainObject.Predmet.OstaliListFormatedWithAdress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item>LOGISTA d.o.o.</item>
      <item>JAMNICA d.o.o.</item>
      <item>REPUBLIKA HRVATSKA</item>
      <item>ANA Holjar</item>
    </izvorni_sadrzaj>
    <derivirana_varijabla naziv="DomainObject.Predmet.OstaliListFormatedWithAdress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item>LOGISTA d.o.o.</item>
      <item>JAMNICA d.o.o.</item>
      <item>REPUBLIKA HRVATSKA</item>
      <item>ANA Holjar</item>
    </derivirana_varijabla>
  </DomainObject.Predmet.OstaliListFormatedWithAdressOIB>
  <DomainObject.Predmet.OstaliListNaziv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izvorni_sadrzaj>
    <derivirana_varijabla naziv="DomainObject.Predmet.OstaliListNaziv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derivirana_varijabla>
  </DomainObject.Predmet.OstaliListNazivFormated>
  <DomainObject.Predmet.OstaliListNaziv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tem>ANA Holjar</item>
    </izvorni_sadrzaj>
    <derivirana_varijabla naziv="DomainObject.Predmet.OstaliListNaziv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tem>ANA Holjar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MIRA ANTIĆ  Pula i dr.</izvorni_sadrzaj>
    <derivirana_varijabla naziv="DomainObject.Predmet.StrankaIDrugi_1">MIRA ANTIĆ  Pula i dr.</derivirana_varijabla>
  </DomainObject.Predmet.StrankaIDrugi>
  <DomainObject.Predmet.ProtustrankaIDrugi>
    <izvorni_sadrzaj>GLAS ISTRE TRGOVINA d.o.o.  Pula</izvorni_sadrzaj>
    <derivirana_varijabla naziv="DomainObject.Predmet.ProtustrankaIDrugi_1">GLAS ISTRE TRGOVINA d.o.o.  Pula</derivirana_varijabla>
  </DomainObject.Predmet.ProtustrankaIDrugi>
  <DomainObject.Predmet.StrankaIDrugiAdressOIB>
    <izvorni_sadrzaj>MIRA ANTIĆ  Pula, OIB 50580102148, Zadarska 30, 52100 Pula i dr.</izvorni_sadrzaj>
    <derivirana_varijabla naziv="DomainObject.Predmet.StrankaIDrugiAdressOIB_1">MIRA ANTIĆ  Pula, OIB 50580102148, Zadarska 30, 52100 Pula i dr.</derivirana_varijabla>
  </DomainObject.Predmet.StrankaIDrugiAdressOIB>
  <DomainObject.Predmet.ProtustrankaIDrugiAdressOIB>
    <izvorni_sadrzaj>GLAS ISTRE TRGOVINA d.o.o.  Pula, OIB 17540613938, Trg 1. Istarske brigade 10, 52100 Pula</izvorni_sadrzaj>
    <derivirana_varijabla naziv="DomainObject.Predmet.ProtustrankaIDrugiAdressOIB_1">GLAS ISTRE TRGOVINA d.o.o.  Pula, OIB 17540613938, Trg 1. Istarske brigade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izvorni_sadrzaj>
    <derivirana_varijabla naziv="DomainObject.Predmet.SudioniciListNaziv_1">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derivirana_varijabla>
  </DomainObject.Predmet.SudioniciListNaziv>
  <DomainObject.Predmet.SudioniciListAdressOIB>
    <izvorni_sadrzaj>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item>LOGISTA d.o.o.</item>
      <item>JAMNICA d.o.o.</item>
      <item>REPUBLIKA HRVATSKA</item>
      <item>ANA Holjar</item>
    </izvorni_sadrzaj>
    <derivirana_varijabla naziv="DomainObject.Predmet.SudioniciListAdressOIB_1">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item>LOGISTA d.o.o.</item>
      <item>JAMNICA d.o.o.</item>
      <item>REPUBLIKA HRVATSKA</item>
      <item>ANA Holjar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item>, OIB null</item>
      <item>, OIB null</item>
      <item>, OIB null</item>
      <item>, OIB null</item>
    </izvorni_sadrzaj>
    <derivirana_varijabla naziv="DomainObject.Predmet.SudioniciListNazivOIB_1">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534</properties:Words>
  <properties:Characters>2732</properties:Characters>
  <properties:Lines>70</properties:Lines>
  <properties:Paragraphs>24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RJEŠENJE</vt:lpstr>
    </vt:vector>
  </properties:TitlesOfParts>
  <properties:LinksUpToDate>false</properties:LinksUpToDate>
  <properties:CharactersWithSpaces>3318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2017-12-19T13:14:00Z</dcterms:created>
  <dc:creator>dcmelik</dc:creator>
  <cp:lastModifiedBy>Jasna Radulović</cp:lastModifiedBy>
  <cp:lastPrinted>2016-11-25T10:38:00Z</cp:lastPrinted>
  <dcterms:modified xmlns:xsi="http://www.w3.org/2001/XMLSchema-instance" xsi:type="dcterms:W3CDTF">2017-12-19T13:15:00Z</dcterms:modified>
  <cp:revision>3</cp:revision>
  <dc:title>RJEŠENJE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