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41e53f" w14:paraId="441e53f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B4551" w:rsidR="006B4551">
      <w:pPr>
        <w:rPr>
          <w:color w:themeColor="background1" w:val="FFFFFF"/>
        </w:rPr>
      </w:pPr>
    </w:p>
    <w:p w:rsidRDefault="0011773B" w:rsidP="0011773B" w:rsidR="006B4551" w:rsidRPr="00573EF2">
      <w:pPr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St-</w:t>
      </w:r>
      <w:r w:rsidR="002C135E">
        <w:rPr>
          <w:rFonts w:hAnsi="Times New Roman" w:ascii="Times New Roman"/>
          <w:sz w:val="24"/>
          <w:szCs w:val="24"/>
        </w:rPr>
        <w:t>6451/15-13</w:t>
      </w:r>
    </w:p>
    <w:p w:rsidRDefault="006B4551" w:rsidP="006B4551" w:rsidR="006B4551">
      <w:pPr>
        <w:rPr>
          <w:rFonts w:hAnsi="Times New Roman" w:ascii="Times New Roman"/>
          <w:b/>
          <w:sz w:val="24"/>
          <w:szCs w:val="24"/>
        </w:rPr>
      </w:pPr>
    </w:p>
    <w:p w:rsidRDefault="0011773B" w:rsidP="006B4551" w:rsidR="0011773B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Trgovački sud u Zagrebu, po sudcu Mihaelu Kovačiću, u izvanparničnoj stvari predlagatelja </w:t>
      </w:r>
      <w:r w:rsidR="00980EBA">
        <w:rPr>
          <w:rFonts w:hAnsi="Times New Roman" w:ascii="Times New Roman"/>
          <w:sz w:val="24"/>
        </w:rPr>
        <w:t>MANDE-CHARTER d.o.o., Zagreb, Barčev trg 13, OIB 24019280724</w:t>
      </w:r>
      <w:r w:rsidRPr="00015EEC">
        <w:rPr>
          <w:rFonts w:hAnsi="Times New Roman" w:ascii="Times New Roman"/>
          <w:sz w:val="24"/>
          <w:szCs w:val="24"/>
        </w:rPr>
        <w:t xml:space="preserve">radi prijedloga za sklapanjem predstečajne nagodbe, temeljem članka 66. stavak 5., 7. i 8. Zakona o financijskom poslovanju i predstečajnoj nagodbi (NN 108/12, 144/12 i 81/13),  </w:t>
      </w:r>
      <w:r w:rsidR="002C135E">
        <w:rPr>
          <w:rFonts w:hAnsi="Times New Roman" w:ascii="Times New Roman"/>
          <w:sz w:val="24"/>
          <w:szCs w:val="24"/>
        </w:rPr>
        <w:t>22. rujna</w:t>
      </w:r>
      <w:r w:rsidR="0011773B">
        <w:rPr>
          <w:rFonts w:hAnsi="Times New Roman" w:ascii="Times New Roman"/>
          <w:sz w:val="24"/>
          <w:szCs w:val="24"/>
        </w:rPr>
        <w:t xml:space="preserve"> 2016</w:t>
      </w:r>
      <w:r w:rsidRPr="00573EF2">
        <w:rPr>
          <w:rFonts w:hAnsi="Times New Roman" w:ascii="Times New Roman"/>
          <w:sz w:val="24"/>
          <w:szCs w:val="24"/>
        </w:rPr>
        <w:t xml:space="preserve">. objavljuje 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jc w:val="center"/>
        <w:rPr>
          <w:rFonts w:hAnsi="Times New Roman" w:ascii="Times New Roman"/>
          <w:b/>
          <w:sz w:val="24"/>
          <w:szCs w:val="24"/>
        </w:rPr>
      </w:pPr>
      <w:r w:rsidRPr="00573EF2">
        <w:rPr>
          <w:rFonts w:hAnsi="Times New Roman" w:ascii="Times New Roman"/>
          <w:b/>
          <w:sz w:val="24"/>
          <w:szCs w:val="24"/>
        </w:rPr>
        <w:t>O G L A S</w:t>
      </w:r>
    </w:p>
    <w:p w:rsidRDefault="006B4551" w:rsidP="006B4551" w:rsidR="006B4551" w:rsidRPr="00573EF2">
      <w:pPr>
        <w:rPr>
          <w:rFonts w:hAnsi="Times New Roman" w:ascii="Times New Roman"/>
          <w:sz w:val="24"/>
          <w:szCs w:val="24"/>
        </w:rPr>
      </w:pPr>
    </w:p>
    <w:p w:rsidRDefault="0011773B" w:rsidP="0011773B" w:rsidR="0011773B" w:rsidRPr="00015EEC">
      <w:pPr>
        <w:rPr>
          <w:rFonts w:hAnsi="Times New Roman" w:ascii="Times New Roman"/>
          <w:sz w:val="24"/>
          <w:szCs w:val="24"/>
        </w:rPr>
      </w:pPr>
    </w:p>
    <w:p w:rsidRDefault="00980EBA" w:rsidP="00980EBA" w:rsidR="00980EBA" w:rsidRPr="00915B81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915B81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Pr="00915B81">
        <w:rPr>
          <w:rFonts w:hAnsi="Times New Roman" w:ascii="Times New Roman"/>
          <w:sz w:val="24"/>
        </w:rPr>
        <w:t>MANDE-CHARTER d.o.o., Zagreb, Barčev trg 13, OIB 24019280724</w:t>
      </w:r>
      <w:r w:rsidRPr="00915B81">
        <w:rPr>
          <w:rFonts w:hAnsi="Times New Roman" w:ascii="Times New Roman"/>
          <w:sz w:val="24"/>
          <w:szCs w:val="24"/>
        </w:rPr>
        <w:t>, saziva se za dan:</w:t>
      </w:r>
    </w:p>
    <w:p w:rsidRDefault="00980EBA" w:rsidP="00980EBA" w:rsidR="00980EBA" w:rsidRPr="00915B81">
      <w:pPr>
        <w:pStyle w:val="Odlomakpopisa"/>
        <w:ind w:left="1668"/>
        <w:rPr>
          <w:rFonts w:hAnsi="Times New Roman" w:ascii="Times New Roman"/>
          <w:sz w:val="24"/>
          <w:szCs w:val="24"/>
        </w:rPr>
      </w:pPr>
    </w:p>
    <w:p w:rsidRDefault="002C135E" w:rsidP="00980EBA" w:rsidR="00980EBA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19. listopada</w:t>
      </w:r>
      <w:r w:rsidR="00980EBA">
        <w:rPr>
          <w:rFonts w:hAnsi="Times New Roman" w:ascii="Times New Roman"/>
          <w:sz w:val="24"/>
          <w:szCs w:val="24"/>
          <w:u w:val="single"/>
        </w:rPr>
        <w:t xml:space="preserve"> 2016</w:t>
      </w:r>
      <w:r w:rsidR="00980EBA"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11,00</w:t>
      </w:r>
      <w:r w:rsidR="00980EBA"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980EBA" w:rsidP="00980EBA" w:rsidR="00980EBA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980EBA" w:rsidP="00980EBA" w:rsidR="00980EBA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980EBA" w:rsidP="00980EBA" w:rsidR="00980EBA">
      <w:pPr>
        <w:ind w:firstLine="708"/>
        <w:rPr>
          <w:rFonts w:hAnsi="Times New Roman" w:ascii="Times New Roman"/>
          <w:sz w:val="24"/>
          <w:szCs w:val="24"/>
        </w:rPr>
      </w:pPr>
    </w:p>
    <w:p w:rsidRDefault="00980EBA" w:rsidP="00980EBA" w:rsidR="00980EBA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Pr="00084D05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6B4551" w:rsidP="006B4551" w:rsidR="006B4551" w:rsidRPr="00084D05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ind w:firstLine="708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jc w:val="center"/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 xml:space="preserve">U Zagrebu, </w:t>
      </w:r>
      <w:r w:rsidR="002C135E">
        <w:rPr>
          <w:rFonts w:hAnsi="Times New Roman" w:ascii="Times New Roman"/>
          <w:sz w:val="24"/>
          <w:szCs w:val="24"/>
        </w:rPr>
        <w:t>22. rujna</w:t>
      </w:r>
      <w:r w:rsidR="0011773B">
        <w:rPr>
          <w:rFonts w:hAnsi="Times New Roman" w:ascii="Times New Roman"/>
          <w:sz w:val="24"/>
          <w:szCs w:val="24"/>
        </w:rPr>
        <w:t xml:space="preserve"> 2016</w:t>
      </w:r>
      <w:r>
        <w:rPr>
          <w:rFonts w:hAnsi="Times New Roman" w:ascii="Times New Roman"/>
          <w:sz w:val="24"/>
          <w:szCs w:val="24"/>
        </w:rPr>
        <w:t>.</w:t>
      </w:r>
    </w:p>
    <w:p w:rsidRDefault="006B4551" w:rsidP="006B4551" w:rsidR="006B4551" w:rsidRPr="00980EBA">
      <w:pPr>
        <w:jc w:val="center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ind w:left="705"/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  <w:t xml:space="preserve">        S U D A C:</w:t>
      </w:r>
    </w:p>
    <w:p w:rsidRDefault="006B4551" w:rsidP="006B4551" w:rsidR="006B4551" w:rsidRPr="002C135E">
      <w:pPr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  <w:t xml:space="preserve">  MIHAEL KOVAČIĆ</w:t>
      </w:r>
      <w:r w:rsidRPr="002C135E">
        <w:rPr>
          <w:rFonts w:hAnsi="Times New Roman" w:ascii="Times New Roman"/>
          <w:sz w:val="24"/>
          <w:szCs w:val="24"/>
        </w:rPr>
        <w:t>, v.r.</w:t>
      </w:r>
    </w:p>
    <w:p w:rsidRDefault="006B4551" w:rsidP="006B4551" w:rsidR="006B4551" w:rsidRPr="002C135E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2C135E">
      <w:pPr>
        <w:ind w:left="4248"/>
        <w:rPr>
          <w:rFonts w:hAnsi="Times New Roman" w:ascii="Times New Roman"/>
          <w:sz w:val="24"/>
          <w:szCs w:val="24"/>
        </w:rPr>
      </w:pPr>
      <w:r w:rsidRPr="002C135E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6B4551" w:rsidP="006B4551" w:rsidR="006B4551" w:rsidRPr="002C135E">
      <w:pPr>
        <w:rPr>
          <w:rFonts w:hAnsi="Times New Roman" w:ascii="Times New Roman"/>
          <w:sz w:val="24"/>
          <w:szCs w:val="24"/>
        </w:rPr>
      </w:pPr>
      <w:r w:rsidRPr="002C135E">
        <w:rPr>
          <w:rFonts w:hAnsi="Times New Roman" w:ascii="Times New Roman"/>
          <w:sz w:val="24"/>
          <w:szCs w:val="24"/>
        </w:rPr>
        <w:t xml:space="preserve">                    </w:t>
      </w:r>
      <w:r w:rsidRPr="002C135E">
        <w:rPr>
          <w:rFonts w:hAnsi="Times New Roman" w:ascii="Times New Roman"/>
          <w:sz w:val="24"/>
          <w:szCs w:val="24"/>
        </w:rPr>
        <w:tab/>
      </w:r>
      <w:r w:rsidRPr="002C135E">
        <w:rPr>
          <w:rFonts w:hAnsi="Times New Roman" w:ascii="Times New Roman"/>
          <w:sz w:val="24"/>
          <w:szCs w:val="24"/>
        </w:rPr>
        <w:tab/>
      </w:r>
      <w:r w:rsidRPr="002C135E">
        <w:rPr>
          <w:rFonts w:hAnsi="Times New Roman" w:ascii="Times New Roman"/>
          <w:sz w:val="24"/>
          <w:szCs w:val="24"/>
        </w:rPr>
        <w:tab/>
      </w:r>
      <w:r w:rsidRPr="002C135E">
        <w:rPr>
          <w:rFonts w:hAnsi="Times New Roman" w:ascii="Times New Roman"/>
          <w:sz w:val="24"/>
          <w:szCs w:val="24"/>
        </w:rPr>
        <w:tab/>
      </w:r>
      <w:r w:rsidRPr="002C135E">
        <w:rPr>
          <w:rFonts w:hAnsi="Times New Roman" w:ascii="Times New Roman"/>
          <w:sz w:val="24"/>
          <w:szCs w:val="24"/>
        </w:rPr>
        <w:tab/>
      </w:r>
      <w:r w:rsidRPr="002C135E">
        <w:rPr>
          <w:rFonts w:hAnsi="Times New Roman" w:ascii="Times New Roman"/>
          <w:sz w:val="24"/>
          <w:szCs w:val="24"/>
        </w:rPr>
        <w:tab/>
      </w:r>
      <w:r w:rsidRPr="002C135E">
        <w:rPr>
          <w:rFonts w:hAnsi="Times New Roman" w:ascii="Times New Roman"/>
          <w:sz w:val="24"/>
          <w:szCs w:val="24"/>
        </w:rPr>
        <w:tab/>
      </w:r>
      <w:r w:rsidRPr="002C135E">
        <w:rPr>
          <w:rFonts w:hAnsi="Times New Roman" w:ascii="Times New Roman"/>
          <w:sz w:val="24"/>
          <w:szCs w:val="24"/>
        </w:rPr>
        <w:tab/>
        <w:t>Sonja Pilić</w:t>
      </w:r>
      <w:r w:rsidRPr="002C135E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80EBA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6B4551" w:rsidP="006B4551" w:rsidR="006B4551" w:rsidRPr="00980EB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80EBA">
        <w:rPr>
          <w:rFonts w:hAnsi="Times New Roman" w:ascii="Times New Roman"/>
          <w:color w:themeColor="background1" w:val="FFFFFF"/>
          <w:sz w:val="24"/>
          <w:szCs w:val="24"/>
        </w:rPr>
        <w:t>1. Javnost – putem oglasne ploče</w:t>
      </w:r>
    </w:p>
    <w:p w:rsidRDefault="006B4551" w:rsidP="006B4551" w:rsidR="006B4551" w:rsidRPr="00980EB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80EBA">
        <w:rPr>
          <w:rFonts w:hAnsi="Times New Roman" w:ascii="Times New Roman"/>
          <w:color w:themeColor="background1" w:val="FFFFFF"/>
          <w:sz w:val="24"/>
          <w:szCs w:val="24"/>
        </w:rPr>
        <w:t>2. FINA RC Zagreb,  Vrtni put 3</w:t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 xml:space="preserve"> </w:t>
      </w:r>
    </w:p>
    <w:sectPr w:rsidR="006B4551" w:rsidRPr="00980E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0762C4"/>
    <w:multiLevelType w:val="hybridMultilevel"/>
    <w:tmpl w:val="62BC3498"/>
    <w:lvl w:tplc="1DE64FF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1773B"/>
    <w:rsid w:val="00287D71"/>
    <w:rsid w:val="002C135E"/>
    <w:rsid w:val="0055534C"/>
    <w:rsid w:val="006B4551"/>
    <w:rsid w:val="00980EBA"/>
    <w:rsid w:val="009A3C5E"/>
    <w:rsid w:val="00A440FA"/>
    <w:rsid w:val="00B224E2"/>
    <w:rsid w:val="00C81B70"/>
    <w:rsid w:val="00CF67E5"/>
    <w:rsid w:val="00DA598B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980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B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B7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B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B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980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B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B7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B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B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6451</izvorni_sadrzaj>
    <derivirana_varijabla naziv="DomainObject.Predmet.Broj_1">6451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St-6451/2015</izvorni_sadrzaj>
    <derivirana_varijabla naziv="DomainObject.Predmet.OznakaBroj_1">St-6451/2015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MANDE-CHARTER d.o.o. zastupanog po punomoćniku Gajski, Grlić, Prka i Partneri, odvjetničko društvo društvo.o.o.</izvorni_sadrzaj>
    <derivirana_varijabla naziv="DomainObject.Predmet.ProtustrankaFormated_1">  MANDE-CHARTER d.o.o. zastupanog po punomoćniku Gajski, Grlić, Prka i Partneri, odvjetničko društvo društvo.o.o.</derivirana_varijabla>
  </DomainObject.Predmet.ProtustrankaFormated>
  <DomainObject.Predmet.ProtustrankaFormatedOIB>
    <izvorni_sadrzaj>  MANDE-CHARTER d.o.o., OIB 24019280724 zastupanog po punomoćniku Gajski, Grlić, Prka i Partneri, odvjetničko društvo društvo.o.o.</izvorni_sadrzaj>
    <derivirana_varijabla naziv="DomainObject.Predmet.ProtustrankaFormatedOIB_1">  MANDE-CHARTER d.o.o., OIB 24019280724 zastupanog po punomoćniku Gajski, Grlić, Prka i Partneri, odvjetničko društvo društvo.o.o.</derivirana_varijabla>
  </DomainObject.Predmet.ProtustrankaFormatedOIB>
  <DomainObject.Predmet.ProtustrankaFormatedWithAdress>
    <izvorni_sadrzaj> MANDE-CHARTER d.o.o., Barčev Trg 13, 10000 Zagreb zastupanog po punomoćniku Gajski, Grlić, Prka i Partneri, odvjetničko društvo društvo.o.o.</izvorni_sadrzaj>
    <derivirana_varijabla naziv="DomainObject.Predmet.ProtustrankaFormatedWithAdress_1"> MANDE-CHARTER d.o.o., Barčev Trg 13, 10000 Zagreb zastupanog po punomoćniku Gajski, Grlić, Prka i Partneri, odvjetničko društvo društvo.o.o.</derivirana_varijabla>
  </DomainObject.Predmet.ProtustrankaFormatedWithAdress>
  <DomainObject.Predmet.ProtustrankaFormatedWithAdressOIB>
    <izvorni_sadrzaj> MANDE-CHARTER d.o.o., OIB 24019280724, Barčev Trg 13, 10000 Zagreb zastupanog po punomoćniku Gajski, Grlić, Prka i Partneri, odvjetničko društvo društvo.o.o.</izvorni_sadrzaj>
    <derivirana_varijabla naziv="DomainObject.Predmet.ProtustrankaFormatedWithAdressOIB_1"> MANDE-CHARTER d.o.o., OIB 24019280724, Barčev Trg 13, 10000 Zagreb zastupanog po punomoćniku Gajski, Grlić, Prka i Partneri, odvjetničko društvo društvo.o.o.</derivirana_varijabla>
  </DomainObject.Predmet.ProtustrankaFormatedWithAdressOIB>
  <DomainObject.Predmet.ProtustrankaWithAdress>
    <izvorni_sadrzaj>MANDE-CHARTER d.o.o. Barčev Trg 13, 10000 Zagreb</izvorni_sadrzaj>
    <derivirana_varijabla naziv="DomainObject.Predmet.ProtustrankaWithAdress_1">MANDE-CHARTER d.o.o. Barčev Trg 13, 10000 Zagreb</derivirana_varijabla>
  </DomainObject.Predmet.ProtustrankaWithAdress>
  <DomainObject.Predmet.ProtustrankaWithAdressOIB>
    <izvorni_sadrzaj>MANDE-CHARTER d.o.o., OIB 24019280724, Barčev Trg 13, 10000 Zagreb</izvorni_sadrzaj>
    <derivirana_varijabla naziv="DomainObject.Predmet.ProtustrankaWithAdressOIB_1">MANDE-CHARTER d.o.o., OIB 24019280724, Barčev Trg 13, 10000 Zagreb</derivirana_varijabla>
  </DomainObject.Predmet.ProtustrankaWithAdressOIB>
  <DomainObject.Predmet.ProtustrankaNazivFormated>
    <izvorni_sadrzaj>MANDE-CHARTER d.o.o.</izvorni_sadrzaj>
    <derivirana_varijabla naziv="DomainObject.Predmet.ProtustrankaNazivFormated_1">MANDE-CHARTER d.o.o.</derivirana_varijabla>
  </DomainObject.Predmet.ProtustrankaNazivFormated>
  <DomainObject.Predmet.ProtustrankaNazivFormatedOIB>
    <izvorni_sadrzaj>MANDE-CHARTER d.o.o., OIB 24019280724</izvorni_sadrzaj>
    <derivirana_varijabla naziv="DomainObject.Predmet.ProtustrankaNazivFormatedOIB_1">MANDE-CHARTER d.o.o., OIB 24019280724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MANDE-CHARTER d.o.o.</izvorni_sadrzaj>
    <derivirana_varijabla naziv="DomainObject.Predmet.StrankaFormated_1">  MANDE-CHARTER d.o.o.</derivirana_varijabla>
  </DomainObject.Predmet.StrankaFormated>
  <DomainObject.Predmet.StrankaFormatedOIB>
    <izvorni_sadrzaj>  MANDE-CHARTER d.o.o., OIB 24019280724</izvorni_sadrzaj>
    <derivirana_varijabla naziv="DomainObject.Predmet.StrankaFormatedOIB_1">  MANDE-CHARTER d.o.o., OIB 24019280724</derivirana_varijabla>
  </DomainObject.Predmet.StrankaFormatedOIB>
  <DomainObject.Predmet.StrankaFormatedWithAdress>
    <izvorni_sadrzaj> MANDE-CHARTER d.o.o., Barčev Trg 13, 10000 Zagreb</izvorni_sadrzaj>
    <derivirana_varijabla naziv="DomainObject.Predmet.StrankaFormatedWithAdress_1"> MANDE-CHARTER d.o.o., Barčev Trg 13, 10000 Zagreb</derivirana_varijabla>
  </DomainObject.Predmet.StrankaFormatedWithAdress>
  <DomainObject.Predmet.StrankaFormatedWithAdressOIB>
    <izvorni_sadrzaj> MANDE-CHARTER d.o.o., OIB 24019280724, Barčev Trg 13, 10000 Zagreb</izvorni_sadrzaj>
    <derivirana_varijabla naziv="DomainObject.Predmet.StrankaFormatedWithAdressOIB_1"> MANDE-CHARTER d.o.o., OIB 24019280724, Barčev Trg 13, 10000 Zagreb</derivirana_varijabla>
  </DomainObject.Predmet.StrankaFormatedWithAdressOIB>
  <DomainObject.Predmet.StrankaWithAdress>
    <izvorni_sadrzaj>MANDE-CHARTER d.o.o. Barčev Trg 13,10000 Zagreb</izvorni_sadrzaj>
    <derivirana_varijabla naziv="DomainObject.Predmet.StrankaWithAdress_1">MANDE-CHARTER d.o.o. Barčev Trg 13,10000 Zagreb</derivirana_varijabla>
  </DomainObject.Predmet.StrankaWithAdress>
  <DomainObject.Predmet.StrankaWithAdressOIB>
    <izvorni_sadrzaj>MANDE-CHARTER d.o.o., OIB 24019280724, Barčev Trg 13,10000 Zagreb</izvorni_sadrzaj>
    <derivirana_varijabla naziv="DomainObject.Predmet.StrankaWithAdressOIB_1">MANDE-CHARTER d.o.o., OIB 24019280724, Barčev Trg 13,10000 Zagreb</derivirana_varijabla>
  </DomainObject.Predmet.StrankaWithAdressOIB>
  <DomainObject.Predmet.StrankaNazivFormated>
    <izvorni_sadrzaj>MANDE-CHARTER d.o.o.</izvorni_sadrzaj>
    <derivirana_varijabla naziv="DomainObject.Predmet.StrankaNazivFormated_1">MANDE-CHARTER d.o.o.</derivirana_varijabla>
  </DomainObject.Predmet.StrankaNazivFormated>
  <DomainObject.Predmet.StrankaNazivFormatedOIB>
    <izvorni_sadrzaj>MANDE-CHARTER d.o.o., OIB 24019280724</izvorni_sadrzaj>
    <derivirana_varijabla naziv="DomainObject.Predmet.StrankaNazivFormatedOIB_1">MANDE-CHARTER d.o.o., OIB 24019280724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MANDE-CHARTER d.o.o.</item>
    </izvorni_sadrzaj>
    <derivirana_varijabla naziv="DomainObject.Predmet.StrankaListFormated_1">
      <item>MANDE-CHARTER d.o.o.</item>
    </derivirana_varijabla>
  </DomainObject.Predmet.StrankaListFormated>
  <DomainObject.Predmet.StrankaListFormatedOIB>
    <izvorni_sadrzaj>
      <item>MANDE-CHARTER d.o.o., OIB 24019280724</item>
    </izvorni_sadrzaj>
    <derivirana_varijabla naziv="DomainObject.Predmet.StrankaListFormatedOIB_1">
      <item>MANDE-CHARTER d.o.o., OIB 24019280724</item>
    </derivirana_varijabla>
  </DomainObject.Predmet.StrankaListFormatedOIB>
  <DomainObject.Predmet.StrankaListFormatedWithAdress>
    <izvorni_sadrzaj>
      <item>MANDE-CHARTER d.o.o., Barčev Trg 13, 10000 Zagreb</item>
    </izvorni_sadrzaj>
    <derivirana_varijabla naziv="DomainObject.Predmet.StrankaListFormatedWithAdress_1">
      <item>MANDE-CHARTER d.o.o., Barčev Trg 13, 10000 Zagreb</item>
    </derivirana_varijabla>
  </DomainObject.Predmet.StrankaListFormatedWithAdress>
  <DomainObject.Predmet.StrankaListFormatedWithAdressOIB>
    <izvorni_sadrzaj>
      <item>MANDE-CHARTER d.o.o., OIB 24019280724, Barčev Trg 13, 10000 Zagreb</item>
    </izvorni_sadrzaj>
    <derivirana_varijabla naziv="DomainObject.Predmet.StrankaListFormatedWithAdressOIB_1">
      <item>MANDE-CHARTER d.o.o., OIB 24019280724, Barčev Trg 13, 10000 Zagreb</item>
    </derivirana_varijabla>
  </DomainObject.Predmet.StrankaListFormatedWithAdressOIB>
  <DomainObject.Predmet.StrankaListNazivFormated>
    <izvorni_sadrzaj>
      <item>MANDE-CHARTER d.o.o.</item>
    </izvorni_sadrzaj>
    <derivirana_varijabla naziv="DomainObject.Predmet.StrankaListNazivFormated_1">
      <item>MANDE-CHARTER d.o.o.</item>
    </derivirana_varijabla>
  </DomainObject.Predmet.StrankaListNazivFormated>
  <DomainObject.Predmet.StrankaListNazivFormatedOIB>
    <izvorni_sadrzaj>
      <item>MANDE-CHARTER d.o.o., OIB 24019280724</item>
    </izvorni_sadrzaj>
    <derivirana_varijabla naziv="DomainObject.Predmet.StrankaListNazivFormatedOIB_1">
      <item>MANDE-CHARTER d.o.o., OIB 24019280724</item>
    </derivirana_varijabla>
  </DomainObject.Predmet.StrankaListNazivFormatedOIB>
  <DomainObject.Predmet.ProtuStrankaListFormated>
    <izvorni_sadrzaj>
      <item>MANDE-CHARTER d.o.o. zastupanog po punomoćniku Gajski, Grlić, Prka i Partneri, odvjetničko društvo društvo.o.o.</item>
    </izvorni_sadrzaj>
    <derivirana_varijabla naziv="DomainObject.Predmet.ProtuStrankaListFormated_1">
      <item>MANDE-CHARTER d.o.o. zastupanog po punomoćniku Gajski, Grlić, Prka i Partneri, odvjetničko društvo društvo.o.o.</item>
    </derivirana_varijabla>
  </DomainObject.Predmet.ProtuStrankaListFormated>
  <DomainObject.Predmet.ProtuStrankaListFormatedOIB>
    <izvorni_sadrzaj>
      <item>MANDE-CHARTER d.o.o., OIB 24019280724 zastupanog po punomoćniku Gajski, Grlić, Prka i Partneri, odvjetničko društvo društvo.o.o.</item>
    </izvorni_sadrzaj>
    <derivirana_varijabla naziv="DomainObject.Predmet.ProtuStrankaListFormatedOIB_1">
      <item>MANDE-CHARTER d.o.o., OIB 24019280724 zastupanog po punomoćniku Gajski, Grlić, Prka i Partneri, odvjetničko društvo društvo.o.o.</item>
    </derivirana_varijabla>
  </DomainObject.Predmet.ProtuStrankaListFormatedOIB>
  <DomainObject.Predmet.ProtuStrankaListFormatedWithAdress>
    <izvorni_sadrzaj>
      <item>MANDE-CHARTER d.o.o., Barčev Trg 13, 10000 Zagreb zastupanog po punomoćniku Gajski, Grlić, Prka i Partneri, odvjetničko društvo društvo.o.o.</item>
    </izvorni_sadrzaj>
    <derivirana_varijabla naziv="DomainObject.Predmet.ProtuStrankaListFormatedWithAdress_1">
      <item>MANDE-CHARTER d.o.o., Barčev Trg 13, 10000 Zagreb zastupanog po punomoćniku Gajski, Grlić, Prka i Partneri, odvjetničko društvo društvo.o.o.</item>
    </derivirana_varijabla>
  </DomainObject.Predmet.ProtuStrankaListFormatedWithAdress>
  <DomainObject.Predmet.ProtuStrankaListFormatedWithAdressOIB>
    <izvorni_sadrzaj>
      <item>MANDE-CHARTER d.o.o., OIB 24019280724, Barčev Trg 13, 10000 Zagreb zastupanog po punomoćniku Gajski, Grlić, Prka i Partneri, odvjetničko društvo društvo.o.o.</item>
    </izvorni_sadrzaj>
    <derivirana_varijabla naziv="DomainObject.Predmet.ProtuStrankaListFormatedWithAdressOIB_1">
      <item>MANDE-CHARTER d.o.o., OIB 24019280724, Barčev Trg 13, 10000 Zagreb zastupanog po punomoćniku Gajski, Grlić, Prka i Partneri, odvjetničko društvo društvo.o.o.</item>
    </derivirana_varijabla>
  </DomainObject.Predmet.ProtuStrankaListFormatedWithAdressOIB>
  <DomainObject.Predmet.ProtuStrankaListNazivFormated>
    <izvorni_sadrzaj>
      <item>MANDE-CHARTER d.o.o.</item>
    </izvorni_sadrzaj>
    <derivirana_varijabla naziv="DomainObject.Predmet.ProtuStrankaListNazivFormated_1">
      <item>MANDE-CHARTER d.o.o.</item>
    </derivirana_varijabla>
  </DomainObject.Predmet.ProtuStrankaListNazivFormated>
  <DomainObject.Predmet.ProtuStrankaListNazivFormatedOIB>
    <izvorni_sadrzaj>
      <item>MANDE-CHARTER d.o.o., OIB 24019280724</item>
    </izvorni_sadrzaj>
    <derivirana_varijabla naziv="DomainObject.Predmet.ProtuStrankaListNazivFormatedOIB_1">
      <item>MANDE-CHARTER d.o.o., OIB 24019280724</item>
    </derivirana_varijabla>
  </DomainObject.Predmet.ProtuStrankaListNazivFormatedOIB>
  <DomainObject.Predmet.OstaliListFormated>
    <izvorni_sadrzaj>
      <item>Gajski, Grlić, Prka i Partneri, odvjetničko društvo društvo.o.o. punomoćnik sudionika u postupku MANDE-CHARTER d.o.o.</item>
    </izvorni_sadrzaj>
    <derivirana_varijabla naziv="DomainObject.Predmet.OstaliListFormated_1">
      <item>Gajski, Grlić, Prka i Partneri, odvjetničko društvo društvo.o.o. punomoćnik sudionika u postupku MANDE-CHARTER d.o.o.</item>
    </derivirana_varijabla>
  </DomainObject.Predmet.OstaliListFormated>
  <DomainObject.Predmet.OstaliListFormatedOIB>
    <izvorni_sadrzaj>
      <item>Gajski, Grlić, Prka i Partneri, odvjetničko društvo društvo.o.o., OIB 33688165108 punomoćnik sudionika u postupku MANDE-CHARTER d.o.o.</item>
    </izvorni_sadrzaj>
    <derivirana_varijabla naziv="DomainObject.Predmet.OstaliListFormatedOIB_1">
      <item>Gajski, Grlić, Prka i Partneri, odvjetničko društvo društvo.o.o., OIB 33688165108 punomoćnik sudionika u postupku MANDE-CHARTER d.o.o.</item>
    </derivirana_varijabla>
  </DomainObject.Predmet.OstaliListFormatedOIB>
  <DomainObject.Predmet.OstaliListFormatedWithAdress>
    <izvorni_sadrzaj>
      <item>Gajski, Grlić, Prka i Partneri, odvjetničko društvo društvo.o.o., Dalmatinska 10, 10000 Zagreb punomoćnik sudionika u postupku MANDE-CHARTER d.o.o.</item>
    </izvorni_sadrzaj>
    <derivirana_varijabla naziv="DomainObject.Predmet.OstaliListFormatedWithAdress_1">
      <item>Gajski, Grlić, Prka i Partneri, odvjetničko društvo društvo.o.o., Dalmatinska 10, 10000 Zagreb punomoćnik sudionika u postupku MANDE-CHARTER d.o.o.</item>
    </derivirana_varijabla>
  </DomainObject.Predmet.OstaliListFormatedWithAdress>
  <DomainObject.Predmet.OstaliListFormatedWithAdressOIB>
    <izvorni_sadrzaj>
      <item>Gajski, Grlić, Prka i Partneri, odvjetničko društvo društvo.o.o., OIB 33688165108, Dalmatinska 10, 10000 Zagreb punomoćnik sudionika u postupku MANDE-CHARTER d.o.o.</item>
    </izvorni_sadrzaj>
    <derivirana_varijabla naziv="DomainObject.Predmet.OstaliListFormatedWithAdressOIB_1">
      <item>Gajski, Grlić, Prka i Partneri, odvjetničko društvo društvo.o.o., OIB 33688165108, Dalmatinska 10, 10000 Zagreb punomoćnik sudionika u postupku MANDE-CHARTER d.o.o.</item>
    </derivirana_varijabla>
  </DomainObject.Predmet.OstaliListFormatedWithAdressOIB>
  <DomainObject.Predmet.OstaliListNazivFormated>
    <izvorni_sadrzaj>
      <item>Gajski, Grlić, Prka i Partneri, odvjetničko društvo društvo.o.o.</item>
    </izvorni_sadrzaj>
    <derivirana_varijabla naziv="DomainObject.Predmet.OstaliListNazivFormated_1">
      <item>Gajski, Grlić, Prka i Partneri, odvjetničko društvo društvo.o.o.</item>
    </derivirana_varijabla>
  </DomainObject.Predmet.OstaliListNazivFormated>
  <DomainObject.Predmet.OstaliListNazivFormatedOIB>
    <izvorni_sadrzaj>
      <item>Gajski, Grlić, Prka i Partneri, odvjetničko društvo društvo.o.o., OIB 33688165108</item>
    </izvorni_sadrzaj>
    <derivirana_varijabla naziv="DomainObject.Predmet.OstaliListNazivFormatedOIB_1">
      <item>Gajski, Grlić, Prka i Partneri, odvjetničko društvo društvo.o.o., OIB 33688165108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MANDE-CHARTER d.o.o.</izvorni_sadrzaj>
    <derivirana_varijabla naziv="DomainObject.Predmet.StrankaIDrugi_1">MANDE-CHARTER d.o.o.</derivirana_varijabla>
  </DomainObject.Predmet.StrankaIDrugi>
  <DomainObject.Predmet.ProtustrankaIDrugi>
    <izvorni_sadrzaj>MANDE-CHARTER d.o.o.</izvorni_sadrzaj>
    <derivirana_varijabla naziv="DomainObject.Predmet.ProtustrankaIDrugi_1">MANDE-CHARTER d.o.o.</derivirana_varijabla>
  </DomainObject.Predmet.ProtustrankaIDrugi>
  <DomainObject.Predmet.StrankaIDrugiAdressOIB>
    <izvorni_sadrzaj>MANDE-CHARTER d.o.o., OIB 24019280724, Barčev Trg 13, 10000 Zagreb</izvorni_sadrzaj>
    <derivirana_varijabla naziv="DomainObject.Predmet.StrankaIDrugiAdressOIB_1">MANDE-CHARTER d.o.o., OIB 24019280724, Barčev Trg 13, 10000 Zagreb</derivirana_varijabla>
  </DomainObject.Predmet.StrankaIDrugiAdressOIB>
  <DomainObject.Predmet.ProtustrankaIDrugiAdressOIB>
    <izvorni_sadrzaj>MANDE-CHARTER d.o.o., OIB 24019280724, Barčev Trg 13, 10000 Zagreb</izvorni_sadrzaj>
    <derivirana_varijabla naziv="DomainObject.Predmet.ProtustrankaIDrugiAdressOIB_1">MANDE-CHARTER d.o.o., OIB 24019280724,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MANDE-CHARTER d.o.o.</item>
      <item>MANDE-CHARTER d.o.o.</item>
      <item>Gajski, Grlić, Prka i Partneri, odvjetničko društvo društvo.o.o.</item>
    </izvorni_sadrzaj>
    <derivirana_varijabla naziv="DomainObject.Predmet.SudioniciListNaziv_1">
      <item>MANDE-CHARTER d.o.o.</item>
      <item>MANDE-CHARTER d.o.o.</item>
      <item>Gajski, Grlić, Prka i Partneri, odvjetničko društvo društvo.o.o.</item>
    </derivirana_varijabla>
  </DomainObject.Predmet.SudioniciListNaziv>
  <DomainObject.Predmet.SudioniciListAdressOIB>
    <izvorni_sadrzaj>
      <item>MANDE-CHARTER d.o.o., OIB 24019280724, Barčev Trg 13,10000 Zagreb</item>
      <item>MANDE-CHARTER d.o.o., OIB 24019280724, Barčev Trg 13,10000 Zagreb</item>
      <item>Gajski, Grlić, Prka i Partneri, odvjetničko društvo društvo.o.o., OIB 33688165108, Dalmatinska 10,10000 Zagreb</item>
    </izvorni_sadrzaj>
    <derivirana_varijabla naziv="DomainObject.Predmet.SudioniciListAdressOIB_1">
      <item>MANDE-CHARTER d.o.o., OIB 24019280724, Barčev Trg 13,10000 Zagreb</item>
      <item>MANDE-CHARTER d.o.o., OIB 24019280724, Barčev Trg 13,10000 Zagreb</item>
      <item>Gajski, Grlić, Prka i Partneri, odvjetničko društvo društvo.o.o., OIB 33688165108,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24019280724</item>
      <item>, OIB 24019280724</item>
      <item>, OIB 33688165108</item>
    </izvorni_sadrzaj>
    <derivirana_varijabla naziv="DomainObject.Predmet.SudioniciListNazivOIB_1">
      <item>, OIB 24019280724</item>
      <item>, OIB 24019280724</item>
      <item>, OIB 33688165108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5C4FA-C2FB-4799-B02F-18FAC70AC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801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2016-09-22T07:15:00Z</dcterms:created>
  <dc:creator>Aleksandra Mažić</dc:creator>
  <cp:lastModifiedBy>Sonja Pilić</cp:lastModifiedBy>
  <cp:lastPrinted>2016-09-22T07:15:00Z</cp:lastPrinted>
  <dcterms:modified xmlns:xsi="http://www.w3.org/2001/XMLSchema-instance" xsi:type="dcterms:W3CDTF">2016-09-22T07:18:00Z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