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dff73" w14:paraId="21dff73" w:rsidRDefault="00E93CEF" w:rsidP="00E93CEF" w:rsidR="00E93CEF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82955" cx="6000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</w:t>
      </w:r>
    </w:p>
    <w:p w:rsidRDefault="00E93CEF" w:rsidP="00E93CEF" w:rsidR="00E93CEF">
      <w:pPr>
        <w:tabs>
          <w:tab w:pos="7020" w:val="left"/>
        </w:tabs>
      </w:pPr>
      <w:r>
        <w:t xml:space="preserve">REPUBLIKA HRVATSKA </w:t>
      </w:r>
    </w:p>
    <w:p w:rsidRDefault="00E93CEF" w:rsidP="00E93CEF" w:rsidR="00E93CEF">
      <w:r>
        <w:t>Trgovački sud u Zagrebu</w:t>
      </w:r>
    </w:p>
    <w:p w:rsidRDefault="00E93CEF" w:rsidP="00E93CEF" w:rsidR="00E93CEF">
      <w:r>
        <w:t>Zagreb, Amruševa 2/II</w:t>
      </w:r>
    </w:p>
    <w:p w:rsidRDefault="00E93CEF" w:rsidP="00E93CEF" w:rsidR="00E93CEF"/>
    <w:p w:rsidRDefault="00E93CEF" w:rsidP="00E93CEF" w:rsidR="00E93CEF"/>
    <w:p w:rsidRDefault="00E93CEF" w:rsidP="00E93CEF" w:rsidR="00E93CEF">
      <w:pPr>
        <w:jc w:val="both"/>
      </w:pPr>
      <w:r>
        <w:t xml:space="preserve"> </w:t>
      </w:r>
      <w:r>
        <w:tab/>
      </w:r>
      <w:r w:rsidR="00277257">
        <w:t>Trgovački sud u Z</w:t>
      </w:r>
      <w:r w:rsidR="00277257" w:rsidRPr="00277257">
        <w:t>agrebu</w:t>
      </w:r>
      <w:r>
        <w:t xml:space="preserve">, </w:t>
      </w:r>
      <w:r w:rsidR="008A170A">
        <w:t xml:space="preserve">po sudskoj savjetnici tog suda </w:t>
      </w:r>
      <w:r w:rsidR="00EA1774">
        <w:t>Teni Kovačić</w:t>
      </w:r>
      <w:r>
        <w:t>, u skraćenom stečajnom postupku</w:t>
      </w:r>
      <w:r w:rsidR="008B5423">
        <w:t>,</w:t>
      </w:r>
      <w:r>
        <w:t xml:space="preserve"> pod poslovnim brojem</w:t>
      </w:r>
      <w:r w:rsidR="00EA1774">
        <w:t>:</w:t>
      </w:r>
      <w:r>
        <w:t xml:space="preserve"> </w:t>
      </w:r>
      <w:r w:rsidR="008A170A">
        <w:t>St-</w:t>
      </w:r>
      <w:r w:rsidR="00F311C2">
        <w:t>1125</w:t>
      </w:r>
      <w:r w:rsidR="00E37495">
        <w:t>/1</w:t>
      </w:r>
      <w:r w:rsidR="00F311C2">
        <w:t>8</w:t>
      </w:r>
      <w:r>
        <w:t>, temelj</w:t>
      </w:r>
      <w:r w:rsidR="00D4067E">
        <w:t>em</w:t>
      </w:r>
      <w:r>
        <w:t xml:space="preserve"> odredbe čl. 430. Stečajnog zakona („Narodne novine“ br. 71/15</w:t>
      </w:r>
      <w:r w:rsidR="00B80744">
        <w:t>, 104/17</w:t>
      </w:r>
      <w:r w:rsidR="00277257">
        <w:t>, dalje: SZ</w:t>
      </w:r>
      <w:r>
        <w:t xml:space="preserve">), dana </w:t>
      </w:r>
      <w:r w:rsidR="00F311C2">
        <w:t>08</w:t>
      </w:r>
      <w:r w:rsidR="00E37495">
        <w:t xml:space="preserve">. </w:t>
      </w:r>
      <w:r w:rsidR="00F311C2">
        <w:t>studenog</w:t>
      </w:r>
      <w:r w:rsidR="00E37495">
        <w:t xml:space="preserve"> 2018</w:t>
      </w:r>
      <w:r>
        <w:t>.</w:t>
      </w:r>
      <w:r w:rsidR="00277257">
        <w:t xml:space="preserve"> godine</w:t>
      </w:r>
      <w:r>
        <w:t>, objavljuje:</w:t>
      </w:r>
    </w:p>
    <w:p w:rsidRDefault="00E93CEF" w:rsidP="00E93CEF" w:rsidR="00E93CEF">
      <w:pPr>
        <w:jc w:val="center"/>
        <w:rPr>
          <w:b/>
          <w:sz w:val="28"/>
          <w:szCs w:val="28"/>
        </w:rPr>
      </w:pPr>
    </w:p>
    <w:p w:rsidRDefault="00E93CEF" w:rsidP="00E93CEF" w:rsidR="00E93CEF">
      <w:pPr>
        <w:jc w:val="center"/>
        <w:rPr>
          <w:sz w:val="28"/>
          <w:szCs w:val="28"/>
        </w:rPr>
      </w:pPr>
      <w:r>
        <w:rPr>
          <w:sz w:val="28"/>
          <w:szCs w:val="28"/>
        </w:rPr>
        <w:t>O G L A S</w:t>
      </w:r>
    </w:p>
    <w:p w:rsidRDefault="00E93CEF" w:rsidP="00E93CEF" w:rsidR="00E93CEF">
      <w:pPr>
        <w:rPr>
          <w:b/>
        </w:rPr>
      </w:pPr>
    </w:p>
    <w:p w:rsidRDefault="00E93CEF" w:rsidP="00E93CEF" w:rsidR="00E93CEF">
      <w:pPr>
        <w:pStyle w:val="Odlomakpopisa"/>
        <w:numPr>
          <w:ilvl w:val="0"/>
          <w:numId w:val="1"/>
        </w:numPr>
        <w:ind w:left="709"/>
        <w:jc w:val="both"/>
      </w:pPr>
      <w:r>
        <w:t xml:space="preserve">Za dužnika </w:t>
      </w:r>
      <w:r w:rsidR="00F311C2">
        <w:rPr>
          <w:lang w:val="en-GB"/>
        </w:rPr>
        <w:t>ADRIA RAČUNOVODSTVO d.o.o. iz Zagreba (Grad Zagreb), Dominika Andrijaševića 35,</w:t>
      </w:r>
      <w:r w:rsidR="00F311C2" w:rsidRPr="00AB0861">
        <w:t xml:space="preserve"> OIB: </w:t>
      </w:r>
      <w:r w:rsidR="00F311C2">
        <w:t xml:space="preserve">46648279204. </w:t>
      </w:r>
      <w:r>
        <w:t xml:space="preserve"> </w:t>
      </w:r>
    </w:p>
    <w:p w:rsidRDefault="00E93CEF" w:rsidP="00E93CEF" w:rsidR="00E93CEF">
      <w:pPr>
        <w:pStyle w:val="Odlomakpopisa"/>
        <w:ind w:left="1428"/>
        <w:jc w:val="both"/>
      </w:pPr>
    </w:p>
    <w:p w:rsidRDefault="00E93CEF" w:rsidP="00E93CEF" w:rsidR="00E93CEF">
      <w:pPr>
        <w:pStyle w:val="Odlomakpopisa"/>
        <w:numPr>
          <w:ilvl w:val="0"/>
          <w:numId w:val="1"/>
        </w:numPr>
        <w:ind w:left="709"/>
        <w:jc w:val="both"/>
      </w:pPr>
      <w:r>
        <w:t xml:space="preserve">Iznos duga evidentiran na temelju neizvršenih osnova za plaćanje je </w:t>
      </w:r>
      <w:r w:rsidR="00E37495">
        <w:t>1</w:t>
      </w:r>
      <w:r w:rsidR="00F311C2">
        <w:t>7</w:t>
      </w:r>
      <w:r w:rsidR="00E37495">
        <w:t>.0</w:t>
      </w:r>
      <w:r w:rsidR="00F311C2">
        <w:t>90,7</w:t>
      </w:r>
      <w:r w:rsidR="00E37495">
        <w:t>8</w:t>
      </w:r>
      <w:r>
        <w:t xml:space="preserve"> kn.</w:t>
      </w:r>
    </w:p>
    <w:p w:rsidRDefault="00E93CEF" w:rsidP="00E93CEF" w:rsidR="00E93CEF">
      <w:pPr>
        <w:ind w:left="709"/>
        <w:jc w:val="both"/>
      </w:pPr>
      <w:r>
        <w:t xml:space="preserve"> </w:t>
      </w:r>
    </w:p>
    <w:p w:rsidRDefault="00E93CEF" w:rsidP="00E93CEF" w:rsidR="00E93CEF">
      <w:pPr>
        <w:pStyle w:val="Odlomakpopisa"/>
        <w:numPr>
          <w:ilvl w:val="0"/>
          <w:numId w:val="1"/>
        </w:numPr>
        <w:ind w:left="709"/>
        <w:jc w:val="both"/>
      </w:pPr>
      <w:r>
        <w:t>Pozivaju se osobe ovlaštene za zastupanje dužnika po zakonu u roku 15 dana od dana objave oglasa podnijeti sudu javnobilježnički ovjerovljen popis imovine i obveza na propisanom obrascu.</w:t>
      </w:r>
    </w:p>
    <w:p w:rsidRDefault="00E93CEF" w:rsidP="00E93CEF" w:rsidR="00E93CEF">
      <w:pPr>
        <w:ind w:firstLine="720" w:left="709"/>
        <w:jc w:val="both"/>
      </w:pPr>
    </w:p>
    <w:p w:rsidRDefault="00E93CEF" w:rsidP="00E93CEF" w:rsidR="00E93CEF">
      <w:pPr>
        <w:pStyle w:val="Odlomakpopisa"/>
        <w:numPr>
          <w:ilvl w:val="0"/>
          <w:numId w:val="1"/>
        </w:numPr>
        <w:ind w:left="709"/>
        <w:jc w:val="both"/>
      </w:pPr>
      <w:r>
        <w:t>Pozivaju se vjerovnici dužnika najkasnije u roku od 45 dana od dana objave ovog oglasa predložiti otvaranje stečajnog postupka te po pozivu suda predujmiti sredstva za namirenje troškova postupka.</w:t>
      </w:r>
    </w:p>
    <w:p w:rsidRDefault="00E93CEF" w:rsidP="00E93CEF" w:rsidR="00E93CEF">
      <w:pPr>
        <w:pStyle w:val="Odlomakpopisa"/>
        <w:ind w:left="709"/>
        <w:jc w:val="both"/>
      </w:pPr>
    </w:p>
    <w:p w:rsidRDefault="00E93CEF" w:rsidP="00E93CEF" w:rsidR="00E93CEF">
      <w:pPr>
        <w:pStyle w:val="Odlomakpopisa"/>
        <w:numPr>
          <w:ilvl w:val="0"/>
          <w:numId w:val="1"/>
        </w:numPr>
        <w:ind w:left="709"/>
        <w:jc w:val="both"/>
      </w:pPr>
      <w:r>
        <w:t>UPOZORENJE:</w:t>
      </w:r>
    </w:p>
    <w:p w:rsidRDefault="00E93CEF" w:rsidP="00E93CEF" w:rsidR="00E93CEF">
      <w:pPr>
        <w:pStyle w:val="Odlomakpopisa"/>
        <w:ind w:left="709"/>
        <w:jc w:val="both"/>
      </w:pPr>
      <w:r>
        <w:t>Ako osobe ovlaštene za zastupanje dužnika po zakonu u roku od 15 dana ne podnesu popis imovine i obveza dužnika ili ako iz tog</w:t>
      </w:r>
      <w:r w:rsidR="008B5423">
        <w:t>a</w:t>
      </w:r>
      <w:r>
        <w:t xml:space="preserve">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 </w:t>
      </w:r>
    </w:p>
    <w:p w:rsidRDefault="00E93CEF" w:rsidP="00E93CEF" w:rsidR="00E93CEF">
      <w:pPr>
        <w:pStyle w:val="Odlomakpopisa"/>
        <w:ind w:left="709"/>
        <w:jc w:val="both"/>
      </w:pPr>
      <w:r>
        <w:t>U tom slučaju sud će po službenoj dužnosti donijeti rješenje o otvaranju i zaključenju skraćenog stečajnog postupka.</w:t>
      </w:r>
    </w:p>
    <w:p w:rsidRDefault="00E93CEF" w:rsidP="00E93CEF" w:rsidR="00E93CEF">
      <w:pPr>
        <w:jc w:val="center"/>
      </w:pPr>
    </w:p>
    <w:p w:rsidRDefault="00E93CEF" w:rsidP="00E93CEF" w:rsidR="00E93CEF">
      <w:pPr>
        <w:jc w:val="center"/>
      </w:pPr>
      <w:r>
        <w:t>U Zagrebu</w:t>
      </w:r>
      <w:r w:rsidR="008B5423">
        <w:t xml:space="preserve">, </w:t>
      </w:r>
      <w:r w:rsidR="003C3C9B">
        <w:t xml:space="preserve">dana </w:t>
      </w:r>
      <w:r w:rsidR="00F311C2">
        <w:t>08</w:t>
      </w:r>
      <w:r w:rsidR="00E37495">
        <w:t xml:space="preserve">. </w:t>
      </w:r>
      <w:r w:rsidR="00F311C2">
        <w:t>studenog</w:t>
      </w:r>
      <w:r w:rsidR="00E37495">
        <w:t xml:space="preserve"> 2018</w:t>
      </w:r>
      <w:r>
        <w:t>.</w:t>
      </w:r>
      <w:r w:rsidR="003C3C9B">
        <w:t xml:space="preserve"> godine</w:t>
      </w:r>
    </w:p>
    <w:p w:rsidRDefault="00E93CEF" w:rsidP="00E93CEF" w:rsidR="00E93CEF"/>
    <w:p w:rsidRDefault="00E93CEF" w:rsidP="00367106" w:rsidR="00367106">
      <w:pPr>
        <w:overflowPunct w:val="false"/>
        <w:autoSpaceDE w:val="false"/>
        <w:autoSpaceDN w:val="false"/>
        <w:adjustRightInd w:val="false"/>
        <w:jc w:val="right"/>
      </w:pPr>
      <w:r>
        <w:t xml:space="preserve">        </w:t>
      </w:r>
      <w:r w:rsidR="00EA1774">
        <w:t>S</w:t>
      </w:r>
      <w:r w:rsidR="00367106">
        <w:t>udska savjetnica:</w:t>
      </w:r>
    </w:p>
    <w:p w:rsidRDefault="00367106" w:rsidP="00EA1774" w:rsidR="00367106">
      <w:pPr>
        <w:ind w:firstLine="708" w:left="5664"/>
        <w:jc w:val="right"/>
        <w:rPr>
          <w:lang w:val="da-DK"/>
        </w:rPr>
      </w:pPr>
      <w:r>
        <w:t xml:space="preserve">     </w:t>
      </w:r>
      <w:r w:rsidR="00EA1774">
        <w:t>Tena Kovačić</w:t>
      </w:r>
      <w:r w:rsidR="00BA7EA6">
        <w:rPr>
          <w:lang w:val="da-DK"/>
        </w:rPr>
        <w:t>, v.r.</w:t>
      </w:r>
    </w:p>
    <w:p w:rsidRDefault="00367106" w:rsidP="00367106" w:rsidR="00367106">
      <w:pPr>
        <w:ind w:firstLine="708" w:left="5664"/>
        <w:jc w:val="both"/>
        <w:rPr>
          <w:lang w:val="da-DK"/>
        </w:rPr>
      </w:pPr>
    </w:p>
    <w:p w:rsidRDefault="00BA7EA6" w:rsidP="00BA7EA6" w:rsidR="00E93CEF">
      <w:pPr>
        <w:rPr>
          <w:lang w:val="da-DK"/>
        </w:rPr>
      </w:pPr>
      <w:r>
        <w:rPr>
          <w:lang w:val="da-DK"/>
        </w:rPr>
        <w:t>Za točnost otpravka – ovlašteni službenik:</w:t>
      </w:r>
    </w:p>
    <w:p w:rsidRDefault="00BA7EA6" w:rsidP="00BA7EA6" w:rsidR="00BA7EA6">
      <w:r>
        <w:rPr>
          <w:lang w:val="da-DK"/>
        </w:rPr>
        <w:t>Tihomir Vučić</w:t>
      </w:r>
    </w:p>
    <w:p w:rsidRDefault="007644BB" w:rsidR="007644BB"/>
    <w:sectPr w:rsidR="007644BB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3EF4" w:rsidP="00946EF1" w:rsidR="00A83EF4">
      <w:r>
        <w:separator/>
      </w:r>
    </w:p>
  </w:endnote>
  <w:endnote w:id="0" w:type="continuationSeparator">
    <w:p w:rsidRDefault="00A83EF4" w:rsidP="00946EF1" w:rsidR="00A83E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3EF4" w:rsidP="00946EF1" w:rsidR="00A83EF4">
      <w:r>
        <w:separator/>
      </w:r>
    </w:p>
  </w:footnote>
  <w:footnote w:id="0" w:type="continuationSeparator">
    <w:p w:rsidRDefault="00A83EF4" w:rsidP="00946EF1" w:rsidR="00A83EF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6EF1" w:rsidP="00946EF1" w:rsidR="00946EF1">
    <w:pPr>
      <w:pStyle w:val="Zaglavlje"/>
      <w:jc w:val="right"/>
    </w:pPr>
    <w:r>
      <w:t>17 St-11</w:t>
    </w:r>
    <w:r w:rsidR="00F311C2">
      <w:t>25</w:t>
    </w:r>
    <w:r>
      <w:t>/18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5DB37692"/>
    <w:multiLevelType w:val="hybridMultilevel"/>
    <w:tmpl w:val="542A2F54"/>
    <w:lvl w:tplc="C392463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93CEF"/>
    <w:rsid w:val="000D33A2"/>
    <w:rsid w:val="0015774D"/>
    <w:rsid w:val="001E7687"/>
    <w:rsid w:val="00212CD6"/>
    <w:rsid w:val="00277257"/>
    <w:rsid w:val="002F4FC7"/>
    <w:rsid w:val="00367106"/>
    <w:rsid w:val="003C3C9B"/>
    <w:rsid w:val="00450457"/>
    <w:rsid w:val="00545FE2"/>
    <w:rsid w:val="005F30D7"/>
    <w:rsid w:val="007644BB"/>
    <w:rsid w:val="0088139D"/>
    <w:rsid w:val="008A170A"/>
    <w:rsid w:val="008B5423"/>
    <w:rsid w:val="00946EF1"/>
    <w:rsid w:val="00981AF9"/>
    <w:rsid w:val="00A83EF4"/>
    <w:rsid w:val="00B80744"/>
    <w:rsid w:val="00BA085A"/>
    <w:rsid w:val="00BA7EA6"/>
    <w:rsid w:val="00D300A7"/>
    <w:rsid w:val="00D4067E"/>
    <w:rsid w:val="00E37495"/>
    <w:rsid w:val="00E93CEF"/>
    <w:rsid w:val="00EA1774"/>
    <w:rsid w:val="00F31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4:docId w14:val="5C39C5E3"/>
  <w15:docId w15:val="{335BECA5-77E4-41A3-A120-366F4FEEC6B1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5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E93CEF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93CE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93CE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93CEF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946EF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46EF1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46EF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46EF1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A7E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7EA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7EA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7EA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7EA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95268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5205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studenog 2018.</izvorni_sadrzaj>
    <derivirana_varijabla naziv="DomainObject.DatumDonosenjaOdluke_1">8.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1125</izvorni_sadrzaj>
    <derivirana_varijabla naziv="DomainObject.Predmet.Broj_1">1125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travnja 2018.</izvorni_sadrzaj>
    <derivirana_varijabla naziv="DomainObject.Predmet.DatumOsnivanja_1">24.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St-1125/2018</izvorni_sadrzaj>
    <derivirana_varijabla naziv="DomainObject.Predmet.OznakaBroj_1">St-1125/2018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ADRIA RAČUNOVODSTVO d.o.o.</izvorni_sadrzaj>
    <derivirana_varijabla naziv="DomainObject.Predmet.ProtustrankaFormated_1">  ADRIA RAČUNOVODSTVO d.o.o.</derivirana_varijabla>
  </DomainObject.Predmet.ProtustrankaFormated>
  <DomainObject.Predmet.ProtustrankaFormatedOIB>
    <izvorni_sadrzaj>  ADRIA RAČUNOVODSTVO d.o.o., OIB 46648279204</izvorni_sadrzaj>
    <derivirana_varijabla naziv="DomainObject.Predmet.ProtustrankaFormatedOIB_1">  ADRIA RAČUNOVODSTVO d.o.o., OIB 46648279204</derivirana_varijabla>
  </DomainObject.Predmet.ProtustrankaFormatedOIB>
  <DomainObject.Predmet.ProtustrankaFormatedWithAdress>
    <izvorni_sadrzaj> ADRIA RAČUNOVODSTVO d.o.o., Dominika Andrijaševića 35, 10000 Zagreb</izvorni_sadrzaj>
    <derivirana_varijabla naziv="DomainObject.Predmet.ProtustrankaFormatedWithAdress_1"> ADRIA RAČUNOVODSTVO d.o.o., Dominika Andrijaševića 35, 10000 Zagreb</derivirana_varijabla>
  </DomainObject.Predmet.ProtustrankaFormatedWithAdress>
  <DomainObject.Predmet.ProtustrankaFormatedWithAdressOIB>
    <izvorni_sadrzaj> ADRIA RAČUNOVODSTVO d.o.o., OIB 46648279204, Dominika Andrijaševića 35, 10000 Zagreb</izvorni_sadrzaj>
    <derivirana_varijabla naziv="DomainObject.Predmet.ProtustrankaFormatedWithAdressOIB_1"> ADRIA RAČUNOVODSTVO d.o.o., OIB 46648279204, Dominika Andrijaševića 35, 10000 Zagreb</derivirana_varijabla>
  </DomainObject.Predmet.ProtustrankaFormatedWithAdressOIB>
  <DomainObject.Predmet.ProtustrankaWithAdress>
    <izvorni_sadrzaj>ADRIA RAČUNOVODSTVO d.o.o. Dominika Andrijaševića 35, 10000 Zagreb</izvorni_sadrzaj>
    <derivirana_varijabla naziv="DomainObject.Predmet.ProtustrankaWithAdress_1">ADRIA RAČUNOVODSTVO d.o.o. Dominika Andrijaševića 35, 10000 Zagreb</derivirana_varijabla>
  </DomainObject.Predmet.ProtustrankaWithAdress>
  <DomainObject.Predmet.ProtustrankaWithAdressOIB>
    <izvorni_sadrzaj>ADRIA RAČUNOVODSTVO d.o.o., OIB 46648279204, Dominika Andrijaševića 35, 10000 Zagreb</izvorni_sadrzaj>
    <derivirana_varijabla naziv="DomainObject.Predmet.ProtustrankaWithAdressOIB_1">ADRIA RAČUNOVODSTVO d.o.o., OIB 46648279204, Dominika Andrijaševića 35, 10000 Zagreb</derivirana_varijabla>
  </DomainObject.Predmet.ProtustrankaWithAdressOIB>
  <DomainObject.Predmet.ProtustrankaNazivFormated>
    <izvorni_sadrzaj>ADRIA RAČUNOVODSTVO d.o.o.</izvorni_sadrzaj>
    <derivirana_varijabla naziv="DomainObject.Predmet.ProtustrankaNazivFormated_1">ADRIA RAČUNOVODSTVO d.o.o.</derivirana_varijabla>
  </DomainObject.Predmet.ProtustrankaNazivFormated>
  <DomainObject.Predmet.ProtustrankaNazivFormatedOIB>
    <izvorni_sadrzaj>ADRIA RAČUNOVODSTVO d.o.o., OIB 46648279204</izvorni_sadrzaj>
    <derivirana_varijabla naziv="DomainObject.Predmet.ProtustrankaNazivFormatedOIB_1">ADRIA RAČUNOVODSTVO d.o.o., OIB 46648279204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UZ II 86</izvorni_sadrzaj>
    <derivirana_varijabla naziv="DomainObject.Predmet.Referada.Prostorija.Naziv_1">Soba UZ II 86</derivirana_varijabla>
  </DomainObject.Predmet.Referada.Prostorija.Naziv>
  <DomainObject.Predmet.Referada.Prostorija.Oznaka>
    <izvorni_sadrzaj>UZ II 86</izvorni_sadrzaj>
    <derivirana_varijabla naziv="DomainObject.Predmet.Referada.Prostorija.Oznaka_1">UZ II 86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17. - T. Kovačić</izvorni_sadrzaj>
    <derivirana_varijabla naziv="DomainObject.Predmet.TrenutnaLokacijaSpisa.Naziv_1">17. - T.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ADRIA RAČUNOVODSTVO d.o.o.</item>
    </izvorni_sadrzaj>
    <derivirana_varijabla naziv="DomainObject.Predmet.ProtuStrankaListFormated_1">
      <item>ADRIA RAČUNOVODSTVO d.o.o.</item>
    </derivirana_varijabla>
  </DomainObject.Predmet.ProtuStrankaListFormated>
  <DomainObject.Predmet.ProtuStrankaListFormatedOIB>
    <izvorni_sadrzaj>
      <item>ADRIA RAČUNOVODSTVO d.o.o., OIB 46648279204</item>
    </izvorni_sadrzaj>
    <derivirana_varijabla naziv="DomainObject.Predmet.ProtuStrankaListFormatedOIB_1">
      <item>ADRIA RAČUNOVODSTVO d.o.o., OIB 46648279204</item>
    </derivirana_varijabla>
  </DomainObject.Predmet.ProtuStrankaListFormatedOIB>
  <DomainObject.Predmet.ProtuStrankaListFormatedWithAdress>
    <izvorni_sadrzaj>
      <item>ADRIA RAČUNOVODSTVO d.o.o., Dominika Andrijaševića 35, 10000 Zagreb</item>
    </izvorni_sadrzaj>
    <derivirana_varijabla naziv="DomainObject.Predmet.ProtuStrankaListFormatedWithAdress_1">
      <item>ADRIA RAČUNOVODSTVO d.o.o., Dominika Andrijaševića 35, 10000 Zagreb</item>
    </derivirana_varijabla>
  </DomainObject.Predmet.ProtuStrankaListFormatedWithAdress>
  <DomainObject.Predmet.ProtuStrankaListFormatedWithAdressOIB>
    <izvorni_sadrzaj>
      <item>ADRIA RAČUNOVODSTVO d.o.o., OIB 46648279204, Dominika Andrijaševića 35, 10000 Zagreb</item>
    </izvorni_sadrzaj>
    <derivirana_varijabla naziv="DomainObject.Predmet.ProtuStrankaListFormatedWithAdressOIB_1">
      <item>ADRIA RAČUNOVODSTVO d.o.o., OIB 46648279204, Dominika Andrijaševića 35, 10000 Zagreb</item>
    </derivirana_varijabla>
  </DomainObject.Predmet.ProtuStrankaListFormatedWithAdressOIB>
  <DomainObject.Predmet.ProtuStrankaListNazivFormated>
    <izvorni_sadrzaj>
      <item>ADRIA RAČUNOVODSTVO d.o.o.</item>
    </izvorni_sadrzaj>
    <derivirana_varijabla naziv="DomainObject.Predmet.ProtuStrankaListNazivFormated_1">
      <item>ADRIA RAČUNOVODSTVO d.o.o.</item>
    </derivirana_varijabla>
  </DomainObject.Predmet.ProtuStrankaListNazivFormated>
  <DomainObject.Predmet.ProtuStrankaListNazivFormatedOIB>
    <izvorni_sadrzaj>
      <item>ADRIA RAČUNOVODSTVO d.o.o., OIB 46648279204</item>
    </izvorni_sadrzaj>
    <derivirana_varijabla naziv="DomainObject.Predmet.ProtuStrankaListNazivFormatedOIB_1">
      <item>ADRIA RAČUNOVODSTVO d.o.o., OIB 46648279204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2018.</izvorni_sadrzaj>
    <derivirana_varijabla naziv="DomainObject.Datum_1">8.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ADRIA RAČUNOVODSTVO d.o.o.</izvorni_sadrzaj>
    <derivirana_varijabla naziv="DomainObject.Predmet.ProtustrankaIDrugi_1">ADRIA RAČUNOVODSTVO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ADRIA RAČUNOVODSTVO d.o.o., OIB 46648279204, Dominika Andrijaševića 35, 10000 Zagreb</izvorni_sadrzaj>
    <derivirana_varijabla naziv="DomainObject.Predmet.ProtustrankaIDrugiAdressOIB_1">ADRIA RAČUNOVODSTVO d.o.o., OIB 46648279204, Dominika Andrijaševića 35,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ADRIA RAČUNOVODSTVO d.o.o.</item>
    </izvorni_sadrzaj>
    <derivirana_varijabla naziv="DomainObject.Predmet.SudioniciListNaziv_1">
      <item>FINA Regionalni centar Zagreb</item>
      <item>ADRIA RAČUNOVODSTVO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ADRIA RAČUNOVODSTVO d.o.o., OIB 46648279204, Dominika Andrijaševića 35,10000 Zagreb</item>
    </izvorni_sadrzaj>
    <derivirana_varijabla naziv="DomainObject.Predmet.SudioniciListAdressOIB_1">
      <item>FINA Regionalni centar Zagreb, OIB 85821130368, Trg svibanjskih žrtava 1995. br. 1,10000 Zagreb</item>
      <item>ADRIA RAČUNOVODSTVO d.o.o., OIB 46648279204, Dominika Andrijaševića 35,10000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46648279204</item>
    </izvorni_sadrzaj>
    <derivirana_varijabla naziv="DomainObject.Predmet.SudioniciListNazivOIB_1">
      <item>, OIB 85821130368</item>
      <item>, OIB 46648279204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248</properties:Words>
  <properties:Characters>1392</properties:Characters>
  <properties:Lines>43</properties:Lines>
  <properties:Paragraphs>17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1672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2018-05-09T10:05:00Z</dcterms:created>
  <dc:creator>Bernardica Novak</dc:creator>
  <cp:lastModifiedBy>Tihomir Vučić</cp:lastModifiedBy>
  <dcterms:modified xmlns:xsi="http://www.w3.org/2001/XMLSchema-instance" xsi:type="dcterms:W3CDTF">2018-11-08T12:12:00Z</dcterms:modified>
  <cp:revision>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(2.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