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7cfd" w14:paraId="aba7cfd" w:rsidRDefault="00460DB4" w:rsidP="00460DB4" w:rsidR="00460DB4" w:rsidRPr="00460DB4">
      <w:pPr>
        <w:ind w:left="567"/>
        <w:jc w:val="right"/>
        <w15:collapsed w:val="false"/>
        <w:rPr>
          <w:b/>
          <w:sz w:val="22"/>
          <w:szCs w:val="22"/>
          <w:lang w:val="en-AU"/>
        </w:rPr>
      </w:pPr>
      <w:bookmarkStart w:name="_GoBack" w:id="0"/>
      <w:bookmarkEnd w:id="0"/>
      <w:r w:rsidRPr="00460DB4">
        <w:rPr>
          <w:b/>
          <w:sz w:val="22"/>
          <w:szCs w:val="22"/>
          <w:lang w:val="en-AU"/>
        </w:rPr>
        <w:t>P R I J E P I S  ! ! !</w:t>
      </w:r>
    </w:p>
    <w:p w:rsidRDefault="007449BC" w:rsidP="00BF6193" w:rsidR="00BF6193" w:rsidRPr="00BF6193">
      <w:pPr>
        <w:ind w:firstLine="708"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BF6193"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="007449BC">
        <w:rPr>
          <w:color w:val="000000"/>
          <w:sz w:val="22"/>
          <w:szCs w:val="22"/>
        </w:rPr>
        <w:t xml:space="preserve">      </w:t>
      </w:r>
      <w:r w:rsidRPr="00BF6193">
        <w:rPr>
          <w:b/>
          <w:sz w:val="22"/>
          <w:szCs w:val="22"/>
        </w:rPr>
        <w:t>REPUBLIKA HRVATSKA</w:t>
      </w:r>
    </w:p>
    <w:p w:rsidRDefault="007449BC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7449BC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Dubrovnik,  </w:t>
      </w:r>
      <w:r w:rsidR="00BF6193" w:rsidRPr="00BF6193">
        <w:rPr>
          <w:b/>
          <w:sz w:val="22"/>
          <w:szCs w:val="22"/>
        </w:rPr>
        <w:t xml:space="preserve">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7449BC">
        <w:rPr>
          <w:b/>
          <w:sz w:val="22"/>
          <w:szCs w:val="22"/>
        </w:rPr>
        <w:t>197/2019</w:t>
      </w:r>
      <w:r w:rsidR="00BB1960">
        <w:rPr>
          <w:b/>
          <w:sz w:val="22"/>
          <w:szCs w:val="22"/>
        </w:rPr>
        <w:t>-2</w:t>
      </w:r>
      <w:r w:rsidR="00E07B21">
        <w:rPr>
          <w:b/>
          <w:sz w:val="22"/>
          <w:szCs w:val="22"/>
        </w:rPr>
        <w:t>2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BB1960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7449BC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E07B21">
        <w:rPr>
          <w:sz w:val="22"/>
          <w:szCs w:val="22"/>
          <w:lang w:val="en-AU"/>
        </w:rPr>
        <w:t>GRANIĆ I ČIČ</w:t>
      </w:r>
      <w:r w:rsidR="00351AA3" w:rsidRPr="00351AA3">
        <w:rPr>
          <w:sz w:val="22"/>
          <w:szCs w:val="22"/>
          <w:lang w:val="en-AU"/>
        </w:rPr>
        <w:t>MIR d.o.o., za iznajmljivanje i servisiranje aparata za zabavu i zabavnih igara, Split, Magistrala-Solin 23, MBS: 060214602, OIB: 7366964438</w:t>
      </w:r>
      <w:r w:rsidR="00DC678E">
        <w:rPr>
          <w:sz w:val="22"/>
          <w:szCs w:val="22"/>
          <w:lang w:val="en-AU"/>
        </w:rPr>
        <w:t>4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EC2E08">
        <w:rPr>
          <w:sz w:val="22"/>
          <w:szCs w:val="22"/>
        </w:rPr>
        <w:t xml:space="preserve">24. </w:t>
      </w:r>
      <w:r w:rsidR="00BB1960" w:rsidRPr="00BB1960">
        <w:rPr>
          <w:sz w:val="22"/>
          <w:szCs w:val="22"/>
        </w:rPr>
        <w:t>siječnja</w:t>
      </w:r>
      <w:r w:rsidR="00244770" w:rsidRPr="00BB1960">
        <w:rPr>
          <w:sz w:val="22"/>
          <w:szCs w:val="22"/>
        </w:rPr>
        <w:t xml:space="preserve"> </w:t>
      </w:r>
      <w:r w:rsidR="00437255" w:rsidRPr="00BB1960">
        <w:rPr>
          <w:sz w:val="22"/>
          <w:szCs w:val="22"/>
        </w:rPr>
        <w:t>201</w:t>
      </w:r>
      <w:r w:rsidR="00520262" w:rsidRPr="00BB1960">
        <w:rPr>
          <w:sz w:val="22"/>
          <w:szCs w:val="22"/>
        </w:rPr>
        <w:t>9</w:t>
      </w:r>
      <w:r w:rsidRPr="00BB1960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424113" w:rsidRPr="00424113">
        <w:rPr>
          <w:sz w:val="22"/>
          <w:szCs w:val="22"/>
          <w:lang w:val="en-AU"/>
        </w:rPr>
        <w:t>GRANIĆ I ČIČMIR d.o.o., za iznajmljivanje i servisiranje aparata za zabavu i zabavnih igara, Split, Magistrala-Solin 23, MBS: 060214602, OIB: 73669644384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424113" w:rsidRPr="00424113">
        <w:rPr>
          <w:sz w:val="22"/>
          <w:szCs w:val="22"/>
          <w:lang w:val="en-AU"/>
        </w:rPr>
        <w:t>GRANIĆ I ČIČMIR d.o.o., za iznajmljivanje i servisiranje aparata za zabavu i zabavnih igara, Split, Magistrala-Solin 23, MBS: 060214602, OIB: 73669644384</w:t>
      </w:r>
      <w:r w:rsidR="00A26DF4" w:rsidRPr="00BB1960">
        <w:rPr>
          <w:sz w:val="22"/>
          <w:szCs w:val="22"/>
        </w:rPr>
        <w:t xml:space="preserve">, otvara se </w:t>
      </w:r>
      <w:r w:rsidR="00BB1960" w:rsidRPr="00BB1960">
        <w:rPr>
          <w:sz w:val="22"/>
          <w:szCs w:val="22"/>
        </w:rPr>
        <w:t>24. siječnja</w:t>
      </w:r>
      <w:r w:rsidR="00B354B0" w:rsidRPr="00BB1960">
        <w:rPr>
          <w:sz w:val="22"/>
          <w:szCs w:val="22"/>
        </w:rPr>
        <w:t xml:space="preserve"> </w:t>
      </w:r>
      <w:r w:rsidR="005B796D" w:rsidRPr="00BB1960">
        <w:rPr>
          <w:sz w:val="22"/>
          <w:szCs w:val="22"/>
        </w:rPr>
        <w:t xml:space="preserve"> 201</w:t>
      </w:r>
      <w:r w:rsidR="00520262" w:rsidRPr="00BB1960">
        <w:rPr>
          <w:sz w:val="22"/>
          <w:szCs w:val="22"/>
        </w:rPr>
        <w:t>9</w:t>
      </w:r>
      <w:r w:rsidR="005B796D" w:rsidRPr="00BB1960">
        <w:rPr>
          <w:sz w:val="22"/>
          <w:szCs w:val="22"/>
        </w:rPr>
        <w:t xml:space="preserve">. godine u </w:t>
      </w:r>
      <w:r w:rsidR="00BB1960" w:rsidRPr="00BB1960">
        <w:rPr>
          <w:sz w:val="22"/>
          <w:szCs w:val="22"/>
        </w:rPr>
        <w:t>12,05</w:t>
      </w:r>
      <w:r w:rsidR="005B796D" w:rsidRPr="00BB1960">
        <w:rPr>
          <w:sz w:val="22"/>
          <w:szCs w:val="22"/>
        </w:rPr>
        <w:t xml:space="preserve"> sati </w:t>
      </w:r>
      <w:r w:rsidR="005B796D" w:rsidRPr="00AA5DAA">
        <w:rPr>
          <w:sz w:val="22"/>
          <w:szCs w:val="22"/>
        </w:rPr>
        <w:t>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424113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7449BC" w:rsidRPr="00424113">
        <w:rPr>
          <w:sz w:val="22"/>
          <w:szCs w:val="22"/>
        </w:rPr>
        <w:t>Snježana Sudarević, Kardinala Alojzija Stepinca 35, Osijek,</w:t>
      </w:r>
      <w:r w:rsidR="0027163C" w:rsidRPr="00424113">
        <w:rPr>
          <w:sz w:val="22"/>
          <w:szCs w:val="22"/>
        </w:rPr>
        <w:t xml:space="preserve"> </w:t>
      </w:r>
      <w:r w:rsidR="00A31DF4" w:rsidRPr="00424113">
        <w:rPr>
          <w:sz w:val="22"/>
          <w:szCs w:val="22"/>
        </w:rPr>
        <w:t xml:space="preserve">OIB: </w:t>
      </w:r>
      <w:r w:rsidR="007449BC" w:rsidRPr="00424113">
        <w:rPr>
          <w:sz w:val="22"/>
          <w:szCs w:val="22"/>
        </w:rPr>
        <w:t>83030278680</w:t>
      </w:r>
      <w:r w:rsidR="00424113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424113" w:rsidRPr="00424113">
        <w:rPr>
          <w:sz w:val="22"/>
          <w:szCs w:val="22"/>
          <w:lang w:val="en-AU"/>
        </w:rPr>
        <w:t>GRANIĆ I ČIČMIR d.o.o., za iznajmljivanje i servisiranje aparata za zabavu i zabavnih igara, Split, Magistrala-Solin 23, MBS: 060214602, OIB: 73669644384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424113" w:rsidRPr="00424113">
        <w:rPr>
          <w:sz w:val="22"/>
          <w:szCs w:val="22"/>
          <w:lang w:val="en-AU"/>
        </w:rPr>
        <w:t>GRANIĆ I ČIČMIR d.o.o., za iznajmljivanje i servisiranje aparata za zabavu i zabavnih igara, Split, Magistrala-Solin 23, MBS: 060214602, OIB: 73669644384</w:t>
      </w:r>
      <w:r w:rsidR="007F0AA0">
        <w:rPr>
          <w:sz w:val="22"/>
          <w:szCs w:val="22"/>
        </w:rPr>
        <w:t xml:space="preserve">, 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7449BC" w:rsidRPr="001E2804">
        <w:rPr>
          <w:sz w:val="22"/>
          <w:szCs w:val="22"/>
        </w:rPr>
        <w:t>Snježani Sudarević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</w:t>
      </w:r>
      <w:r w:rsidRPr="00F515C8">
        <w:rPr>
          <w:sz w:val="22"/>
          <w:szCs w:val="22"/>
        </w:rPr>
        <w:lastRenderedPageBreak/>
        <w:t xml:space="preserve">korist žiro računa ovog suda kod Hrvatske poštanske banke broj: </w:t>
      </w:r>
      <w:r w:rsidR="007449BC">
        <w:rPr>
          <w:sz w:val="22"/>
          <w:szCs w:val="22"/>
        </w:rPr>
        <w:t>HR5123900011300069195</w:t>
      </w:r>
      <w:r w:rsidRPr="00F515C8">
        <w:rPr>
          <w:sz w:val="22"/>
          <w:szCs w:val="22"/>
        </w:rPr>
        <w:t>, model 10-</w:t>
      </w:r>
      <w:r w:rsidR="007449BC">
        <w:rPr>
          <w:sz w:val="22"/>
          <w:szCs w:val="22"/>
        </w:rPr>
        <w:t>197</w:t>
      </w:r>
      <w:r w:rsidR="00BC50AB">
        <w:rPr>
          <w:sz w:val="22"/>
          <w:szCs w:val="22"/>
        </w:rPr>
        <w:t>-201</w:t>
      </w:r>
      <w:r w:rsidR="007449BC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Financijska agencija RC </w:t>
      </w:r>
      <w:r w:rsidR="007449BC">
        <w:rPr>
          <w:sz w:val="22"/>
          <w:szCs w:val="22"/>
        </w:rPr>
        <w:t>Split, je podnijela ovom sudu 30</w:t>
      </w:r>
      <w:r w:rsidRPr="00351AA3">
        <w:rPr>
          <w:sz w:val="22"/>
          <w:szCs w:val="22"/>
        </w:rPr>
        <w:t>. listopada 2015. godine zahtjev za provedbu skraćenog stečajnog postupka nad dužnikom. U prijedlogu se u bitnome navodi da na dan 1. rujna 2015. godine dužnik u Očevidniku redoslijeda osnova za plaćanje ima evidentirane neizvršene osnove za plaćanje u neprekinutom razdoblju od 1.644 dana u ukupnom iznosu od 854.873,76 kuna, da nema zaposlenih, da ima račun kod Zagrebačka banka d.d., da ne raspolaže drugim podacima o imovini, te da nema zaplijenjenih sredstava na ime predujma za namirenje troškova stečajnog postupka.</w:t>
      </w:r>
    </w:p>
    <w:p w:rsidRDefault="00351AA3" w:rsidP="00351AA3" w:rsid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>Postupajući po zahtjevu ovaj sud je donio rješenje posl.br. 11 St. 1627/2015 od 8. veljače 2017. godine kojim obustavlja skraćeni stečajni postupak, budući da je zaprimljen prijedlog Ministarstva financija Republike Hrvatske (list spisa 16-20) za otvaranje stečajnog postupka u kojem se navodi da dužnik raspolaže imovinom koja je dostatna za namirenje troškova postupka.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>Rješ</w:t>
      </w:r>
      <w:r w:rsidR="007024FC">
        <w:rPr>
          <w:sz w:val="22"/>
          <w:szCs w:val="22"/>
        </w:rPr>
        <w:t>enjem ovog suda posl.br. St. 323/2017</w:t>
      </w:r>
      <w:r w:rsidRPr="00351AA3">
        <w:rPr>
          <w:sz w:val="22"/>
          <w:szCs w:val="22"/>
        </w:rPr>
        <w:t>-9 od 18. travnja 2018. godine pokrenut je postupak radi utvrđenja uvjeta za otvaranje stečajnog postupka (prethodni postupak) nad dužnikom.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U prethodnom postupku o prijedlogu za otvaranje stečajnog postupka dužnik se nije izjasnio. 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>Prema dopisu Ministarstva unutarnjih poslova RH od 7. rujna 2017.g. (list spisa 32) i Općinskog suda u Splitu, zemljišnoknjižni odjel Split od 8. rujna 2017.g. (list spisa 33), te zemljišnoknjižnog odjela Solin od 30. travnja 2018. (list spisa 49)  proizlazi da dužnik nema imovine.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Ministarstvo financija Republike Hrvatske Porezna uprava uz dopis od 2. svibnja 2018.g. (list spisa 44-47) dostavlja bilancu za dužnika sa stanjem do 31.12.2012.g. iz koje proizlazi postojanje alata, pogonskog inventara i transportnih sredstava u vrijednosti 81.770,00 kuna, sirovine i materijala 7.170,00 kuna, potraživanja od kupaca, države i drugih institucija u iznosu od 214.303,00 kune. Međutim, s obzirom na protek godina upitno je da li više postoje alati, pogonski inventar i transportna imovina, a ako postoje u kakvom su stanju i da li imaju tržišnu vrijednost, dok sirovine i materijal zasigurno više ne postoje, a ako postoje nemaju nikakvu tržišnu vrijednosti. Glede potraživanja iz bilance nije vidljivo po kojem su osnovu ista nastala, ali cijeneći rokove zastare ista su vjerojatno zastarjela. 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Prema potvrdi FINE od 21. svibnja 2018. godine (list spisa 51-53) proizlazi da dužnik na dan izdavanja potvrde u Očevidniku redoslijeda za plaćanje ima evidentirane neizvršene osnove za plaćanje u neprekinutom razdoblju od 2636 dana za iznos od 935.913,47  kuna. </w:t>
      </w:r>
    </w:p>
    <w:p w:rsidRDefault="00A86309" w:rsidP="00A86309" w:rsidR="00A86309" w:rsidRPr="00775AFB">
      <w:pPr>
        <w:jc w:val="both"/>
        <w:rPr>
          <w:sz w:val="16"/>
          <w:szCs w:val="16"/>
        </w:rPr>
      </w:pPr>
    </w:p>
    <w:p w:rsidRDefault="00A86309" w:rsidP="00A86309" w:rsidR="00A86309" w:rsidRPr="00A86309">
      <w:pPr>
        <w:ind w:firstLine="708"/>
        <w:jc w:val="both"/>
        <w:rPr>
          <w:sz w:val="22"/>
          <w:szCs w:val="22"/>
        </w:rPr>
      </w:pPr>
      <w:r w:rsidRPr="00A86309">
        <w:rPr>
          <w:sz w:val="22"/>
          <w:szCs w:val="22"/>
        </w:rPr>
        <w:t xml:space="preserve">Iz rezultata provedenog prethodnog postupka sud zaključuje da dužnik u ovom trenutku nema imovine koja bi ulazila u stečajnu masu i bila dovoljna za namirenje troškova stečajnog postupka, koji se odnose na izradu pečata, otvaranje i zatvaranje računa, naknadu platnog prometa, troškove knjigovodstva, materijalne odnosno stvarne troškove stečajnog upravitelja, troškove izlučivanja i pohrane arhivske građe, te nagrade stečajnog upravitelja u bruto iznosu, kao i troškove mogućih postupaka radi prisilne naplate tražbina dužnika, koje troškove sud prema svom iskustvu u konkretnom slučaju procjenjuje na najmanje 10.000,00 kuna. </w:t>
      </w:r>
      <w:r w:rsidR="00351AA3" w:rsidRPr="00351AA3">
        <w:rPr>
          <w:sz w:val="22"/>
          <w:szCs w:val="22"/>
        </w:rPr>
        <w:t xml:space="preserve">Iako Porezna uprava dostavlja bilancu za dužnika za 2012.g. iz koje proizlazi da postoji određena imovina, ovaj sud, u nedostatku drugih, novih podataka, procjenjuje da sve da i </w:t>
      </w:r>
      <w:r w:rsidR="00351AA3" w:rsidRPr="00351AA3">
        <w:rPr>
          <w:sz w:val="22"/>
          <w:szCs w:val="22"/>
        </w:rPr>
        <w:lastRenderedPageBreak/>
        <w:t>postoji neka imovina koja je navedena u bilanci, da ista nema neku tržišnu vrijednost iz koje bi se mogli namiriti troškovi stečajnog postupka dok su potraživanja vjerojatno zastarjela</w:t>
      </w:r>
      <w:r w:rsidRPr="00A86309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Default="0005140C" w:rsidP="00A86309" w:rsidR="0005140C" w:rsidRPr="00475924">
      <w:pPr>
        <w:autoSpaceDE w:val="false"/>
        <w:autoSpaceDN w:val="false"/>
        <w:adjustRightInd w:val="false"/>
        <w:ind w:firstLine="708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7024FC">
        <w:rPr>
          <w:sz w:val="22"/>
          <w:szCs w:val="22"/>
        </w:rPr>
        <w:t>323</w:t>
      </w:r>
      <w:r w:rsidR="00BC50AB">
        <w:rPr>
          <w:sz w:val="22"/>
          <w:szCs w:val="22"/>
        </w:rPr>
        <w:t>/201</w:t>
      </w:r>
      <w:r w:rsidR="007024FC">
        <w:rPr>
          <w:sz w:val="22"/>
          <w:szCs w:val="22"/>
        </w:rPr>
        <w:t>7</w:t>
      </w:r>
      <w:r w:rsidR="00A86309">
        <w:rPr>
          <w:sz w:val="22"/>
          <w:szCs w:val="22"/>
        </w:rPr>
        <w:t>-</w:t>
      </w:r>
      <w:r w:rsidR="0086395F">
        <w:rPr>
          <w:sz w:val="22"/>
          <w:szCs w:val="22"/>
        </w:rPr>
        <w:t xml:space="preserve"> </w:t>
      </w:r>
      <w:r w:rsidR="00351AA3">
        <w:rPr>
          <w:sz w:val="22"/>
          <w:szCs w:val="22"/>
        </w:rPr>
        <w:t xml:space="preserve">18 </w:t>
      </w:r>
      <w:r w:rsidRPr="00E1480C">
        <w:rPr>
          <w:sz w:val="22"/>
          <w:szCs w:val="22"/>
        </w:rPr>
        <w:t xml:space="preserve">od </w:t>
      </w:r>
      <w:r w:rsidR="00351AA3">
        <w:rPr>
          <w:sz w:val="22"/>
          <w:szCs w:val="22"/>
        </w:rPr>
        <w:t>22. svibnja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351AA3" w:rsidRPr="001E2804">
        <w:rPr>
          <w:sz w:val="22"/>
          <w:szCs w:val="22"/>
        </w:rPr>
        <w:t>22. svibnja</w:t>
      </w:r>
      <w:r w:rsidRPr="001E2804">
        <w:rPr>
          <w:sz w:val="22"/>
          <w:szCs w:val="22"/>
        </w:rPr>
        <w:t xml:space="preserve"> 201</w:t>
      </w:r>
      <w:r w:rsidR="00B44494" w:rsidRPr="001E2804">
        <w:rPr>
          <w:sz w:val="22"/>
          <w:szCs w:val="22"/>
        </w:rPr>
        <w:t>8</w:t>
      </w:r>
      <w:r w:rsidRPr="001E2804">
        <w:rPr>
          <w:sz w:val="22"/>
          <w:szCs w:val="22"/>
        </w:rPr>
        <w:t>. godine</w:t>
      </w:r>
      <w:r w:rsidRPr="00E1480C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BB1960">
        <w:rPr>
          <w:b/>
          <w:sz w:val="22"/>
          <w:szCs w:val="22"/>
        </w:rPr>
        <w:t>24.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520262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 xml:space="preserve">. </w:t>
      </w:r>
      <w:r w:rsidR="00BB1960">
        <w:rPr>
          <w:b/>
          <w:sz w:val="22"/>
          <w:szCs w:val="22"/>
        </w:rPr>
        <w:t>g</w:t>
      </w:r>
      <w:r w:rsidR="003921E6" w:rsidRPr="003921E6">
        <w:rPr>
          <w:b/>
          <w:sz w:val="22"/>
          <w:szCs w:val="22"/>
        </w:rPr>
        <w:t>odine</w:t>
      </w:r>
    </w:p>
    <w:p w:rsidRDefault="00BB1960" w:rsidP="00106872" w:rsidR="00BB1960" w:rsidRPr="003921E6">
      <w:pPr>
        <w:ind w:firstLine="708"/>
        <w:jc w:val="center"/>
        <w:rPr>
          <w:b/>
          <w:sz w:val="22"/>
          <w:szCs w:val="22"/>
        </w:rPr>
      </w:pP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1E2804">
        <w:rPr>
          <w:b/>
          <w:sz w:val="22"/>
          <w:szCs w:val="22"/>
        </w:rPr>
        <w:t>, v.r.</w:t>
      </w:r>
      <w:r w:rsidR="004C77EE">
        <w:rPr>
          <w:b/>
          <w:sz w:val="22"/>
          <w:szCs w:val="22"/>
        </w:rPr>
        <w:t xml:space="preserve"> 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BB1960" w:rsidP="003921E6" w:rsidR="00BB1960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BB1960">
        <w:rPr>
          <w:sz w:val="22"/>
          <w:szCs w:val="22"/>
        </w:rPr>
        <w:t>(24.01.</w:t>
      </w:r>
      <w:r w:rsidR="006A0BE4">
        <w:rPr>
          <w:sz w:val="22"/>
          <w:szCs w:val="22"/>
        </w:rPr>
        <w:t>201</w:t>
      </w:r>
      <w:r w:rsidR="00520262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70C20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7E496B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0E558E">
        <w:rPr>
          <w:sz w:val="22"/>
          <w:szCs w:val="22"/>
        </w:rPr>
        <w:t xml:space="preserve"> Split i Solin </w:t>
      </w:r>
    </w:p>
    <w:p w:rsidRDefault="0029054D" w:rsidP="003921E6" w:rsidR="000D1D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E558E">
        <w:rPr>
          <w:sz w:val="22"/>
          <w:szCs w:val="22"/>
        </w:rPr>
        <w:t>Zagrebačka</w:t>
      </w:r>
      <w:r>
        <w:rPr>
          <w:sz w:val="22"/>
          <w:szCs w:val="22"/>
        </w:rPr>
        <w:t xml:space="preserve"> banka</w:t>
      </w:r>
      <w:r w:rsidR="000D1D65">
        <w:rPr>
          <w:sz w:val="22"/>
          <w:szCs w:val="22"/>
        </w:rPr>
        <w:t xml:space="preserve"> d.d.,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p w:rsidRDefault="001E2804" w:rsidP="007109A8" w:rsidR="001E2804">
      <w:pPr>
        <w:jc w:val="both"/>
        <w:rPr>
          <w:sz w:val="22"/>
          <w:szCs w:val="22"/>
        </w:rPr>
      </w:pPr>
    </w:p>
    <w:p w:rsidRDefault="001E2804" w:rsidP="007109A8" w:rsidR="001E2804">
      <w:pPr>
        <w:jc w:val="both"/>
        <w:rPr>
          <w:sz w:val="22"/>
          <w:szCs w:val="22"/>
        </w:rPr>
      </w:pPr>
    </w:p>
    <w:p w:rsidRDefault="00286B36" w:rsidP="00286B36" w:rsidR="00286B36" w:rsidRPr="00286B36">
      <w:pPr>
        <w:jc w:val="center"/>
        <w:rPr>
          <w:b/>
          <w:sz w:val="22"/>
          <w:szCs w:val="22"/>
        </w:rPr>
      </w:pPr>
      <w:r w:rsidRPr="00286B36">
        <w:rPr>
          <w:b/>
          <w:sz w:val="22"/>
          <w:szCs w:val="22"/>
        </w:rPr>
        <w:t>OVIM PRIJEPISOM ZAMJENJUJE SE PRIJAŠNJI PRIJEPIS RJEŠENJA</w:t>
      </w:r>
    </w:p>
    <w:p w:rsidRDefault="00286B36" w:rsidP="00286B36" w:rsidR="00286B36" w:rsidRPr="00286B36">
      <w:pPr>
        <w:jc w:val="center"/>
        <w:rPr>
          <w:b/>
          <w:sz w:val="22"/>
          <w:szCs w:val="22"/>
        </w:rPr>
      </w:pPr>
      <w:r w:rsidRPr="00286B36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197</w:t>
      </w:r>
      <w:r w:rsidRPr="00286B36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9</w:t>
      </w:r>
      <w:r w:rsidRPr="00286B36">
        <w:rPr>
          <w:b/>
          <w:sz w:val="22"/>
          <w:szCs w:val="22"/>
        </w:rPr>
        <w:t>-2</w:t>
      </w:r>
      <w:r>
        <w:rPr>
          <w:b/>
          <w:sz w:val="22"/>
          <w:szCs w:val="22"/>
        </w:rPr>
        <w:t>0</w:t>
      </w:r>
      <w:r w:rsidRPr="00286B36">
        <w:rPr>
          <w:b/>
          <w:sz w:val="22"/>
          <w:szCs w:val="22"/>
        </w:rPr>
        <w:t xml:space="preserve"> od </w:t>
      </w:r>
      <w:r>
        <w:rPr>
          <w:b/>
          <w:sz w:val="22"/>
          <w:szCs w:val="22"/>
        </w:rPr>
        <w:t>24</w:t>
      </w:r>
      <w:r w:rsidRPr="00286B36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siječnja</w:t>
      </w:r>
      <w:r w:rsidRPr="00286B36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9</w:t>
      </w:r>
      <w:r w:rsidRPr="00286B36">
        <w:rPr>
          <w:b/>
          <w:sz w:val="22"/>
          <w:szCs w:val="22"/>
        </w:rPr>
        <w:t>. godine.</w:t>
      </w:r>
    </w:p>
    <w:p w:rsidRDefault="00286B36" w:rsidP="00286B36" w:rsidR="00286B36" w:rsidRPr="00286B36">
      <w:pPr>
        <w:rPr>
          <w:sz w:val="22"/>
          <w:szCs w:val="22"/>
        </w:rPr>
      </w:pPr>
    </w:p>
    <w:p w:rsidRDefault="00286B36" w:rsidP="00286B36" w:rsidR="00286B36" w:rsidRPr="00286B36">
      <w:pPr>
        <w:rPr>
          <w:b/>
          <w:sz w:val="22"/>
          <w:szCs w:val="22"/>
        </w:rPr>
      </w:pPr>
      <w:r w:rsidRPr="00286B36">
        <w:rPr>
          <w:b/>
          <w:sz w:val="22"/>
          <w:szCs w:val="22"/>
        </w:rPr>
        <w:tab/>
      </w:r>
      <w:r w:rsidRPr="00286B36">
        <w:rPr>
          <w:b/>
          <w:sz w:val="22"/>
          <w:szCs w:val="22"/>
        </w:rPr>
        <w:tab/>
        <w:t xml:space="preserve">Da je prijepis vjeran  izvorniku tvrdi i ovjerava </w:t>
      </w:r>
      <w:r>
        <w:rPr>
          <w:b/>
          <w:sz w:val="22"/>
          <w:szCs w:val="22"/>
        </w:rPr>
        <w:t>Valerija Rizzi</w:t>
      </w:r>
      <w:r w:rsidRPr="00286B36">
        <w:rPr>
          <w:b/>
          <w:sz w:val="22"/>
          <w:szCs w:val="22"/>
        </w:rPr>
        <w:t>.</w:t>
      </w:r>
    </w:p>
    <w:p w:rsidRDefault="00286B36" w:rsidP="00286B36" w:rsidR="00286B36" w:rsidRPr="00286B36">
      <w:pPr>
        <w:rPr>
          <w:b/>
          <w:sz w:val="22"/>
          <w:szCs w:val="22"/>
        </w:rPr>
      </w:pPr>
    </w:p>
    <w:p w:rsidRDefault="00286B36" w:rsidP="00286B36" w:rsidR="00286B36" w:rsidRPr="00286B36">
      <w:pPr>
        <w:rPr>
          <w:sz w:val="22"/>
          <w:szCs w:val="22"/>
        </w:rPr>
      </w:pPr>
      <w:r w:rsidRPr="00286B36">
        <w:rPr>
          <w:b/>
          <w:sz w:val="22"/>
          <w:szCs w:val="22"/>
        </w:rPr>
        <w:t xml:space="preserve">U Dubrovniku, 1. </w:t>
      </w:r>
      <w:r>
        <w:rPr>
          <w:b/>
          <w:sz w:val="22"/>
          <w:szCs w:val="22"/>
        </w:rPr>
        <w:t>veljače</w:t>
      </w:r>
      <w:r w:rsidRPr="00286B36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9</w:t>
      </w:r>
      <w:r w:rsidRPr="00286B36">
        <w:rPr>
          <w:b/>
          <w:sz w:val="22"/>
          <w:szCs w:val="22"/>
        </w:rPr>
        <w:t>. godine</w:t>
      </w:r>
    </w:p>
    <w:p w:rsidRDefault="001E2804" w:rsidP="007109A8" w:rsidR="001E2804" w:rsidRPr="00D04C32">
      <w:pPr>
        <w:jc w:val="both"/>
        <w:rPr>
          <w:sz w:val="22"/>
          <w:szCs w:val="22"/>
        </w:rPr>
      </w:pPr>
    </w:p>
    <w:sectPr w:rsidSect="00106D8F" w:rsidR="001E2804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0144D">
      <w:rPr>
        <w:rStyle w:val="Brojstranice"/>
        <w:noProof/>
        <w:sz w:val="20"/>
        <w:szCs w:val="20"/>
      </w:rPr>
      <w:t>4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7449BC">
      <w:rPr>
        <w:b/>
        <w:sz w:val="22"/>
        <w:szCs w:val="22"/>
      </w:rPr>
      <w:t>197/2019</w:t>
    </w:r>
    <w:r w:rsidR="00BB1960">
      <w:rPr>
        <w:b/>
        <w:sz w:val="22"/>
        <w:szCs w:val="22"/>
      </w:rPr>
      <w:t>-2</w:t>
    </w:r>
    <w:r w:rsidR="001E2804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D1D65"/>
    <w:rsid w:val="000E558E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E2804"/>
    <w:rsid w:val="001F3712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86B36"/>
    <w:rsid w:val="0029054D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144D"/>
    <w:rsid w:val="00302519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ABF"/>
    <w:rsid w:val="00335E17"/>
    <w:rsid w:val="003371F4"/>
    <w:rsid w:val="003400FC"/>
    <w:rsid w:val="0034027F"/>
    <w:rsid w:val="0034374C"/>
    <w:rsid w:val="00351AA3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24113"/>
    <w:rsid w:val="00437255"/>
    <w:rsid w:val="00437DC8"/>
    <w:rsid w:val="00437E76"/>
    <w:rsid w:val="00445ABB"/>
    <w:rsid w:val="0045794C"/>
    <w:rsid w:val="00460DB4"/>
    <w:rsid w:val="0046616A"/>
    <w:rsid w:val="004751D6"/>
    <w:rsid w:val="00475924"/>
    <w:rsid w:val="00476701"/>
    <w:rsid w:val="004A7632"/>
    <w:rsid w:val="004B5308"/>
    <w:rsid w:val="004B5EBA"/>
    <w:rsid w:val="004C7130"/>
    <w:rsid w:val="004C77EE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0262"/>
    <w:rsid w:val="005247DD"/>
    <w:rsid w:val="00530892"/>
    <w:rsid w:val="00535136"/>
    <w:rsid w:val="005369BD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024FC"/>
    <w:rsid w:val="007109A8"/>
    <w:rsid w:val="00713BC5"/>
    <w:rsid w:val="00717ED6"/>
    <w:rsid w:val="00722770"/>
    <w:rsid w:val="007260A6"/>
    <w:rsid w:val="007372A4"/>
    <w:rsid w:val="007436BD"/>
    <w:rsid w:val="007449BC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496B"/>
    <w:rsid w:val="007E7A6B"/>
    <w:rsid w:val="007F071D"/>
    <w:rsid w:val="007F0AA0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44EC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0F35"/>
    <w:rsid w:val="00A53807"/>
    <w:rsid w:val="00A6231D"/>
    <w:rsid w:val="00A66E4D"/>
    <w:rsid w:val="00A86309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1960"/>
    <w:rsid w:val="00BB3452"/>
    <w:rsid w:val="00BB6C16"/>
    <w:rsid w:val="00BC2403"/>
    <w:rsid w:val="00BC50AB"/>
    <w:rsid w:val="00BD5601"/>
    <w:rsid w:val="00BE2F03"/>
    <w:rsid w:val="00BE6AE1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2A3F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C678E"/>
    <w:rsid w:val="00DD2CD1"/>
    <w:rsid w:val="00DD45C6"/>
    <w:rsid w:val="00DD6D6D"/>
    <w:rsid w:val="00DD77F8"/>
    <w:rsid w:val="00DE5101"/>
    <w:rsid w:val="00DF3A5E"/>
    <w:rsid w:val="00E041D9"/>
    <w:rsid w:val="00E07B21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2E08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831FA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44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44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44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44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44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44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44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44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St-197/2019</izvorni_sadrzaj>
    <derivirana_varijabla naziv="DomainObject.Predmet.OznakaBroj_1">St-197/2019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GRANIĆ I ČIČMIR d.o.o. za iznajmljivanje i servisiranje aparata za zabavu i zabavnih igara</izvorni_sadrzaj>
    <derivirana_varijabla naziv="DomainObject.Predmet.ProtustrankaFormated_1">  GRANIĆ I ČIČMIR d.o.o. za iznajmljivanje i servisiranje aparata za zabavu i zabavnih igara</derivirana_varijabla>
  </DomainObject.Predmet.ProtustrankaFormated>
  <DomainObject.Predmet.ProtustrankaFormatedOIB>
    <izvorni_sadrzaj>  GRANIĆ I ČIČMIR d.o.o. za iznajmljivanje i servisiranje aparata za zabavu i zabavnih igara, OIB 73669644384</izvorni_sadrzaj>
    <derivirana_varijabla naziv="DomainObject.Predmet.ProtustrankaFormatedOIB_1">  GRANIĆ I ČIČMIR d.o.o. za iznajmljivanje i servisiranje aparata za zabavu i zabavnih igara, OIB 73669644384</derivirana_varijabla>
  </DomainObject.Predmet.ProtustrankaFormatedOIB>
  <DomainObject.Predmet.ProtustrankaFormatedWithAdress>
    <izvorni_sadrzaj> GRANIĆ I ČIČMIR d.o.o. za iznajmljivanje i servisiranje aparata za zabavu i zabavnih igara, Magistrala-Solin 23, 21000 Split</izvorni_sadrzaj>
    <derivirana_varijabla naziv="DomainObject.Predmet.ProtustrankaFormatedWithAdress_1"> GRANIĆ I ČIČMIR d.o.o. za iznajmljivanje i servisiranje aparata za zabavu i zabavnih igara, Magistrala-Solin 23, 21000 Split</derivirana_varijabla>
  </DomainObject.Predmet.ProtustrankaFormatedWithAdress>
  <DomainObject.Predmet.ProtustrankaFormatedWithAdressOIB>
    <izvorni_sadrzaj> GRANIĆ I ČIČMIR d.o.o. za iznajmljivanje i servisiranje aparata za zabavu i zabavnih igara, OIB 73669644384, Magistrala-Solin 23, 21000 Split</izvorni_sadrzaj>
    <derivirana_varijabla naziv="DomainObject.Predmet.ProtustrankaFormatedWithAdressOIB_1"> GRANIĆ I ČIČMIR d.o.o. za iznajmljivanje i servisiranje aparata za zabavu i zabavnih igara, OIB 73669644384, Magistrala-Solin 23, 21000 Split</derivirana_varijabla>
  </DomainObject.Predmet.ProtustrankaFormatedWithAdressOIB>
  <DomainObject.Predmet.ProtustrankaWithAdress>
    <izvorni_sadrzaj>GRANIĆ I ČIČMIR d.o.o. za iznajmljivanje i servisiranje aparata za zabavu i zabavnih igara Magistrala-Solin 23, 21000 Split</izvorni_sadrzaj>
    <derivirana_varijabla naziv="DomainObject.Predmet.ProtustrankaWithAdress_1">GRANIĆ I ČIČMIR d.o.o. za iznajmljivanje i servisiranje aparata za zabavu i zabavnih igara Magistrala-Solin 23, 21000 Split</derivirana_varijabla>
  </DomainObject.Predmet.ProtustrankaWithAdress>
  <DomainObject.Predmet.ProtustrankaWithAdressOIB>
    <izvorni_sadrzaj>GRANIĆ I ČIČMIR d.o.o. za iznajmljivanje i servisiranje aparata za zabavu i zabavnih igara, OIB 73669644384, Magistrala-Solin 23, 21000 Split</izvorni_sadrzaj>
    <derivirana_varijabla naziv="DomainObject.Predmet.ProtustrankaWithAdressOIB_1">GRANIĆ I ČIČMIR d.o.o. za iznajmljivanje i servisiranje aparata za zabavu i zabavnih igara, OIB 73669644384, Magistrala-Solin 23, 21000 Split</derivirana_varijabla>
  </DomainObject.Predmet.ProtustrankaWithAdressOIB>
  <DomainObject.Predmet.ProtustrankaNazivFormated>
    <izvorni_sadrzaj>GRANIĆ I ČIČMIR d.o.o. za iznajmljivanje i servisiranje aparata za zabavu i zabavnih igara</izvorni_sadrzaj>
    <derivirana_varijabla naziv="DomainObject.Predmet.ProtustrankaNazivFormated_1">GRANIĆ I ČIČMIR d.o.o. za iznajmljivanje i servisiranje aparata za zabavu i zabavnih igara</derivirana_varijabla>
  </DomainObject.Predmet.ProtustrankaNazivFormated>
  <DomainObject.Predmet.ProtustrankaNazivFormatedOIB>
    <izvorni_sadrzaj>GRANIĆ I ČIČMIR d.o.o. za iznajmljivanje i servisiranje aparata za zabavu i zabavnih igara, OIB 73669644384</izvorni_sadrzaj>
    <derivirana_varijabla naziv="DomainObject.Predmet.ProtustrankaNazivFormatedOIB_1">GRANIĆ I ČIČMIR d.o.o. za iznajmljivanje i servisiranje aparata za zabavu i zabavnih igara, OIB 73669644384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 zastupanog po punomoćniku Županijsko državno odvjetništvo u Splitu; FINANCIJSKA AGENCIJA, RC SPLIT</izvorni_sadrzaj>
    <derivirana_varijabla naziv="DomainObject.Predmet.StrankaFormated_1">  Republika Hrvatska - Ministarstvo financija zastupanog po punomoćniku Županijsko državno odvjetništvo u Splitu; FINANCIJSKA AGENCIJA, RC SPLIT</derivirana_varijabla>
  </DomainObject.Predmet.StrankaFormated>
  <DomainObject.Predmet.StrankaFormatedOIB>
    <izvorni_sadrzaj>  Republika Hrvatska - Ministarstvo financija, OIB 18683136487 zastupanog po punomoćniku Županijsko državno odvjetništvo u Splitu; FINANCIJSKA AGENCIJA, RC SPLIT, OIB 85821130368</izvorni_sadrzaj>
    <derivirana_varijabla naziv="DomainObject.Predmet.StrankaFormatedOIB_1">  Republika Hrvatska - Ministarstvo financija, OIB 18683136487 zastupanog po punomoćniku Županijsko državno odvjetništvo u Splitu; FINANCIJSKA AGENCIJA, RC SPLIT, OIB 85821130368</derivirana_varijabla>
  </DomainObject.Predmet.StrankaFormatedOIB>
  <DomainObject.Predmet.StrankaFormatedWithAdress>
    <izvorni_sadrzaj> Republika Hrvatska - Ministarstvo financija zastupanog po punomoćniku Županijsko državno odvjetništvo u Splitu; FINANCIJSKA AGENCIJA, RC SPLIT, Mažuranićevo šetalište 24b, 21000 Split</izvorni_sadrzaj>
    <derivirana_varijabla naziv="DomainObject.Predmet.StrankaFormatedWithAdress_1"> Republika Hrvatska - Ministarstvo financija zastupanog po punomoćniku Županijsko državno odvjetništvo u Splitu; FINANCIJSKA AGENCIJA, RC SPLIT, Mažuranićevo šetalište 24b, 21000 Split</derivirana_varijabla>
  </DomainObject.Predmet.StrankaFormatedWithAdress>
  <DomainObject.Predmet.StrankaFormatedWithAdressOIB>
    <izvorni_sadrzaj> Republika Hrvatska - Ministarstvo financija, OIB 18683136487 zastupanog po punomoćniku Županijsko državno odvjetništvo u Splitu; FINANCIJSKA AGENCIJA, RC SPLIT, OIB 85821130368, Mažuranićevo šetalište 24b, 21000 Split</izvorni_sadrzaj>
    <derivirana_varijabla naziv="DomainObject.Predmet.StrankaFormatedWithAdressOIB_1"> Republika Hrvatska - Ministarstvo financija, OIB 18683136487 zastupanog po punomoćniku Županijsko državno odvjetništvo u Splitu; FINANCIJSKA AGENCIJA, RC SPLIT, OIB 85821130368, Mažuranićevo šetalište 24b, 21000 Split</derivirana_varijabla>
  </DomainObject.Predmet.StrankaFormatedWithAdressOIB>
  <DomainObject.Predmet.StrankaWithAdress>
    <izvorni_sadrzaj>Republika Hrvatska - Ministarstvo financija ,FINANCIJSKA AGENCIJA, RC SPLIT Mažuranićevo šetalište 24b,21000 Split</izvorni_sadrzaj>
    <derivirana_varijabla naziv="DomainObject.Predmet.StrankaWithAdress_1">Republika Hrvatska - Ministarstvo financija ,FINANCIJSKA AGENCIJA, RC SPLIT Mažuranićevo šetalište 24b,21000 Split</derivirana_varijabla>
  </DomainObject.Predmet.StrankaWithAdress>
  <DomainObject.Predmet.StrankaWithAdressOIB>
    <izvorni_sadrzaj>Republika Hrvatska - Ministarstvo financija, OIB 18683136487,FINANCIJSKA AGENCIJA, RC SPLIT, OIB 85821130368, Mažuranićevo šetalište 24b,21000 Split</izvorni_sadrzaj>
    <derivirana_varijabla naziv="DomainObject.Predmet.StrankaWithAdressOIB_1">Republika Hrvatska - Ministarstvo financija, OIB 18683136487,FINANCIJSKA AGENCIJA, RC SPLIT, OIB 85821130368, Mažuranićevo šetalište 24b,21000 Split</derivirana_varijabla>
  </DomainObject.Predmet.StrankaWithAdressOIB>
  <DomainObject.Predmet.StrankaNazivFormated>
    <izvorni_sadrzaj>Republika Hrvatska - Ministarstvo financija,FINANCIJSKA AGENCIJA, RC SPLIT</izvorni_sadrzaj>
    <derivirana_varijabla naziv="DomainObject.Predmet.StrankaNazivFormated_1">Republika Hrvatska - Ministarstvo financija,FINANCIJSKA AGENCIJA, RC SPLIT</derivirana_varijabla>
  </DomainObject.Predmet.StrankaNazivFormated>
  <DomainObject.Predmet.StrankaNazivFormatedOIB>
    <izvorni_sadrzaj>Republika Hrvatska - Ministarstvo financija, OIB 18683136487,FINANCIJSKA AGENCIJA, RC SPLIT, OIB 85821130368</izvorni_sadrzaj>
    <derivirana_varijabla naziv="DomainObject.Predmet.StrankaNazivFormatedOIB_1">Republika Hrvatska -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Republika Hrvatska - Ministarstvo financija zastupanog po punomoćniku Županijsko državno odvjetništvo u Splitu</item>
      <item>FINANCIJSKA AGENCIJA, RC SPLIT</item>
    </izvorni_sadrzaj>
    <derivirana_varijabla naziv="DomainObject.Predmet.StrankaListFormated_1">
      <item>Republika Hrvatska - Ministarstvo financija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Republika Hrvatska - Ministarstvo financija, OIB 18683136487 zastupanog po punomoćniku Županijsko državno odvjetništvo u Splitu</item>
      <item>FINANCIJSKA AGENCIJA, RC SPLIT, OIB 85821130368</item>
    </izvorni_sadrzaj>
    <derivirana_varijabla naziv="DomainObject.Predmet.StrankaListFormatedOIB_1">
      <item>Republika Hrvatska - Ministarstvo financija,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Republika Hrvatska - Ministarstvo financija zastupanog po punomoćniku Županijsko državno odvjetništvo u Splitu</item>
      <item>FINANCIJSKA AGENCIJA, RC SPLIT, Mažuranićevo šetalište 24b, 21000 Split</item>
    </izvorni_sadrzaj>
    <derivirana_varijabla naziv="DomainObject.Predmet.StrankaListFormatedWithAdress_1">
      <item>Republika Hrvatska - Ministarstvo financija zastupanog po punomoćniku Županijsko državno odvjetništvo u Splitu</item>
      <item>FINANCIJSKA AGENCIJA, RC SPLIT, Mažuranićevo šetalište 24b, 21000 Split</item>
    </derivirana_varijabla>
  </DomainObject.Predmet.StrankaListFormatedWithAdress>
  <DomainObject.Predmet.StrankaListFormatedWithAdressOIB>
    <izvorni_sadrzaj>
      <item>Republika Hrvatska - Ministarstvo financija, OIB 18683136487 zastupanog po punomoćniku Županijsko državno odvjetništvo u Splitu</item>
      <item>FINANCIJSKA AGENCIJA, RC SPLIT, OIB 85821130368, Mažuranićevo šetalište 24b, 21000 Split</item>
    </izvorni_sadrzaj>
    <derivirana_varijabla naziv="DomainObject.Predmet.StrankaListFormatedWithAdressOIB_1">
      <item>Republika Hrvatska - Ministarstvo financija, OIB 18683136487 zastupanog po punomoćniku Županijsko državno odvjetništvo u Splitu</item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Republika Hrvatska - Ministarstvo financija</item>
      <item>FINANCIJSKA AGENCIJA, RC SPLIT</item>
    </izvorni_sadrzaj>
    <derivirana_varijabla naziv="DomainObject.Predmet.StrankaListNazivFormated_1">
      <item>Republika Hrvatska - Ministarstvo financija</item>
      <item>FINANCIJSKA AGENCIJA, RC SPLIT</item>
    </derivirana_varijabla>
  </DomainObject.Predmet.StrankaListNazivFormated>
  <DomainObject.Predmet.StrankaListNazivFormatedOIB>
    <izvorni_sadrzaj>
      <item>Republika Hrvatska - Ministarstvo financija, OIB 18683136487</item>
      <item>FINANCIJSKA AGENCIJA, RC SPLIT, OIB 85821130368</item>
    </izvorni_sadrzaj>
    <derivirana_varijabla naziv="DomainObject.Predmet.StrankaListNazivFormatedOIB_1">
      <item>Republika Hrvatska -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GRANIĆ I ČIČMIR d.o.o. za iznajmljivanje i servisiranje aparata za zabavu i zabavnih igara</item>
    </izvorni_sadrzaj>
    <derivirana_varijabla naziv="DomainObject.Predmet.ProtuStrankaListFormated_1">
      <item>GRANIĆ I ČIČMIR d.o.o. za iznajmljivanje i servisiranje aparata za zabavu i zabavnih igara</item>
    </derivirana_varijabla>
  </DomainObject.Predmet.ProtuStrankaListFormated>
  <DomainObject.Predmet.ProtuStrankaListFormatedOIB>
    <izvorni_sadrzaj>
      <item>GRANIĆ I ČIČMIR d.o.o. za iznajmljivanje i servisiranje aparata za zabavu i zabavnih igara, OIB 73669644384</item>
    </izvorni_sadrzaj>
    <derivirana_varijabla naziv="DomainObject.Predmet.ProtuStrankaListFormatedOIB_1">
      <item>GRANIĆ I ČIČMIR d.o.o. za iznajmljivanje i servisiranje aparata za zabavu i zabavnih igara, OIB 73669644384</item>
    </derivirana_varijabla>
  </DomainObject.Predmet.ProtuStrankaListFormatedOIB>
  <DomainObject.Predmet.ProtuStrankaListFormatedWithAdress>
    <izvorni_sadrzaj>
      <item>GRANIĆ I ČIČMIR d.o.o. za iznajmljivanje i servisiranje aparata za zabavu i zabavnih igara, Magistrala-Solin 23, 21000 Split</item>
    </izvorni_sadrzaj>
    <derivirana_varijabla naziv="DomainObject.Predmet.ProtuStrankaListFormatedWithAdress_1">
      <item>GRANIĆ I ČIČMIR d.o.o. za iznajmljivanje i servisiranje aparata za zabavu i zabavnih igara, Magistrala-Solin 23, 21000 Split</item>
    </derivirana_varijabla>
  </DomainObject.Predmet.ProtuStrankaListFormatedWithAdress>
  <DomainObject.Predmet.ProtuStrankaListFormatedWithAdressOIB>
    <izvorni_sadrzaj>
      <item>GRANIĆ I ČIČMIR d.o.o. za iznajmljivanje i servisiranje aparata za zabavu i zabavnih igara, OIB 73669644384, Magistrala-Solin 23, 21000 Split</item>
    </izvorni_sadrzaj>
    <derivirana_varijabla naziv="DomainObject.Predmet.ProtuStrankaListFormatedWithAdressOIB_1">
      <item>GRANIĆ I ČIČMIR d.o.o. za iznajmljivanje i servisiranje aparata za zabavu i zabavnih igara, OIB 73669644384, Magistrala-Solin 23, 21000 Split</item>
    </derivirana_varijabla>
  </DomainObject.Predmet.ProtuStrankaListFormatedWithAdressOIB>
  <DomainObject.Predmet.ProtuStrankaListNazivFormated>
    <izvorni_sadrzaj>
      <item>GRANIĆ I ČIČMIR d.o.o. za iznajmljivanje i servisiranje aparata za zabavu i zabavnih igara</item>
    </izvorni_sadrzaj>
    <derivirana_varijabla naziv="DomainObject.Predmet.ProtuStrankaListNazivFormated_1">
      <item>GRANIĆ I ČIČMIR d.o.o. za iznajmljivanje i servisiranje aparata za zabavu i zabavnih igara</item>
    </derivirana_varijabla>
  </DomainObject.Predmet.ProtuStrankaListNazivFormated>
  <DomainObject.Predmet.ProtuStrankaListNazivFormatedOIB>
    <izvorni_sadrzaj>
      <item>GRANIĆ I ČIČMIR d.o.o. za iznajmljivanje i servisiranje aparata za zabavu i zabavnih igara, OIB 73669644384</item>
    </izvorni_sadrzaj>
    <derivirana_varijabla naziv="DomainObject.Predmet.ProtuStrankaListNazivFormatedOIB_1">
      <item>GRANIĆ I ČIČMIR d.o.o. za iznajmljivanje i servisiranje aparata za zabavu i zabavnih igara, OIB 73669644384</item>
    </derivirana_varijabla>
  </DomainObject.Predmet.ProtuStrankaListNazivFormatedOIB>
  <DomainObject.Predmet.OstaliListFormated>
    <izvorni_sadrzaj>
      <item>Zlatko Čičmir</item>
      <item>Županijsko državno odvjetništvo u Splitu punomoćnik sudionika u postupku Republika Hrvatska - Ministarstvo financija</item>
    </izvorni_sadrzaj>
    <derivirana_varijabla naziv="DomainObject.Predmet.OstaliListFormated_1">
      <item>Zlatko Čičmir</item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Zlatko Čičmir, OIB 59505027759</item>
      <item>Županijsko državno odvjetništvo u Splitu punomoćnik sudionika u postupku Republika Hrvatska - Ministarstvo financija</item>
    </izvorni_sadrzaj>
    <derivirana_varijabla naziv="DomainObject.Predmet.OstaliListFormatedOIB_1">
      <item>Zlatko Čičmir, OIB 59505027759</item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Zlatko Čičmir, Magistrala Solin 23, 21000 Split</item>
      <item>Županijsko državno odvjetništvo u Splitu punomoćnik sudionika u postupku Republika Hrvatska - Ministarstvo financija</item>
    </izvorni_sadrzaj>
    <derivirana_varijabla naziv="DomainObject.Predmet.OstaliListFormatedWithAdress_1">
      <item>Zlatko Čičmir, Magistrala Solin 23, 21000 Split</item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Zlatko Čičmir, OIB 59505027759, Magistrala Solin 23, 21000 Split</item>
      <item>Županijsko državno odvjetništvo u Splitu punomoćnik sudionika u postupku Republika Hrvatska - Ministarstvo financija</item>
    </izvorni_sadrzaj>
    <derivirana_varijabla naziv="DomainObject.Predmet.OstaliListFormatedWithAdressOIB_1">
      <item>Zlatko Čičmir, OIB 59505027759, Magistrala Solin 23, 21000 Split</item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Zlatko Čičmir</item>
      <item>Županijsko državno odvjetništvo u Splitu</item>
    </izvorni_sadrzaj>
    <derivirana_varijabla naziv="DomainObject.Predmet.OstaliListNazivFormated_1">
      <item>Zlatko Čičmir</item>
      <item>Županijsko državno odvjetništvo u Splitu</item>
    </derivirana_varijabla>
  </DomainObject.Predmet.OstaliListNazivFormated>
  <DomainObject.Predmet.OstaliListNazivFormatedOIB>
    <izvorni_sadrzaj>
      <item>Zlatko Čičmir, OIB 59505027759</item>
      <item>Županijsko državno odvjetništvo u Splitu</item>
    </izvorni_sadrzaj>
    <derivirana_varijabla naziv="DomainObject.Predmet.OstaliListNazivFormatedOIB_1">
      <item>Zlatko Čičmir, OIB 59505027759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GRANIĆ I ČIČMIR d.o.o. za iznajmljivanje i servisiranje aparata za zabavu i zabavnih igara</izvorni_sadrzaj>
    <derivirana_varijabla naziv="DomainObject.Predmet.ProtustrankaIDrugi_1">GRANIĆ I ČIČMIR d.o.o. za iznajmljivanje i servisiranje aparata za zabavu i zabavnih igara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GRANIĆ I ČIČMIR d.o.o. za iznajmljivanje i servisiranje aparata za zabavu i zabavnih igara, OIB 73669644384, Magistrala-Solin 23, 21000 Split</izvorni_sadrzaj>
    <derivirana_varijabla naziv="DomainObject.Predmet.ProtustrankaIDrugiAdressOIB_1">GRANIĆ I ČIČMIR d.o.o. za iznajmljivanje i servisiranje aparata za zabavu i zabavnih igara, OIB 73669644384, Magistrala-Solin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GRANIĆ I ČIČMIR d.o.o. za iznajmljivanje i servisiranje aparata za zabavu i zabavnih igara</item>
      <item>Republika Hrvatska - Ministarstvo financija</item>
      <item>Zlatko Čičmir</item>
      <item>Županijsko državno odvjetništvo u Splitu</item>
      <item>FINANCIJSKA AGENCIJA, RC SPLIT</item>
    </izvorni_sadrzaj>
    <derivirana_varijabla naziv="DomainObject.Predmet.SudioniciListNaziv_1">
      <item>GRANIĆ I ČIČMIR d.o.o. za iznajmljivanje i servisiranje aparata za zabavu i zabavnih igara</item>
      <item>Republika Hrvatska - Ministarstvo financija</item>
      <item>Zlatko Čičmir</item>
      <item>Županijsko državno odvjetništvo u Splitu</item>
      <item>FINANCIJSKA AGENCIJA, RC SPLIT</item>
    </derivirana_varijabla>
  </DomainObject.Predmet.SudioniciListNaziv>
  <DomainObject.Predmet.SudioniciListAdressOIB>
    <izvorni_sadrzaj>
      <item>GRANIĆ I ČIČMIR d.o.o. za iznajmljivanje i servisiranje aparata za zabavu i zabavnih igara, OIB 73669644384, Magistrala-Solin 23,21000 Split</item>
      <item>Republika Hrvatska - Ministarstvo financija, OIB 18683136487</item>
      <item>Zlatko Čičmir, OIB 59505027759, Magistrala Solin 23,21000 Split</item>
      <item>Županijsko državno odvjetništvo u Splitu</item>
      <item>FINANCIJSKA AGENCIJA, RC SPLIT, OIB 85821130368, Mažuranićevo šetalište 24b,21000 Split</item>
    </izvorni_sadrzaj>
    <derivirana_varijabla naziv="DomainObject.Predmet.SudioniciListAdressOIB_1">
      <item>GRANIĆ I ČIČMIR d.o.o. za iznajmljivanje i servisiranje aparata za zabavu i zabavnih igara, OIB 73669644384, Magistrala-Solin 23,21000 Split</item>
      <item>Republika Hrvatska - Ministarstvo financija, OIB 18683136487</item>
      <item>Zlatko Čičmir, OIB 59505027759, Magistrala Solin 23,21000 Split</item>
      <item>Županijsko državno odvjetništvo u Splitu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73669644384</item>
      <item>, OIB 18683136487</item>
      <item>, OIB 59505027759</item>
      <item>, OIB null</item>
      <item>, OIB 85821130368</item>
    </izvorni_sadrzaj>
    <derivirana_varijabla naziv="DomainObject.Predmet.SudioniciListNazivOIB_1">
      <item>, OIB 73669644384</item>
      <item>, OIB 18683136487</item>
      <item>, OIB 59505027759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St-197/2019-20</izvorni_sadrzaj>
    <derivirana_varijabla naziv="DomainObject.PredzadnjaOdlukaIzPredmeta.Oznaka_1">St-197/2019-20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2B18D-CFDC-422E-A8D0-AE2F50C1B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1470</properties:Words>
  <properties:Characters>8333</properties:Characters>
  <properties:Lines>190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2019-02-01T08:20:00Z</dcterms:created>
  <dc:creator>Srđan Gavranić</dc:creator>
  <cp:lastModifiedBy>Srđan Gavranić</cp:lastModifiedBy>
  <cp:lastPrinted>2019-01-24T10:59:00Z</cp:lastPrinted>
  <dcterms:modified xmlns:xsi="http://www.w3.org/2001/XMLSchema-instance" xsi:type="dcterms:W3CDTF">2019-02-01T08:32:00Z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otvaranje i zaključenje po čl. 132. SZ - PRIJEPIS.docx)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