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129f" w14:paraId="29a129f" w:rsidRDefault="00227E7D" w:rsidP="00C7733A" w:rsidR="00C7733A" w:rsidRPr="00D3644C">
      <w:pPr>
        <w:jc w:val="right"/>
        <w15:collapsed w:val="false"/>
        <w:rPr>
          <w:b/>
        </w:rPr>
      </w:pPr>
      <w:bookmarkStart w:name="_GoBack" w:id="0"/>
      <w:bookmarkEnd w:id="0"/>
      <w:r w:rsidRPr="00D3644C">
        <w:rPr>
          <w:b/>
        </w:rPr>
        <w:t xml:space="preserve">   Posl. br. 7 St-</w:t>
      </w:r>
      <w:r w:rsidR="001563EB">
        <w:rPr>
          <w:b/>
        </w:rPr>
        <w:t>524</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3E1BC1" w:rsidR="000C3A6B">
      <w:pPr>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E5760D" w:rsidRPr="006D1577">
        <w:t>KUNA 1898 poljoprivredna zadruga</w:t>
      </w:r>
      <w:r w:rsidR="00E5760D">
        <w:t xml:space="preserve">, </w:t>
      </w:r>
      <w:r w:rsidR="00E5760D" w:rsidRPr="006D1577">
        <w:t>Kuna Pelješka</w:t>
      </w:r>
      <w:r w:rsidR="00E5760D">
        <w:t xml:space="preserve">, Orebić, OIB: </w:t>
      </w:r>
      <w:r w:rsidR="00E5760D" w:rsidRPr="006D1577">
        <w:t>32687506826</w:t>
      </w:r>
      <w:r w:rsidR="000C3A6B" w:rsidRPr="00E06A8E">
        <w:t xml:space="preserve">, dana </w:t>
      </w:r>
      <w:r w:rsidR="00E5760D">
        <w:t>23</w:t>
      </w:r>
      <w:r w:rsidR="000C3A6B" w:rsidRPr="00E06A8E">
        <w:t>.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D97237" w:rsidRPr="006D1577">
        <w:t>KUNA 1898 poljoprivredna zadruga</w:t>
      </w:r>
      <w:r w:rsidR="00D97237">
        <w:t xml:space="preserve">, </w:t>
      </w:r>
      <w:r w:rsidR="00D97237" w:rsidRPr="006D1577">
        <w:t>Kuna Pelješka</w:t>
      </w:r>
      <w:r w:rsidR="00D97237">
        <w:t xml:space="preserve">, Orebić, OIB: </w:t>
      </w:r>
      <w:r w:rsidR="00D97237" w:rsidRPr="006D1577">
        <w:t>32687506826</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1563EB">
        <w:rPr>
          <w:b/>
          <w:u w:val="single"/>
        </w:rPr>
        <w:t>11</w:t>
      </w:r>
      <w:r w:rsidR="002D315C" w:rsidRPr="00D3644C">
        <w:rPr>
          <w:b/>
          <w:u w:val="single"/>
        </w:rPr>
        <w:t>,</w:t>
      </w:r>
      <w:r w:rsidR="001563EB">
        <w:rPr>
          <w:b/>
          <w:u w:val="single"/>
        </w:rPr>
        <w:t>00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1563EB">
        <w:t>Niko Meštrović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1563EB">
        <w:t>Niku Meštrović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1563EB">
        <w:t>18</w:t>
      </w:r>
      <w:r w:rsidRPr="00D3644C">
        <w:t xml:space="preserve">. </w:t>
      </w:r>
      <w:r w:rsidR="007F6A31">
        <w:t>srpnj</w:t>
      </w:r>
      <w:r w:rsidR="006801BE">
        <w:t>a</w:t>
      </w:r>
      <w:r w:rsidR="00525ED4" w:rsidRPr="00D3644C">
        <w:t xml:space="preserve"> 2018</w:t>
      </w:r>
      <w:r w:rsidRPr="00D3644C">
        <w:t>. godine predložio otvaranje stečajnog postupka nad dužnikom</w:t>
      </w:r>
      <w:r w:rsidR="00355C65" w:rsidRPr="00D3644C">
        <w:t xml:space="preserve"> </w:t>
      </w:r>
      <w:r w:rsidR="007F6A31" w:rsidRPr="006D1577">
        <w:t>KUNA 1898 poljoprivredna zadruga</w:t>
      </w:r>
      <w:r w:rsidR="007F6A31">
        <w:t xml:space="preserve">, </w:t>
      </w:r>
      <w:r w:rsidR="007F6A31" w:rsidRPr="006D1577">
        <w:t>Kuna Pelješka</w:t>
      </w:r>
      <w:r w:rsidR="007F6A31">
        <w:t xml:space="preserve">, Orebić, OIB: </w:t>
      </w:r>
      <w:r w:rsidR="007F6A31" w:rsidRPr="006D1577">
        <w:t>32687506826</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1563EB">
        <w:t>11</w:t>
      </w:r>
      <w:r w:rsidR="0015273B" w:rsidRPr="00D3644C">
        <w:t>.</w:t>
      </w:r>
      <w:r w:rsidR="00586D51" w:rsidRPr="00D3644C">
        <w:t xml:space="preserve"> </w:t>
      </w:r>
      <w:r w:rsidR="001563EB">
        <w:t>srpnja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1563EB">
        <w:t>92</w:t>
      </w:r>
      <w:r w:rsidR="00A32896" w:rsidRPr="00D3644C">
        <w:t>.</w:t>
      </w:r>
      <w:r w:rsidR="001563EB">
        <w:t>477</w:t>
      </w:r>
      <w:r w:rsidR="00151915" w:rsidRPr="00D3644C">
        <w:t>,</w:t>
      </w:r>
      <w:r w:rsidR="001563EB">
        <w:t>70</w:t>
      </w:r>
      <w:r w:rsidRPr="00D3644C">
        <w:t xml:space="preserve"> kuna, te ima </w:t>
      </w:r>
      <w:r w:rsidR="001563EB">
        <w:t>dva</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7F6A31">
        <w:rPr>
          <w:b/>
        </w:rPr>
        <w:t>23</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219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0219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63EB">
      <w:rPr>
        <w:rFonts w:hAnsi="Book Antiqua" w:ascii="Book Antiqua"/>
        <w:b/>
        <w:sz w:val="20"/>
        <w:szCs w:val="20"/>
      </w:rPr>
      <w:t>524</w:t>
    </w:r>
    <w:r w:rsidR="00151915">
      <w:rPr>
        <w:rFonts w:hAnsi="Book Antiqua" w:ascii="Book Antiqua"/>
        <w:b/>
        <w:sz w:val="20"/>
        <w:szCs w:val="20"/>
      </w:rPr>
      <w:t>/18</w:t>
    </w:r>
  </w:p>
  <w:p w:rsidRDefault="0020219B" w:rsidP="0084417E" w:rsidR="00BE1B95" w:rsidRPr="005E6841">
    <w:pPr>
      <w:jc w:val="both"/>
      <w:rPr>
        <w:rFonts w:hAnsi="Book Antiqua" w:ascii="Book Antiqua"/>
        <w:b/>
      </w:rPr>
    </w:pPr>
  </w:p>
  <w:p w:rsidRDefault="0020219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C7A63"/>
    <w:rsid w:val="001D514A"/>
    <w:rsid w:val="001D68E1"/>
    <w:rsid w:val="001F1BB8"/>
    <w:rsid w:val="0020219B"/>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7F6A31"/>
    <w:rsid w:val="00806D39"/>
    <w:rsid w:val="00825AD8"/>
    <w:rsid w:val="00836190"/>
    <w:rsid w:val="00847E26"/>
    <w:rsid w:val="0085239C"/>
    <w:rsid w:val="008923B5"/>
    <w:rsid w:val="008931A3"/>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77766"/>
    <w:rsid w:val="00D94A5B"/>
    <w:rsid w:val="00D97237"/>
    <w:rsid w:val="00DC3ED9"/>
    <w:rsid w:val="00DF3B0A"/>
    <w:rsid w:val="00DF7B8C"/>
    <w:rsid w:val="00E06A8E"/>
    <w:rsid w:val="00E4106C"/>
    <w:rsid w:val="00E5760D"/>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0219B"/>
    <w:rPr>
      <w:color w:val="808080"/>
      <w:bdr w:space="0" w:sz="0" w:color="auto" w:val="none"/>
      <w:shd w:fill="auto" w:color="auto" w:val="clear"/>
    </w:rPr>
  </w:style>
  <w:style w:customStyle="true" w:styleId="eSPISCCParagraphDefaultFont" w:type="character">
    <w:name w:val="eSPIS_CC_Paragraph Default Font"/>
    <w:basedOn w:val="Zadanifontodlomka"/>
    <w:rsid w:val="002021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219B"/>
    <w:rPr>
      <w:b/>
      <w:bdr w:space="0" w:sz="0" w:color="auto" w:val="none"/>
      <w:shd w:fill="FFFFCC" w:color="auto" w:val="clear"/>
      <w:lang w:val="hr-HR"/>
    </w:rPr>
  </w:style>
  <w:style w:customStyle="true" w:styleId="PozadinaSvijetloCrvena" w:type="character">
    <w:name w:val="Pozadina_SvijetloCrvena"/>
    <w:basedOn w:val="eSPISCCParagraphDefaultFont"/>
    <w:rsid w:val="002021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21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0219B"/>
    <w:rPr>
      <w:color w:val="808080"/>
      <w:bdr w:color="auto" w:space="0" w:sz="0" w:val="none"/>
      <w:shd w:color="auto" w:fill="auto" w:val="clear"/>
    </w:rPr>
  </w:style>
  <w:style w:customStyle="1" w:styleId="eSPISCCParagraphDefaultFont" w:type="character">
    <w:name w:val="eSPIS_CC_Paragraph Default Font"/>
    <w:basedOn w:val="Zadanifontodlomka"/>
    <w:rsid w:val="002021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219B"/>
    <w:rPr>
      <w:b/>
      <w:bdr w:color="auto" w:space="0" w:sz="0" w:val="none"/>
      <w:shd w:color="auto" w:fill="FFFFCC" w:val="clear"/>
      <w:lang w:val="hr-HR"/>
    </w:rPr>
  </w:style>
  <w:style w:customStyle="1" w:styleId="PozadinaSvijetloCrvena" w:type="character">
    <w:name w:val="Pozadina_SvijetloCrvena"/>
    <w:basedOn w:val="eSPISCCParagraphDefaultFont"/>
    <w:rsid w:val="002021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021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St-524/2018</izvorni_sadrzaj>
    <derivirana_varijabla naziv="DomainObject.Predmet.OznakaBroj_1">St-524/2018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KUNA 1898 poljoprivredna zadruga</izvorni_sadrzaj>
    <derivirana_varijabla naziv="DomainObject.Predmet.ProtustrankaFormated_1">  KUNA 1898 poljoprivredna zadruga</derivirana_varijabla>
  </DomainObject.Predmet.ProtustrankaFormated>
  <DomainObject.Predmet.ProtustrankaFormatedOIB>
    <izvorni_sadrzaj>  KUNA 1898 poljoprivredna zadruga, OIB 32687506826</izvorni_sadrzaj>
    <derivirana_varijabla naziv="DomainObject.Predmet.ProtustrankaFormatedOIB_1">  KUNA 1898 poljoprivredna zadruga, OIB 32687506826</derivirana_varijabla>
  </DomainObject.Predmet.ProtustrankaFormatedOIB>
  <DomainObject.Predmet.ProtustrankaFormatedWithAdress>
    <izvorni_sadrzaj> KUNA 1898 poljoprivredna zadruga, Kuna Pelješka, 20243 Kuna Pelješka</izvorni_sadrzaj>
    <derivirana_varijabla naziv="DomainObject.Predmet.ProtustrankaFormatedWithAdress_1"> KUNA 1898 poljoprivredna zadruga, Kuna Pelješka, 20243 Kuna Pelješka</derivirana_varijabla>
  </DomainObject.Predmet.ProtustrankaFormatedWithAdress>
  <DomainObject.Predmet.ProtustrankaFormatedWithAdressOIB>
    <izvorni_sadrzaj> KUNA 1898 poljoprivredna zadruga, OIB 32687506826, Kuna Pelješka, 20243 Kuna Pelješka</izvorni_sadrzaj>
    <derivirana_varijabla naziv="DomainObject.Predmet.ProtustrankaFormatedWithAdressOIB_1"> KUNA 1898 poljoprivredna zadruga, OIB 32687506826, Kuna Pelješka, 20243 Kuna Pelješka</derivirana_varijabla>
  </DomainObject.Predmet.ProtustrankaFormatedWithAdressOIB>
  <DomainObject.Predmet.ProtustrankaWithAdress>
    <izvorni_sadrzaj>KUNA 1898 poljoprivredna zadruga Kuna Pelješka, 20243 Kuna Pelješka</izvorni_sadrzaj>
    <derivirana_varijabla naziv="DomainObject.Predmet.ProtustrankaWithAdress_1">KUNA 1898 poljoprivredna zadruga Kuna Pelješka, 20243 Kuna Pelješka</derivirana_varijabla>
  </DomainObject.Predmet.ProtustrankaWithAdress>
  <DomainObject.Predmet.ProtustrankaWithAdressOIB>
    <izvorni_sadrzaj>KUNA 1898 poljoprivredna zadruga, OIB 32687506826, Kuna Pelješka, 20243 Kuna Pelješka</izvorni_sadrzaj>
    <derivirana_varijabla naziv="DomainObject.Predmet.ProtustrankaWithAdressOIB_1">KUNA 1898 poljoprivredna zadruga, OIB 32687506826, Kuna Pelješka, 20243 Kuna Pelješka</derivirana_varijabla>
  </DomainObject.Predmet.ProtustrankaWithAdressOIB>
  <DomainObject.Predmet.ProtustrankaNazivFormated>
    <izvorni_sadrzaj>KUNA 1898 poljoprivredna zadruga</izvorni_sadrzaj>
    <derivirana_varijabla naziv="DomainObject.Predmet.ProtustrankaNazivFormated_1">KUNA 1898 poljoprivredna zadruga</derivirana_varijabla>
  </DomainObject.Predmet.ProtustrankaNazivFormated>
  <DomainObject.Predmet.ProtustrankaNazivFormatedOIB>
    <izvorni_sadrzaj>KUNA 1898 poljoprivredna zadruga, OIB 32687506826</izvorni_sadrzaj>
    <derivirana_varijabla naziv="DomainObject.Predmet.ProtustrankaNazivFormatedOIB_1">KUNA 1898 poljoprivredna zadruga, OIB 32687506826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92477.70</izvorni_sadrzaj>
    <derivirana_varijabla naziv="DomainObject.Predmet.TrenutnaVrijednost_1">92477.70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KUNA 1898 poljoprivredna zadruga</item>
    </izvorni_sadrzaj>
    <derivirana_varijabla naziv="DomainObject.Predmet.ProtuStrankaListFormated_1">
      <item>KUNA 1898 poljoprivredna zadruga</item>
    </derivirana_varijabla>
  </DomainObject.Predmet.ProtuStrankaListFormated>
  <DomainObject.Predmet.ProtuStrankaListFormatedOIB>
    <izvorni_sadrzaj>
      <item>KUNA 1898 poljoprivredna zadruga, OIB 32687506826</item>
    </izvorni_sadrzaj>
    <derivirana_varijabla naziv="DomainObject.Predmet.ProtuStrankaListFormatedOIB_1">
      <item>KUNA 1898 poljoprivredna zadruga, OIB 32687506826</item>
    </derivirana_varijabla>
  </DomainObject.Predmet.ProtuStrankaListFormatedOIB>
  <DomainObject.Predmet.ProtuStrankaListFormatedWithAdress>
    <izvorni_sadrzaj>
      <item>KUNA 1898 poljoprivredna zadruga, Kuna Pelješka, 20243 Kuna Pelješka</item>
    </izvorni_sadrzaj>
    <derivirana_varijabla naziv="DomainObject.Predmet.ProtuStrankaListFormatedWithAdress_1">
      <item>KUNA 1898 poljoprivredna zadruga, Kuna Pelješka, 20243 Kuna Pelješka</item>
    </derivirana_varijabla>
  </DomainObject.Predmet.ProtuStrankaListFormatedWithAdress>
  <DomainObject.Predmet.ProtuStrankaListFormatedWithAdressOIB>
    <izvorni_sadrzaj>
      <item>KUNA 1898 poljoprivredna zadruga, OIB 32687506826, Kuna Pelješka, 20243 Kuna Pelješka</item>
    </izvorni_sadrzaj>
    <derivirana_varijabla naziv="DomainObject.Predmet.ProtuStrankaListFormatedWithAdressOIB_1">
      <item>KUNA 1898 poljoprivredna zadruga, OIB 32687506826, Kuna Pelješka, 20243 Kuna Pelješka</item>
    </derivirana_varijabla>
  </DomainObject.Predmet.ProtuStrankaListFormatedWithAdressOIB>
  <DomainObject.Predmet.ProtuStrankaListNazivFormated>
    <izvorni_sadrzaj>
      <item>KUNA 1898 poljoprivredna zadruga</item>
    </izvorni_sadrzaj>
    <derivirana_varijabla naziv="DomainObject.Predmet.ProtuStrankaListNazivFormated_1">
      <item>KUNA 1898 poljoprivredna zadruga</item>
    </derivirana_varijabla>
  </DomainObject.Predmet.ProtuStrankaListNazivFormated>
  <DomainObject.Predmet.ProtuStrankaListNazivFormatedOIB>
    <izvorni_sadrzaj>
      <item>KUNA 1898 poljoprivredna zadruga, OIB 32687506826</item>
    </izvorni_sadrzaj>
    <derivirana_varijabla naziv="DomainObject.Predmet.ProtuStrankaListNazivFormatedOIB_1">
      <item>KUNA 1898 poljoprivredna zadruga, OIB 32687506826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KUNA 1898 poljoprivredna zadruga</izvorni_sadrzaj>
    <derivirana_varijabla naziv="DomainObject.Predmet.ProtustrankaIDrugi_1">KUNA 1898 poljoprivredna zadruga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KUNA 1898 poljoprivredna zadruga, OIB 32687506826, Kuna Pelješka, 20243 Kuna Pelješka</izvorni_sadrzaj>
    <derivirana_varijabla naziv="DomainObject.Predmet.ProtustrankaIDrugiAdressOIB_1">KUNA 1898 poljoprivredna zadruga, OIB 32687506826, Kuna Pelješka,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KUNA 1898 poljoprivredna zadruga</item>
    </izvorni_sadrzaj>
    <derivirana_varijabla naziv="DomainObject.Predmet.SudioniciListNaziv_1">
      <item>FINA, RC Split, Podružnica Dubrovnik</item>
      <item>KUNA 1898 poljoprivredna zadruga</item>
    </derivirana_varijabla>
  </DomainObject.Predmet.SudioniciListNaziv>
  <DomainObject.Predmet.SudioniciListAdressOIB>
    <izvorni_sadrzaj>
      <item>FINA, RC Split, Podružnica Dubrovnik, OIB 85821130368, Vukovarska 2,20000 Dubrovnik</item>
      <item>KUNA 1898 poljoprivredna zadruga, OIB 32687506826, Kuna Pelješka,20243 Kuna Pelješka</item>
    </izvorni_sadrzaj>
    <derivirana_varijabla naziv="DomainObject.Predmet.SudioniciListAdressOIB_1">
      <item>FINA, RC Split, Podružnica Dubrovnik, OIB 85821130368, Vukovarska 2,20000 Dubrovnik</item>
      <item>KUNA 1898 poljoprivredna zadruga, OIB 32687506826, Kuna Pelješka,20243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32687506826</item>
    </izvorni_sadrzaj>
    <derivirana_varijabla naziv="DomainObject.Predmet.SudioniciListNazivOIB_1">
      <item>, OIB 85821130368</item>
      <item>, OIB 32687506826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63FA88-BCC2-4E31-A0A0-81AF4E924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5592</properties:Characters>
  <properties:Lines>143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2018-07-23T08:07:00Z</dcterms:created>
  <dc:creator>Diana Butigan Granić</dc:creator>
  <cp:lastModifiedBy>Katica Butigan</cp:lastModifiedBy>
  <cp:lastPrinted>2018-07-04T08:07:00Z</cp:lastPrinted>
  <dcterms:modified xmlns:xsi="http://www.w3.org/2001/XMLSchema-instance" xsi:type="dcterms:W3CDTF">2018-07-23T12:10:00Z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(524-18 - prethodni.docx)</vt:lpwstr>
  </prop:property>
  <prop:property name="CC_coloring" pid="4" fmtid="{D5CDD505-2E9C-101B-9397-08002B2CF9AE}">
    <vt:bool>false</vt:bool>
  </prop:property>
  <prop:property name="BrojStranica" pid="5" fmtid="{D5CDD505-2E9C-101B-9397-08002B2CF9AE}">
    <vt:i4>3</vt:i4>
  </prop:property>
</prop:Properties>
</file>