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902cd" w14:paraId="0d902cd" w:rsidRDefault="00EF311F" w:rsidP="00126F44" w:rsidR="00E543AD">
      <w:pPr>
        <w15:collapsed w:val="false"/>
      </w:pPr>
      <w:bookmarkStart w:name="_GoBack" w:id="0"/>
      <w:bookmarkEnd w:id="0"/>
      <w:r>
        <w:tab/>
      </w:r>
      <w:r>
        <w:tab/>
      </w:r>
      <w:r>
        <w:tab/>
      </w:r>
      <w:r>
        <w:tab/>
      </w:r>
      <w:r>
        <w:tab/>
      </w:r>
      <w:r>
        <w:tab/>
      </w:r>
      <w:r>
        <w:tab/>
      </w:r>
      <w:r>
        <w:tab/>
      </w:r>
      <w:r>
        <w:tab/>
      </w:r>
      <w:r>
        <w:tab/>
        <w:t>14 St-</w:t>
      </w:r>
      <w:r w:rsidR="00373FD3">
        <w:t>1</w:t>
      </w:r>
      <w:r w:rsidR="00E22229">
        <w:t>6</w:t>
      </w:r>
      <w:r w:rsidR="001B5CF9">
        <w:t>6</w:t>
      </w:r>
      <w:r w:rsidR="00E22229">
        <w:t>7</w:t>
      </w:r>
      <w:r>
        <w:t>/1</w:t>
      </w:r>
      <w:r w:rsidR="004109AE">
        <w:t>6</w:t>
      </w:r>
      <w:r>
        <w:t>-</w:t>
      </w:r>
      <w:r w:rsidR="00E22229">
        <w:t>30</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1B5CF9">
        <w:t xml:space="preserve">85821130368 </w:t>
      </w:r>
      <w:r w:rsidR="001B5CF9" w:rsidRPr="00611430">
        <w:t xml:space="preserve">za otvaranje stečajnog postupka nad dužnikom </w:t>
      </w:r>
      <w:r w:rsidR="00E22229" w:rsidRPr="00E22229">
        <w:t>D.D. KLUB d.o.o., Vukovar, Hrvatskog zrakoplovstva 32, MBS 030123901, OIB 13445094125</w:t>
      </w:r>
      <w:r w:rsidR="00625D51" w:rsidRPr="000B1DB2">
        <w:t xml:space="preserve">, dana </w:t>
      </w:r>
      <w:r w:rsidR="00E22229">
        <w:t>8</w:t>
      </w:r>
      <w:r w:rsidR="00625D51">
        <w:t>.</w:t>
      </w:r>
      <w:r w:rsidR="00625D51" w:rsidRPr="000B1DB2">
        <w:t xml:space="preserve"> </w:t>
      </w:r>
      <w:r w:rsidR="006F6E5E">
        <w:t>prosinca</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E22229"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E22229" w:rsidRPr="00E22229">
        <w:rPr>
          <w:bCs/>
        </w:rPr>
        <w:t>D.D. KLUB d.o.o., Vukovar, Hrvatskog zrakoplovstva 32, MBS 030123901, OIB 13445094125</w:t>
      </w:r>
      <w:r w:rsidRPr="00557979">
        <w:rPr>
          <w:bCs/>
        </w:rPr>
        <w:t>.</w:t>
      </w:r>
    </w:p>
    <w:p w:rsidRDefault="006C55C7" w:rsidP="006C55C7" w:rsidR="006C55C7">
      <w:pPr>
        <w:ind w:left="1065"/>
        <w:jc w:val="both"/>
        <w:rPr>
          <w:bCs/>
        </w:rPr>
      </w:pPr>
    </w:p>
    <w:p w:rsidRDefault="006C55C7" w:rsidP="00C638A3"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C638A3" w:rsidRPr="00C638A3">
        <w:t>dr.sc. Boris Ljubanović, Osijek, Šet. K.F. Šepera 8c, OIB 19311655846</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E22229" w:rsidR="006C55C7" w:rsidRPr="00A8678A">
      <w:pPr>
        <w:numPr>
          <w:ilvl w:val="0"/>
          <w:numId w:val="28"/>
        </w:numPr>
        <w:jc w:val="both"/>
      </w:pPr>
      <w:r w:rsidRPr="00692327">
        <w:rPr>
          <w:bCs/>
        </w:rPr>
        <w:t>ZAKLJUČUJE</w:t>
      </w:r>
      <w:r w:rsidRPr="00557979">
        <w:t xml:space="preserve"> se stečajni postupak nad dužnikom: </w:t>
      </w:r>
      <w:r w:rsidR="00E22229" w:rsidRPr="00E22229">
        <w:rPr>
          <w:bCs/>
        </w:rPr>
        <w:t>D.D. KLUB d.o.o., Vukovar, Hrvatskog zrakoplovstva 32, MBS 030123901, OIB 13445094125</w:t>
      </w:r>
      <w:r>
        <w:rPr>
          <w:bCs/>
        </w:rPr>
        <w:t>.</w:t>
      </w:r>
    </w:p>
    <w:p w:rsidRDefault="006C55C7" w:rsidP="006C55C7" w:rsidR="006C55C7">
      <w:pPr>
        <w:jc w:val="both"/>
      </w:pPr>
    </w:p>
    <w:p w:rsidRDefault="006C55C7" w:rsidP="00C638A3" w:rsidR="006C55C7">
      <w:pPr>
        <w:pStyle w:val="Odlomakpopisa"/>
        <w:numPr>
          <w:ilvl w:val="0"/>
          <w:numId w:val="28"/>
        </w:numPr>
        <w:jc w:val="both"/>
      </w:pPr>
      <w:r>
        <w:t>Nalaže se bivšem zakonskom zastupniku</w:t>
      </w:r>
      <w:r w:rsidR="00113479">
        <w:t xml:space="preserve"> </w:t>
      </w:r>
      <w:r w:rsidR="00C638A3" w:rsidRPr="00C638A3">
        <w:t>Draženu Zovko, Vukovar, Hrvatskog Zrakoplovstva 32, OIB: 17180495080</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AF2236" w:rsidP="006C55C7" w:rsidR="00AF2236">
      <w:pPr>
        <w:jc w:val="both"/>
      </w:pPr>
    </w:p>
    <w:p w:rsidRDefault="00AF2236" w:rsidP="006C55C7" w:rsidR="00AF2236">
      <w:pPr>
        <w:jc w:val="both"/>
      </w:pPr>
    </w:p>
    <w:p w:rsidRDefault="00AF2236" w:rsidP="006C55C7" w:rsidR="00AF2236">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A4485C" w:rsidP="00101441" w:rsidR="00A4485C">
      <w:pPr>
        <w:ind w:firstLine="720"/>
        <w:jc w:val="both"/>
      </w:pPr>
    </w:p>
    <w:p w:rsidRDefault="00A4485C" w:rsidP="00101441" w:rsidR="00A4485C">
      <w:pPr>
        <w:ind w:firstLine="720"/>
        <w:jc w:val="both"/>
      </w:pPr>
    </w:p>
    <w:p w:rsidRDefault="00C638A3" w:rsidP="00C638A3" w:rsidR="00C638A3">
      <w:pPr>
        <w:jc w:val="both"/>
      </w:pPr>
      <w:r>
        <w:tab/>
        <w:t>Predlagatelj FINA je dana 10.05.201</w:t>
      </w:r>
      <w:r w:rsidR="00353A41">
        <w:t>5</w:t>
      </w:r>
      <w:r>
        <w:t xml:space="preserve">6. godine podnijela ovome sudu prijedlog za otvaranje stečajnog postupka nad dužnikom </w:t>
      </w:r>
      <w:r w:rsidRPr="003927F2">
        <w:t>D.D. KLUB d.o.o., Vukovar, Hrvatskog zrakoplovstva 32, MBS 030123901, OIB 13445094125</w:t>
      </w:r>
      <w:r>
        <w:t>, temeljem odredbe čl. 444. st. 2. Stečajnog zakona (NN 71/15, dalje: SZ).</w:t>
      </w:r>
    </w:p>
    <w:p w:rsidRDefault="00C638A3" w:rsidP="00C638A3" w:rsidR="00C638A3">
      <w:pPr>
        <w:jc w:val="both"/>
      </w:pPr>
    </w:p>
    <w:p w:rsidRDefault="00C638A3" w:rsidP="00C638A3" w:rsidR="00C638A3">
      <w:pPr>
        <w:ind w:firstLine="720"/>
        <w:jc w:val="both"/>
      </w:pPr>
      <w:r>
        <w:t>U prijedlogu je navela da na dan 1.09.2016. dužnik u Očevidniku redoslijeda osnova za plaćanje ima evidentirane neizvršene osnove za plaćanje u neprekinutom razdoblju od 419 dana, u ukupnom iznosu od 64.911,72 kn, u koji iznos je uračunata kamata i naknada FINE za provedbe ovrhe na novčanim sredstvima dužnika. Navodi da dužnik ima 3 zaposlena radnika.</w:t>
      </w:r>
    </w:p>
    <w:p w:rsidRDefault="00C638A3" w:rsidP="00C638A3" w:rsidR="00C638A3">
      <w:pPr>
        <w:ind w:firstLine="720"/>
        <w:jc w:val="both"/>
      </w:pPr>
    </w:p>
    <w:p w:rsidRDefault="00C638A3" w:rsidP="00C638A3" w:rsidR="00C638A3">
      <w:pPr>
        <w:ind w:firstLine="720"/>
        <w:jc w:val="both"/>
      </w:pPr>
      <w:r>
        <w:t>Dostavlja  popis računa i oročenih novčanih sredstava dužnika na dan 9.05.2016., te navodi da na dan 13.05.2016. na temelju čl. 112. st. 5. SZ dužnik na ime predujma za namirenje troškova stečajnog  postupka nema zaplijenjena novčana sredstva.</w:t>
      </w:r>
    </w:p>
    <w:p w:rsidRDefault="00F27AEF" w:rsidP="00733110"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D84516">
        <w:t>444</w:t>
      </w:r>
      <w:r w:rsidRPr="00176811">
        <w:t xml:space="preserve">. st. </w:t>
      </w:r>
      <w:r w:rsidR="00D84516">
        <w:t>2</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8A6D8E" w:rsidP="000C0F59" w:rsidR="000C0F59">
      <w:pPr>
        <w:ind w:right="-288"/>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0C0F59">
        <w:t>je stupio u kontakt s direktorom dužnika Davor Hodak, te od njega zatražio da mu preda financijsko knjigovodstvenu dokumentaciju.</w:t>
      </w:r>
    </w:p>
    <w:p w:rsidRDefault="000C0F59" w:rsidP="000C0F59" w:rsidR="000C0F59">
      <w:pPr>
        <w:ind w:right="-288"/>
        <w:jc w:val="both"/>
      </w:pPr>
    </w:p>
    <w:p w:rsidRDefault="000C0F59" w:rsidP="000C0F59" w:rsidR="000C0F59">
      <w:pPr>
        <w:ind w:hanging="2160" w:left="2160"/>
        <w:jc w:val="both"/>
        <w:rPr>
          <w:i/>
          <w:u w:val="single"/>
        </w:rPr>
      </w:pPr>
      <w:r>
        <w:t xml:space="preserve">            Jedina djelatnost koju je dužnik obavljao je</w:t>
      </w:r>
      <w:r w:rsidR="00353A41">
        <w:t xml:space="preserve"> </w:t>
      </w:r>
      <w:r>
        <w:t>ugostiteljstvo.</w:t>
      </w:r>
    </w:p>
    <w:p w:rsidRDefault="000C0F59" w:rsidP="000C0F59" w:rsidR="000C0F59">
      <w:pPr>
        <w:jc w:val="both"/>
        <w:rPr>
          <w:sz w:val="16"/>
          <w:szCs w:val="16"/>
        </w:rPr>
      </w:pPr>
    </w:p>
    <w:p w:rsidRDefault="000C0F59" w:rsidP="000C0F59" w:rsidR="000C0F59" w:rsidRPr="000C6EB3">
      <w:pPr>
        <w:ind w:right="-317"/>
        <w:jc w:val="both"/>
      </w:pPr>
      <w:r w:rsidRPr="000C6EB3">
        <w:tab/>
        <w:t>Društvo prema izjavi direktora više nema zaposlenih djelatnika</w:t>
      </w:r>
      <w:r>
        <w:t>, a prestalo je obavljati i registriranu djelatnost zbog zabrane Porezne uprave.</w:t>
      </w:r>
    </w:p>
    <w:p w:rsidRDefault="000C0F59" w:rsidP="000C0F59" w:rsidR="000C0F59" w:rsidRPr="000C6EB3">
      <w:pPr>
        <w:ind w:hanging="1440" w:right="-288" w:left="1440"/>
        <w:jc w:val="both"/>
      </w:pPr>
    </w:p>
    <w:p w:rsidRDefault="000C0F59" w:rsidP="000C0F59" w:rsidR="000C0F59">
      <w:pPr>
        <w:ind w:right="-317"/>
        <w:jc w:val="both"/>
      </w:pPr>
      <w:r>
        <w:tab/>
        <w:t>Temeljem predočene financijsko - knjigovodstvene dokumentacije, utvrđeni su financijski pokazatelji kako slijedi:</w:t>
      </w:r>
    </w:p>
    <w:p w:rsidRDefault="000C0F59" w:rsidP="000C0F59" w:rsidR="000C0F59">
      <w:pPr>
        <w:ind w:right="-317"/>
        <w:jc w:val="both"/>
      </w:pPr>
    </w:p>
    <w:tbl>
      <w:tblPr>
        <w:tblW w:type="dxa" w:w="8655"/>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94"/>
        <w:gridCol w:w="3830"/>
        <w:gridCol w:w="1277"/>
        <w:gridCol w:w="1277"/>
        <w:gridCol w:w="1277"/>
      </w:tblGrid>
      <w:tr w:rsidTr="00706837" w:rsidR="000C0F59">
        <w:tc>
          <w:tcPr>
            <w:tcW w:type="dxa" w:w="994"/>
            <w:tcBorders>
              <w:top w:space="0" w:sz="6" w:color="auto" w:val="single"/>
              <w:left w:space="0" w:sz="6" w:color="auto" w:val="single"/>
              <w:bottom w:space="0" w:sz="6" w:color="auto" w:val="single"/>
              <w:right w:val="nil"/>
            </w:tcBorders>
            <w:shd w:fill="FFFFFF" w:color="auto" w:val="clear"/>
            <w:hideMark/>
          </w:tcPr>
          <w:p w:rsidRDefault="000C0F59" w:rsidP="00706837" w:rsidR="000C0F59">
            <w:pPr>
              <w:jc w:val="center"/>
              <w:rPr>
                <w:sz w:val="16"/>
                <w:szCs w:val="16"/>
              </w:rPr>
            </w:pPr>
            <w:r>
              <w:rPr>
                <w:sz w:val="16"/>
                <w:szCs w:val="16"/>
              </w:rPr>
              <w:t xml:space="preserve">OZNAKA </w:t>
            </w:r>
          </w:p>
          <w:p w:rsidRDefault="000C0F59" w:rsidP="00706837" w:rsidR="000C0F59">
            <w:pPr>
              <w:jc w:val="center"/>
              <w:rPr>
                <w:sz w:val="16"/>
                <w:szCs w:val="16"/>
              </w:rPr>
            </w:pPr>
            <w:r>
              <w:rPr>
                <w:sz w:val="16"/>
                <w:szCs w:val="16"/>
              </w:rPr>
              <w:t>POZICIJE</w:t>
            </w:r>
          </w:p>
        </w:tc>
        <w:tc>
          <w:tcPr>
            <w:tcW w:type="dxa" w:w="3830"/>
            <w:tcBorders>
              <w:top w:space="0" w:sz="6" w:color="auto" w:val="single"/>
              <w:left w:space="0" w:sz="6" w:color="auto" w:val="single"/>
              <w:bottom w:space="0" w:sz="6" w:color="auto" w:val="single"/>
              <w:right w:space="0" w:sz="6" w:color="auto" w:val="single"/>
            </w:tcBorders>
            <w:shd w:fill="FFFFFF" w:color="auto" w:val="clear"/>
            <w:hideMark/>
          </w:tcPr>
          <w:p w:rsidRDefault="000C0F59" w:rsidP="00706837" w:rsidR="000C0F59">
            <w:pPr>
              <w:jc w:val="center"/>
              <w:rPr>
                <w:b/>
                <w:sz w:val="22"/>
                <w:szCs w:val="22"/>
              </w:rPr>
            </w:pPr>
            <w:r>
              <w:rPr>
                <w:b/>
                <w:sz w:val="22"/>
                <w:szCs w:val="22"/>
              </w:rPr>
              <w:t>NAZIV POZICIJE</w:t>
            </w:r>
          </w:p>
        </w:tc>
        <w:tc>
          <w:tcPr>
            <w:tcW w:type="dxa" w:w="1277"/>
            <w:tcBorders>
              <w:top w:space="0" w:sz="6" w:color="auto" w:val="single"/>
              <w:left w:space="0" w:sz="6" w:color="auto" w:val="single"/>
              <w:bottom w:space="0" w:sz="6" w:color="auto" w:val="single"/>
              <w:right w:space="0" w:sz="6" w:color="auto" w:val="single"/>
            </w:tcBorders>
            <w:shd w:fill="FFFFFF" w:color="auto" w:val="clear"/>
            <w:hideMark/>
          </w:tcPr>
          <w:p w:rsidRDefault="000C0F59" w:rsidP="00706837" w:rsidR="000C0F59">
            <w:pPr>
              <w:jc w:val="center"/>
              <w:rPr>
                <w:b/>
                <w:sz w:val="22"/>
                <w:szCs w:val="22"/>
              </w:rPr>
            </w:pPr>
            <w:r>
              <w:rPr>
                <w:b/>
                <w:sz w:val="22"/>
                <w:szCs w:val="22"/>
              </w:rPr>
              <w:t>2013.</w:t>
            </w:r>
          </w:p>
          <w:p w:rsidRDefault="000C0F59" w:rsidP="00706837" w:rsidR="000C0F59">
            <w:pPr>
              <w:jc w:val="center"/>
              <w:rPr>
                <w:b/>
                <w:sz w:val="22"/>
                <w:szCs w:val="22"/>
              </w:rPr>
            </w:pPr>
            <w:r>
              <w:rPr>
                <w:b/>
                <w:sz w:val="22"/>
                <w:szCs w:val="22"/>
              </w:rPr>
              <w:t>godina</w:t>
            </w:r>
          </w:p>
        </w:tc>
        <w:tc>
          <w:tcPr>
            <w:tcW w:type="dxa" w:w="1277"/>
            <w:tcBorders>
              <w:top w:space="0" w:sz="6" w:color="auto" w:val="single"/>
              <w:left w:space="0" w:sz="6" w:color="auto" w:val="single"/>
              <w:bottom w:space="0" w:sz="6" w:color="auto" w:val="single"/>
              <w:right w:space="0" w:sz="6" w:color="auto" w:val="single"/>
            </w:tcBorders>
            <w:shd w:fill="FFFFFF" w:color="auto" w:val="clear"/>
            <w:hideMark/>
          </w:tcPr>
          <w:p w:rsidRDefault="000C0F59" w:rsidP="00706837" w:rsidR="000C0F59">
            <w:pPr>
              <w:jc w:val="center"/>
              <w:rPr>
                <w:b/>
                <w:sz w:val="22"/>
                <w:szCs w:val="22"/>
              </w:rPr>
            </w:pPr>
            <w:r>
              <w:rPr>
                <w:b/>
                <w:sz w:val="22"/>
                <w:szCs w:val="22"/>
              </w:rPr>
              <w:t>2014.</w:t>
            </w:r>
          </w:p>
          <w:p w:rsidRDefault="000C0F59" w:rsidP="00706837" w:rsidR="000C0F59">
            <w:pPr>
              <w:jc w:val="center"/>
              <w:rPr>
                <w:b/>
                <w:sz w:val="22"/>
                <w:szCs w:val="22"/>
              </w:rPr>
            </w:pPr>
            <w:r>
              <w:rPr>
                <w:b/>
                <w:sz w:val="22"/>
                <w:szCs w:val="22"/>
              </w:rPr>
              <w:t>godina</w:t>
            </w:r>
          </w:p>
        </w:tc>
        <w:tc>
          <w:tcPr>
            <w:tcW w:type="dxa" w:w="1277"/>
            <w:tcBorders>
              <w:top w:space="0" w:sz="6" w:color="auto" w:val="single"/>
              <w:left w:space="0" w:sz="6" w:color="auto" w:val="single"/>
              <w:bottom w:space="0" w:sz="6" w:color="auto" w:val="single"/>
              <w:right w:space="0" w:sz="6" w:color="auto" w:val="single"/>
            </w:tcBorders>
            <w:shd w:fill="FFFFFF" w:color="auto" w:val="clear"/>
            <w:hideMark/>
          </w:tcPr>
          <w:p w:rsidRDefault="000C0F59" w:rsidP="00706837" w:rsidR="000C0F59">
            <w:pPr>
              <w:jc w:val="center"/>
              <w:rPr>
                <w:b/>
                <w:sz w:val="22"/>
                <w:szCs w:val="22"/>
              </w:rPr>
            </w:pPr>
            <w:r>
              <w:rPr>
                <w:b/>
                <w:sz w:val="22"/>
                <w:szCs w:val="22"/>
              </w:rPr>
              <w:t>2015.</w:t>
            </w:r>
          </w:p>
          <w:p w:rsidRDefault="000C0F59" w:rsidP="00706837" w:rsidR="000C0F59">
            <w:pPr>
              <w:jc w:val="center"/>
              <w:rPr>
                <w:b/>
                <w:sz w:val="22"/>
                <w:szCs w:val="22"/>
              </w:rPr>
            </w:pPr>
            <w:r>
              <w:rPr>
                <w:b/>
                <w:sz w:val="22"/>
                <w:szCs w:val="22"/>
              </w:rPr>
              <w:t>godina</w:t>
            </w:r>
          </w:p>
        </w:tc>
      </w:tr>
      <w:tr w:rsidTr="00706837" w:rsidR="000C0F59">
        <w:tc>
          <w:tcPr>
            <w:tcW w:type="dxa" w:w="994"/>
            <w:tcBorders>
              <w:top w:space="0" w:sz="6" w:color="auto" w:val="single"/>
              <w:left w:space="0" w:sz="6" w:color="auto" w:val="single"/>
              <w:bottom w:space="0" w:sz="6" w:color="auto" w:val="single"/>
              <w:right w:val="nil"/>
            </w:tcBorders>
            <w:shd w:fill="FFFFFF" w:color="auto" w:val="clear"/>
            <w:hideMark/>
          </w:tcPr>
          <w:p w:rsidRDefault="000C0F59" w:rsidP="00706837" w:rsidR="000C0F59">
            <w:pPr>
              <w:jc w:val="center"/>
              <w:rPr>
                <w:b/>
                <w:sz w:val="16"/>
                <w:szCs w:val="16"/>
              </w:rPr>
            </w:pPr>
            <w:r>
              <w:rPr>
                <w:b/>
                <w:sz w:val="16"/>
                <w:szCs w:val="16"/>
              </w:rPr>
              <w:t>1</w:t>
            </w:r>
          </w:p>
        </w:tc>
        <w:tc>
          <w:tcPr>
            <w:tcW w:type="dxa" w:w="3830"/>
            <w:tcBorders>
              <w:top w:space="0" w:sz="6" w:color="auto" w:val="single"/>
              <w:left w:space="0" w:sz="6" w:color="auto" w:val="single"/>
              <w:bottom w:space="0" w:sz="6" w:color="auto" w:val="single"/>
              <w:right w:space="0" w:sz="6" w:color="auto" w:val="single"/>
            </w:tcBorders>
            <w:shd w:fill="FFFFFF" w:color="auto" w:val="clear"/>
            <w:hideMark/>
          </w:tcPr>
          <w:p w:rsidRDefault="000C0F59" w:rsidP="00706837" w:rsidR="000C0F59">
            <w:pPr>
              <w:jc w:val="center"/>
              <w:rPr>
                <w:b/>
                <w:sz w:val="16"/>
                <w:szCs w:val="16"/>
              </w:rPr>
            </w:pPr>
            <w:r>
              <w:rPr>
                <w:b/>
                <w:sz w:val="16"/>
                <w:szCs w:val="16"/>
              </w:rPr>
              <w:t>2</w:t>
            </w:r>
          </w:p>
        </w:tc>
        <w:tc>
          <w:tcPr>
            <w:tcW w:type="dxa" w:w="1277"/>
            <w:tcBorders>
              <w:top w:space="0" w:sz="6" w:color="auto" w:val="single"/>
              <w:left w:space="0" w:sz="6" w:color="auto" w:val="single"/>
              <w:bottom w:space="0" w:sz="6" w:color="auto" w:val="single"/>
              <w:right w:space="0" w:sz="6" w:color="auto" w:val="single"/>
            </w:tcBorders>
            <w:shd w:fill="FFFFFF" w:color="auto" w:val="clear"/>
            <w:hideMark/>
          </w:tcPr>
          <w:p w:rsidRDefault="000C0F59" w:rsidP="00706837" w:rsidR="000C0F59">
            <w:pPr>
              <w:jc w:val="center"/>
              <w:rPr>
                <w:b/>
                <w:sz w:val="16"/>
                <w:szCs w:val="16"/>
              </w:rPr>
            </w:pPr>
            <w:r>
              <w:rPr>
                <w:b/>
                <w:sz w:val="16"/>
                <w:szCs w:val="16"/>
              </w:rPr>
              <w:t>5</w:t>
            </w:r>
          </w:p>
        </w:tc>
        <w:tc>
          <w:tcPr>
            <w:tcW w:type="dxa" w:w="1277"/>
            <w:tcBorders>
              <w:top w:space="0" w:sz="6" w:color="auto" w:val="single"/>
              <w:left w:space="0" w:sz="6" w:color="auto" w:val="single"/>
              <w:bottom w:space="0" w:sz="6" w:color="auto" w:val="single"/>
              <w:right w:space="0" w:sz="6" w:color="auto" w:val="single"/>
            </w:tcBorders>
            <w:shd w:fill="FFFFFF" w:color="auto" w:val="clear"/>
            <w:hideMark/>
          </w:tcPr>
          <w:p w:rsidRDefault="000C0F59" w:rsidP="00706837" w:rsidR="000C0F59">
            <w:pPr>
              <w:jc w:val="center"/>
              <w:rPr>
                <w:b/>
                <w:sz w:val="16"/>
                <w:szCs w:val="16"/>
              </w:rPr>
            </w:pPr>
            <w:r>
              <w:rPr>
                <w:b/>
                <w:sz w:val="16"/>
                <w:szCs w:val="16"/>
              </w:rPr>
              <w:t>6</w:t>
            </w:r>
          </w:p>
        </w:tc>
        <w:tc>
          <w:tcPr>
            <w:tcW w:type="dxa" w:w="1277"/>
            <w:tcBorders>
              <w:top w:space="0" w:sz="6" w:color="auto" w:val="single"/>
              <w:left w:space="0" w:sz="6" w:color="auto" w:val="single"/>
              <w:bottom w:space="0" w:sz="6" w:color="auto" w:val="single"/>
              <w:right w:space="0" w:sz="6" w:color="auto" w:val="single"/>
            </w:tcBorders>
            <w:shd w:fill="FFFFFF" w:color="auto" w:val="clear"/>
          </w:tcPr>
          <w:p w:rsidRDefault="000C0F59" w:rsidP="00706837" w:rsidR="000C0F59">
            <w:pPr>
              <w:jc w:val="center"/>
              <w:rPr>
                <w:b/>
                <w:sz w:val="16"/>
                <w:szCs w:val="16"/>
              </w:rPr>
            </w:pPr>
          </w:p>
        </w:tc>
      </w:tr>
      <w:tr w:rsidTr="00706837" w:rsidR="000C0F59">
        <w:tc>
          <w:tcPr>
            <w:tcW w:type="dxa" w:w="994"/>
            <w:tcBorders>
              <w:top w:space="0" w:sz="6" w:color="auto" w:val="single"/>
              <w:left w:space="0" w:sz="6" w:color="auto" w:val="single"/>
              <w:bottom w:space="0" w:sz="6" w:color="auto" w:val="single"/>
              <w:right w:val="nil"/>
            </w:tcBorders>
            <w:shd w:fill="FFFFFF" w:color="auto" w:val="pct30"/>
          </w:tcPr>
          <w:p w:rsidRDefault="000C0F59" w:rsidP="00706837" w:rsidR="000C0F59">
            <w:pPr>
              <w:jc w:val="center"/>
            </w:pPr>
          </w:p>
        </w:tc>
        <w:tc>
          <w:tcPr>
            <w:tcW w:type="dxa" w:w="3830"/>
            <w:tcBorders>
              <w:top w:space="0" w:sz="6" w:color="auto" w:val="single"/>
              <w:left w:space="0" w:sz="6" w:color="auto" w:val="single"/>
              <w:bottom w:space="0" w:sz="6" w:color="auto" w:val="single"/>
              <w:right w:space="0" w:sz="6" w:color="auto" w:val="single"/>
            </w:tcBorders>
            <w:shd w:fill="FFFFFF" w:color="auto" w:val="pct30"/>
            <w:hideMark/>
          </w:tcPr>
          <w:p w:rsidRDefault="000C0F59" w:rsidP="00706837" w:rsidR="000C0F59">
            <w:pPr>
              <w:rPr>
                <w:b/>
              </w:rPr>
            </w:pPr>
            <w:r>
              <w:rPr>
                <w:b/>
              </w:rPr>
              <w:t>AKTIVA</w:t>
            </w:r>
          </w:p>
        </w:tc>
        <w:tc>
          <w:tcPr>
            <w:tcW w:type="dxa" w:w="1277"/>
            <w:tcBorders>
              <w:top w:space="0" w:sz="6" w:color="auto" w:val="single"/>
              <w:left w:space="0" w:sz="6" w:color="auto" w:val="single"/>
              <w:bottom w:space="0" w:sz="6" w:color="auto" w:val="single"/>
              <w:right w:space="0" w:sz="6" w:color="auto" w:val="single"/>
            </w:tcBorders>
            <w:shd w:fill="FFFFFF" w:color="auto" w:val="clear"/>
          </w:tcPr>
          <w:p w:rsidRDefault="000C0F59" w:rsidP="00706837" w:rsidR="000C0F59">
            <w:pPr>
              <w:jc w:val="center"/>
            </w:pPr>
          </w:p>
        </w:tc>
        <w:tc>
          <w:tcPr>
            <w:tcW w:type="dxa" w:w="1277"/>
            <w:tcBorders>
              <w:top w:space="0" w:sz="6" w:color="auto" w:val="single"/>
              <w:left w:space="0" w:sz="6" w:color="auto" w:val="single"/>
              <w:bottom w:space="0" w:sz="6" w:color="auto" w:val="single"/>
              <w:right w:space="0" w:sz="6" w:color="auto" w:val="single"/>
            </w:tcBorders>
            <w:shd w:fill="FFFFFF" w:color="auto" w:val="clear"/>
          </w:tcPr>
          <w:p w:rsidRDefault="000C0F59" w:rsidP="00706837" w:rsidR="000C0F59">
            <w:pPr>
              <w:jc w:val="center"/>
            </w:pPr>
          </w:p>
        </w:tc>
        <w:tc>
          <w:tcPr>
            <w:tcW w:type="dxa" w:w="1277"/>
            <w:tcBorders>
              <w:top w:space="0" w:sz="6" w:color="auto" w:val="single"/>
              <w:left w:space="0" w:sz="6" w:color="auto" w:val="single"/>
              <w:bottom w:space="0" w:sz="6" w:color="auto" w:val="single"/>
              <w:right w:space="0" w:sz="6" w:color="auto" w:val="single"/>
            </w:tcBorders>
            <w:shd w:fill="FFFFFF" w:color="auto" w:val="clear"/>
          </w:tcPr>
          <w:p w:rsidRDefault="000C0F59" w:rsidP="00706837" w:rsidR="000C0F59">
            <w:pPr>
              <w:jc w:val="center"/>
              <w:rPr>
                <w:b/>
                <w:sz w:val="22"/>
                <w:szCs w:val="22"/>
              </w:rPr>
            </w:pP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b/>
                <w:sz w:val="22"/>
              </w:rPr>
            </w:pPr>
            <w:r>
              <w:rPr>
                <w:b/>
                <w:sz w:val="22"/>
              </w:rPr>
              <w:t>A.</w:t>
            </w:r>
          </w:p>
        </w:tc>
        <w:tc>
          <w:tcPr>
            <w:tcW w:type="dxa" w:w="3830"/>
            <w:tcBorders>
              <w:top w:val="nil"/>
              <w:left w:space="0" w:sz="6" w:color="auto" w:val="single"/>
              <w:bottom w:space="0" w:sz="6" w:color="auto" w:val="single"/>
              <w:right w:space="0" w:sz="6" w:color="auto" w:val="single"/>
            </w:tcBorders>
            <w:hideMark/>
          </w:tcPr>
          <w:p w:rsidRDefault="000C0F59" w:rsidP="00706837" w:rsidR="000C0F59">
            <w:pPr>
              <w:rPr>
                <w:b/>
                <w:sz w:val="22"/>
              </w:rPr>
            </w:pPr>
            <w:r>
              <w:rPr>
                <w:b/>
                <w:sz w:val="22"/>
              </w:rPr>
              <w:t>DUGOTRAJNA IMOVINA</w:t>
            </w:r>
            <w:r>
              <w:rPr>
                <w:b/>
                <w:i/>
                <w:sz w:val="18"/>
                <w:szCs w:val="18"/>
              </w:rPr>
              <w:t xml:space="preserve"> </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3.297</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3.297</w:t>
            </w: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center"/>
              <w:rPr>
                <w:b/>
                <w:sz w:val="16"/>
                <w:szCs w:val="16"/>
              </w:rPr>
            </w:pP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b/>
                <w:sz w:val="22"/>
              </w:rPr>
            </w:pPr>
            <w:r>
              <w:rPr>
                <w:b/>
                <w:sz w:val="22"/>
              </w:rPr>
              <w:t>I.</w:t>
            </w:r>
          </w:p>
        </w:tc>
        <w:tc>
          <w:tcPr>
            <w:tcW w:type="dxa" w:w="3830"/>
            <w:tcBorders>
              <w:top w:val="nil"/>
              <w:left w:space="0" w:sz="6" w:color="auto" w:val="single"/>
              <w:bottom w:space="0" w:sz="6" w:color="auto" w:val="single"/>
              <w:right w:space="0" w:sz="6" w:color="auto" w:val="single"/>
            </w:tcBorders>
            <w:hideMark/>
          </w:tcPr>
          <w:p w:rsidRDefault="000C0F59" w:rsidP="00706837" w:rsidR="000C0F59">
            <w:pPr>
              <w:rPr>
                <w:b/>
                <w:sz w:val="22"/>
              </w:rPr>
            </w:pPr>
            <w:r>
              <w:rPr>
                <w:b/>
                <w:sz w:val="22"/>
              </w:rPr>
              <w:t>NEMATERIJALNA IMOVINA</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w:t>
            </w: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center"/>
            </w:pP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b/>
                <w:sz w:val="22"/>
              </w:rPr>
            </w:pPr>
            <w:r>
              <w:rPr>
                <w:b/>
                <w:sz w:val="22"/>
              </w:rPr>
              <w:t>II.</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rPr>
                <w:b/>
                <w:sz w:val="22"/>
              </w:rPr>
            </w:pPr>
            <w:r>
              <w:rPr>
                <w:b/>
                <w:sz w:val="22"/>
              </w:rPr>
              <w:t>MATERIJALNA IMOVINA</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3.297</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3.297</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w:t>
            </w: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sz w:val="22"/>
              </w:rPr>
            </w:pPr>
            <w:r>
              <w:rPr>
                <w:sz w:val="22"/>
              </w:rPr>
              <w:t>III.</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rPr>
                <w:sz w:val="22"/>
              </w:rPr>
            </w:pPr>
            <w:r>
              <w:rPr>
                <w:sz w:val="22"/>
              </w:rPr>
              <w:t>Dugotrajna financijijska imovina</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sz w:val="22"/>
              </w:rPr>
            </w:pPr>
            <w:r>
              <w:rPr>
                <w:sz w:val="22"/>
              </w:rPr>
              <w:t>-</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sz w:val="22"/>
              </w:rPr>
            </w:pPr>
            <w:r>
              <w:rPr>
                <w:sz w:val="22"/>
              </w:rPr>
              <w:t>-</w:t>
            </w: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b/>
                <w:sz w:val="22"/>
              </w:rPr>
            </w:pP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b/>
                <w:sz w:val="22"/>
              </w:rPr>
            </w:pPr>
            <w:r>
              <w:rPr>
                <w:b/>
                <w:sz w:val="22"/>
              </w:rPr>
              <w:t>B.</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ind w:hanging="255" w:left="255"/>
              <w:rPr>
                <w:b/>
                <w:sz w:val="22"/>
              </w:rPr>
            </w:pPr>
            <w:r>
              <w:rPr>
                <w:b/>
                <w:sz w:val="22"/>
              </w:rPr>
              <w:t>KRATKOTRAJNA IMOVINA</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170.235</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305.567</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w:t>
            </w: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b/>
                <w:sz w:val="22"/>
              </w:rPr>
            </w:pPr>
            <w:r>
              <w:rPr>
                <w:b/>
                <w:sz w:val="22"/>
              </w:rPr>
              <w:t>I.</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ind w:hanging="255" w:left="255"/>
              <w:rPr>
                <w:b/>
                <w:sz w:val="22"/>
              </w:rPr>
            </w:pPr>
            <w:r>
              <w:rPr>
                <w:b/>
                <w:sz w:val="22"/>
              </w:rPr>
              <w:t>Zalihe</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93.220</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69.640</w:t>
            </w: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sz w:val="22"/>
              </w:rPr>
            </w:pP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b/>
                <w:sz w:val="22"/>
              </w:rPr>
            </w:pPr>
            <w:r>
              <w:rPr>
                <w:b/>
                <w:sz w:val="22"/>
              </w:rPr>
              <w:t>I.</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rPr>
                <w:b/>
                <w:sz w:val="22"/>
              </w:rPr>
            </w:pPr>
            <w:r>
              <w:rPr>
                <w:b/>
                <w:sz w:val="22"/>
              </w:rPr>
              <w:t>POTRAŽIVANJA</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47.241</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201.856</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41.748</w:t>
            </w: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sz w:val="22"/>
              </w:rPr>
            </w:pPr>
            <w:r>
              <w:rPr>
                <w:sz w:val="22"/>
              </w:rPr>
              <w:t>1.</w:t>
            </w:r>
          </w:p>
        </w:tc>
        <w:tc>
          <w:tcPr>
            <w:tcW w:type="dxa" w:w="3830"/>
            <w:tcBorders>
              <w:top w:space="0" w:sz="6" w:color="auto" w:val="single"/>
              <w:left w:space="0" w:sz="6" w:color="auto" w:val="single"/>
              <w:bottom w:space="0" w:sz="6" w:color="auto" w:val="single"/>
              <w:right w:space="0" w:sz="4" w:color="auto" w:val="single"/>
            </w:tcBorders>
            <w:hideMark/>
          </w:tcPr>
          <w:p w:rsidRDefault="000C0F59" w:rsidP="00706837" w:rsidR="000C0F59">
            <w:pPr>
              <w:rPr>
                <w:sz w:val="22"/>
              </w:rPr>
            </w:pPr>
            <w:r>
              <w:rPr>
                <w:sz w:val="22"/>
              </w:rPr>
              <w:t>kratkotrajna financijska imovina</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sz w:val="22"/>
              </w:rPr>
            </w:pPr>
            <w:r>
              <w:rPr>
                <w:sz w:val="22"/>
              </w:rPr>
              <w:t>29.524</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sz w:val="22"/>
              </w:rPr>
            </w:pPr>
            <w:r>
              <w:rPr>
                <w:sz w:val="22"/>
              </w:rPr>
              <w:t>34.071</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w:t>
            </w: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center"/>
              <w:rPr>
                <w:b/>
                <w:sz w:val="22"/>
              </w:rPr>
            </w:pPr>
            <w:r>
              <w:rPr>
                <w:b/>
                <w:sz w:val="22"/>
              </w:rPr>
              <w:t>III.</w:t>
            </w:r>
          </w:p>
        </w:tc>
        <w:tc>
          <w:tcPr>
            <w:tcW w:type="dxa" w:w="3830"/>
            <w:tcBorders>
              <w:top w:space="0" w:sz="6" w:color="auto" w:val="single"/>
              <w:left w:space="0" w:sz="6" w:color="auto" w:val="single"/>
              <w:bottom w:space="0" w:sz="6" w:color="auto" w:val="single"/>
              <w:right w:space="0" w:sz="4" w:color="auto" w:val="single"/>
            </w:tcBorders>
            <w:hideMark/>
          </w:tcPr>
          <w:p w:rsidRDefault="000C0F59" w:rsidP="00706837" w:rsidR="000C0F59">
            <w:pPr>
              <w:rPr>
                <w:b/>
                <w:sz w:val="22"/>
              </w:rPr>
            </w:pPr>
            <w:r>
              <w:rPr>
                <w:b/>
                <w:sz w:val="22"/>
              </w:rPr>
              <w:t>NOVAC U BANCI I BLAGAJNI</w:t>
            </w: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b/>
                <w:sz w:val="22"/>
              </w:rPr>
            </w:pP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b/>
                <w:sz w:val="22"/>
              </w:rPr>
            </w:pP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41.748</w:t>
            </w: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center"/>
              <w:rPr>
                <w:b/>
                <w:sz w:val="22"/>
              </w:rPr>
            </w:pPr>
            <w:r>
              <w:rPr>
                <w:b/>
                <w:sz w:val="22"/>
              </w:rPr>
              <w:t>C.</w:t>
            </w:r>
          </w:p>
        </w:tc>
        <w:tc>
          <w:tcPr>
            <w:tcW w:type="dxa" w:w="3830"/>
            <w:tcBorders>
              <w:top w:space="0" w:sz="6" w:color="auto" w:val="single"/>
              <w:left w:space="0" w:sz="6" w:color="auto" w:val="single"/>
              <w:bottom w:space="0" w:sz="6" w:color="auto" w:val="single"/>
              <w:right w:space="0" w:sz="4" w:color="auto" w:val="single"/>
            </w:tcBorders>
            <w:hideMark/>
          </w:tcPr>
          <w:p w:rsidRDefault="000C0F59" w:rsidP="00706837" w:rsidR="000C0F59">
            <w:pPr>
              <w:jc w:val="center"/>
              <w:rPr>
                <w:b/>
                <w:sz w:val="22"/>
              </w:rPr>
            </w:pPr>
            <w:r>
              <w:rPr>
                <w:b/>
                <w:sz w:val="22"/>
              </w:rPr>
              <w:t>UKUPNO AKTIVA:</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173.532</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rPr>
              <w:t>308.864</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sz w:val="22"/>
              </w:rPr>
            </w:pPr>
            <w:r>
              <w:rPr>
                <w:sz w:val="22"/>
              </w:rPr>
              <w:t>41.748</w:t>
            </w:r>
          </w:p>
        </w:tc>
      </w:tr>
      <w:tr w:rsidTr="00706837" w:rsidR="000C0F59">
        <w:trPr>
          <w:trHeight w:val="95"/>
        </w:trPr>
        <w:tc>
          <w:tcPr>
            <w:tcW w:type="dxa" w:w="994"/>
            <w:tcBorders>
              <w:top w:space="0" w:sz="6" w:color="auto" w:val="single"/>
              <w:left w:space="0" w:sz="6" w:color="auto" w:val="single"/>
              <w:bottom w:space="0" w:sz="6" w:color="auto" w:val="single"/>
              <w:right w:space="0" w:sz="6" w:color="auto" w:val="single"/>
            </w:tcBorders>
            <w:shd w:fill="FFFFFF" w:color="auto" w:val="pct30"/>
          </w:tcPr>
          <w:p w:rsidRDefault="000C0F59" w:rsidP="00706837" w:rsidR="000C0F59">
            <w:pPr>
              <w:rPr>
                <w:b/>
                <w:bCs/>
                <w:iCs/>
              </w:rPr>
            </w:pPr>
          </w:p>
        </w:tc>
        <w:tc>
          <w:tcPr>
            <w:tcW w:type="dxa" w:w="3830"/>
            <w:tcBorders>
              <w:top w:space="0" w:sz="6" w:color="auto" w:val="single"/>
              <w:left w:space="0" w:sz="6" w:color="auto" w:val="single"/>
              <w:bottom w:space="0" w:sz="6" w:color="auto" w:val="single"/>
              <w:right w:space="0" w:sz="6" w:color="auto" w:val="single"/>
            </w:tcBorders>
            <w:shd w:fill="FFFFFF" w:color="auto" w:val="pct30"/>
            <w:hideMark/>
          </w:tcPr>
          <w:p w:rsidRDefault="000C0F59" w:rsidP="00706837" w:rsidR="000C0F59">
            <w:pPr>
              <w:pStyle w:val="Naslov3"/>
              <w:ind w:firstLine="784" w:left="-784"/>
              <w:rPr>
                <w:iCs/>
              </w:rPr>
            </w:pPr>
            <w:r>
              <w:rPr>
                <w:b w:val="false"/>
                <w:bCs w:val="false"/>
                <w:iCs/>
              </w:rPr>
              <w:t>PASIVA</w:t>
            </w:r>
          </w:p>
        </w:tc>
        <w:tc>
          <w:tcPr>
            <w:tcW w:type="dxa" w:w="1277"/>
            <w:tcBorders>
              <w:top w:space="0" w:sz="6" w:color="auto" w:val="single"/>
              <w:left w:space="0" w:sz="6" w:color="auto" w:val="single"/>
              <w:bottom w:space="0" w:sz="6" w:color="auto" w:val="single"/>
              <w:right w:space="0" w:sz="6" w:color="auto" w:val="single"/>
            </w:tcBorders>
            <w:shd w:fill="FFFFFF" w:color="auto" w:val="clear"/>
          </w:tcPr>
          <w:p w:rsidRDefault="000C0F59" w:rsidP="00706837" w:rsidR="000C0F59">
            <w:pPr>
              <w:pStyle w:val="Naslov3"/>
              <w:ind w:firstLine="784" w:left="-784"/>
              <w:rPr>
                <w:iCs/>
              </w:rPr>
            </w:pPr>
          </w:p>
        </w:tc>
        <w:tc>
          <w:tcPr>
            <w:tcW w:type="dxa" w:w="1277"/>
            <w:tcBorders>
              <w:top w:space="0" w:sz="6" w:color="auto" w:val="single"/>
              <w:left w:space="0" w:sz="6" w:color="auto" w:val="single"/>
              <w:bottom w:space="0" w:sz="6" w:color="auto" w:val="single"/>
              <w:right w:space="0" w:sz="6" w:color="auto" w:val="single"/>
            </w:tcBorders>
            <w:shd w:fill="FFFFFF" w:color="auto" w:val="clear"/>
          </w:tcPr>
          <w:p w:rsidRDefault="000C0F59" w:rsidP="00706837" w:rsidR="000C0F59">
            <w:pPr>
              <w:pStyle w:val="Naslov3"/>
              <w:ind w:firstLine="784" w:left="-784"/>
              <w:rPr>
                <w:iCs/>
              </w:rPr>
            </w:pPr>
          </w:p>
        </w:tc>
        <w:tc>
          <w:tcPr>
            <w:tcW w:type="dxa" w:w="1277"/>
            <w:tcBorders>
              <w:top w:space="0" w:sz="6" w:color="auto" w:val="single"/>
              <w:left w:space="0" w:sz="6" w:color="auto" w:val="single"/>
              <w:bottom w:space="0" w:sz="6" w:color="auto" w:val="single"/>
              <w:right w:space="0" w:sz="6" w:color="auto" w:val="single"/>
            </w:tcBorders>
            <w:shd w:fill="FFFFFF" w:color="auto" w:val="clear"/>
          </w:tcPr>
          <w:p w:rsidRDefault="000C0F59" w:rsidP="00706837" w:rsidR="000C0F59">
            <w:pPr>
              <w:jc w:val="right"/>
              <w:rPr>
                <w:b/>
                <w:sz w:val="22"/>
              </w:rPr>
            </w:pP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center"/>
              <w:rPr>
                <w:b/>
                <w:sz w:val="22"/>
                <w:szCs w:val="22"/>
                <w:lang w:val="de-DE"/>
              </w:rPr>
            </w:pPr>
            <w:r>
              <w:rPr>
                <w:b/>
                <w:sz w:val="22"/>
                <w:szCs w:val="22"/>
                <w:lang w:val="de-DE"/>
              </w:rPr>
              <w:t>A.</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rPr>
                <w:b/>
                <w:sz w:val="22"/>
                <w:szCs w:val="22"/>
                <w:lang w:val="de-DE"/>
              </w:rPr>
            </w:pPr>
            <w:r>
              <w:rPr>
                <w:b/>
                <w:sz w:val="22"/>
                <w:szCs w:val="22"/>
                <w:lang w:val="de-DE"/>
              </w:rPr>
              <w:t>KAPITAL I REZERVE</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right"/>
              <w:rPr>
                <w:b/>
                <w:sz w:val="22"/>
                <w:szCs w:val="22"/>
                <w:lang w:val="de-DE"/>
              </w:rPr>
            </w:pPr>
            <w:r>
              <w:rPr>
                <w:b/>
                <w:sz w:val="22"/>
                <w:szCs w:val="22"/>
                <w:lang w:val="de-DE"/>
              </w:rPr>
              <w:t>33.224</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right"/>
              <w:rPr>
                <w:b/>
                <w:sz w:val="22"/>
                <w:szCs w:val="22"/>
                <w:lang w:val="de-DE"/>
              </w:rPr>
            </w:pPr>
            <w:r>
              <w:rPr>
                <w:b/>
                <w:sz w:val="22"/>
                <w:szCs w:val="22"/>
                <w:lang w:val="de-DE"/>
              </w:rPr>
              <w:t>38.135</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rPr>
            </w:pPr>
            <w:r>
              <w:rPr>
                <w:b/>
                <w:sz w:val="22"/>
                <w:szCs w:val="22"/>
                <w:lang w:val="de-DE"/>
              </w:rPr>
              <w:t>38.406</w:t>
            </w: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center"/>
              <w:rPr>
                <w:b/>
                <w:sz w:val="22"/>
                <w:szCs w:val="22"/>
                <w:lang w:val="de-DE"/>
              </w:rPr>
            </w:pPr>
            <w:r>
              <w:rPr>
                <w:b/>
                <w:sz w:val="22"/>
                <w:szCs w:val="22"/>
                <w:lang w:val="de-DE"/>
              </w:rPr>
              <w:t>I.</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rPr>
                <w:b/>
                <w:sz w:val="22"/>
                <w:szCs w:val="22"/>
                <w:lang w:val="de-DE"/>
              </w:rPr>
            </w:pPr>
            <w:r>
              <w:rPr>
                <w:b/>
                <w:sz w:val="22"/>
                <w:szCs w:val="22"/>
                <w:lang w:val="de-DE"/>
              </w:rPr>
              <w:t>TEMELJNI (UPISANI) KAPITAL</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right"/>
              <w:rPr>
                <w:b/>
                <w:sz w:val="22"/>
                <w:szCs w:val="22"/>
                <w:lang w:val="de-DE"/>
              </w:rPr>
            </w:pPr>
            <w:r>
              <w:rPr>
                <w:b/>
                <w:sz w:val="22"/>
                <w:szCs w:val="22"/>
                <w:lang w:val="de-DE"/>
              </w:rPr>
              <w:t>20.000</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right"/>
              <w:rPr>
                <w:b/>
                <w:sz w:val="22"/>
                <w:szCs w:val="22"/>
                <w:lang w:val="de-DE"/>
              </w:rPr>
            </w:pPr>
            <w:r>
              <w:rPr>
                <w:b/>
                <w:sz w:val="22"/>
                <w:szCs w:val="22"/>
                <w:lang w:val="de-DE"/>
              </w:rPr>
              <w:t>20.000</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pStyle w:val="Naslov3"/>
              <w:ind w:firstLine="784" w:left="-784"/>
              <w:rPr>
                <w:iCs/>
              </w:rPr>
            </w:pPr>
            <w:r>
              <w:rPr>
                <w:b w:val="false"/>
                <w:sz w:val="22"/>
                <w:szCs w:val="22"/>
                <w:lang w:val="de-DE"/>
              </w:rPr>
              <w:t xml:space="preserve">        20.000</w:t>
            </w: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center"/>
              <w:rPr>
                <w:b/>
                <w:sz w:val="22"/>
                <w:szCs w:val="22"/>
                <w:lang w:val="de-DE"/>
              </w:rPr>
            </w:pPr>
            <w:r>
              <w:rPr>
                <w:b/>
                <w:sz w:val="22"/>
                <w:szCs w:val="22"/>
                <w:lang w:val="de-DE"/>
              </w:rPr>
              <w:t>II.</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rPr>
                <w:b/>
                <w:sz w:val="22"/>
                <w:szCs w:val="22"/>
              </w:rPr>
            </w:pPr>
            <w:r>
              <w:rPr>
                <w:b/>
                <w:sz w:val="22"/>
                <w:szCs w:val="22"/>
              </w:rPr>
              <w:t>ZADRŽANA DOBIT ILI PRENESENI GUBITAK</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shd w:fill="FFFFFF" w:color="auto" w:val="clear"/>
              <w:jc w:val="right"/>
              <w:rPr>
                <w:b/>
                <w:sz w:val="22"/>
              </w:rPr>
            </w:pPr>
            <w:r>
              <w:rPr>
                <w:b/>
                <w:sz w:val="22"/>
              </w:rPr>
              <w:t>6.094</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shd w:fill="FFFFFF" w:color="auto" w:val="clear"/>
              <w:jc w:val="right"/>
              <w:rPr>
                <w:b/>
                <w:sz w:val="22"/>
              </w:rPr>
            </w:pPr>
            <w:r>
              <w:rPr>
                <w:b/>
                <w:sz w:val="22"/>
              </w:rPr>
              <w:t>13.225</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right"/>
              <w:rPr>
                <w:b/>
                <w:sz w:val="22"/>
                <w:szCs w:val="22"/>
                <w:lang w:val="de-DE"/>
              </w:rPr>
            </w:pPr>
            <w:r>
              <w:rPr>
                <w:b/>
                <w:sz w:val="22"/>
              </w:rPr>
              <w:t>18.135</w:t>
            </w: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center"/>
              <w:rPr>
                <w:b/>
                <w:sz w:val="22"/>
                <w:szCs w:val="22"/>
                <w:lang w:val="de-DE"/>
              </w:rPr>
            </w:pPr>
            <w:r>
              <w:rPr>
                <w:b/>
                <w:sz w:val="22"/>
                <w:szCs w:val="22"/>
                <w:lang w:val="de-DE"/>
              </w:rPr>
              <w:t>III.</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rPr>
                <w:b/>
                <w:sz w:val="22"/>
                <w:szCs w:val="22"/>
                <w:lang w:val="it-IT"/>
              </w:rPr>
            </w:pPr>
            <w:r>
              <w:rPr>
                <w:b/>
                <w:sz w:val="22"/>
                <w:szCs w:val="22"/>
                <w:lang w:val="it-IT"/>
              </w:rPr>
              <w:t>DOBIT ILI GUBITAK POSLOVNE GODINE</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shd w:fill="FFFFFF" w:color="auto" w:val="clear"/>
              <w:jc w:val="right"/>
              <w:rPr>
                <w:b/>
                <w:sz w:val="22"/>
              </w:rPr>
            </w:pPr>
            <w:r>
              <w:rPr>
                <w:b/>
                <w:sz w:val="22"/>
              </w:rPr>
              <w:t>7.130</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shd w:fill="FFFFFF" w:color="auto" w:val="clear"/>
              <w:jc w:val="right"/>
              <w:rPr>
                <w:b/>
                <w:sz w:val="22"/>
              </w:rPr>
            </w:pPr>
            <w:r>
              <w:rPr>
                <w:b/>
                <w:sz w:val="22"/>
              </w:rPr>
              <w:t>4.910</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right"/>
              <w:rPr>
                <w:b/>
                <w:sz w:val="22"/>
                <w:szCs w:val="22"/>
                <w:lang w:val="de-DE"/>
              </w:rPr>
            </w:pPr>
            <w:r>
              <w:rPr>
                <w:b/>
                <w:sz w:val="22"/>
              </w:rPr>
              <w:t>271</w:t>
            </w: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center"/>
              <w:rPr>
                <w:sz w:val="22"/>
                <w:szCs w:val="22"/>
                <w:lang w:val="de-DE"/>
              </w:rPr>
            </w:pPr>
            <w:r>
              <w:rPr>
                <w:sz w:val="22"/>
                <w:szCs w:val="22"/>
                <w:lang w:val="de-DE"/>
              </w:rPr>
              <w:t>1.</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rPr>
                <w:sz w:val="22"/>
                <w:szCs w:val="22"/>
                <w:lang w:val="de-DE"/>
              </w:rPr>
            </w:pPr>
            <w:r>
              <w:rPr>
                <w:sz w:val="22"/>
                <w:szCs w:val="22"/>
                <w:lang w:val="de-DE"/>
              </w:rPr>
              <w:t>Gubitak poslovne godine</w:t>
            </w: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pBdr>
                <w:between w:space="1" w:sz="6" w:color="auto" w:val="single"/>
              </w:pBdr>
              <w:jc w:val="right"/>
              <w:rPr>
                <w:b/>
                <w:sz w:val="22"/>
                <w:szCs w:val="22"/>
                <w:lang w:val="de-DE"/>
              </w:rPr>
            </w:pP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pBdr>
                <w:between w:space="1" w:sz="6" w:color="auto" w:val="single"/>
              </w:pBdr>
              <w:jc w:val="right"/>
              <w:rPr>
                <w:b/>
                <w:sz w:val="22"/>
                <w:szCs w:val="22"/>
                <w:lang w:val="de-DE"/>
              </w:rPr>
            </w:pP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shd w:fill="FFFFFF" w:color="auto" w:val="clear"/>
              <w:jc w:val="right"/>
              <w:rPr>
                <w:b/>
                <w:sz w:val="22"/>
              </w:rPr>
            </w:pPr>
          </w:p>
        </w:tc>
      </w:tr>
      <w:tr w:rsidTr="00706837" w:rsidR="000C0F59">
        <w:tc>
          <w:tcPr>
            <w:tcW w:type="dxa" w:w="994"/>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b/>
                <w:sz w:val="22"/>
                <w:szCs w:val="22"/>
                <w:lang w:val="de-DE"/>
              </w:rPr>
            </w:pPr>
            <w:r>
              <w:rPr>
                <w:b/>
                <w:sz w:val="22"/>
                <w:szCs w:val="22"/>
                <w:lang w:val="de-DE"/>
              </w:rPr>
              <w:t>B.</w:t>
            </w: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rPr>
                <w:b/>
                <w:sz w:val="22"/>
                <w:szCs w:val="22"/>
                <w:lang w:val="de-DE"/>
              </w:rPr>
            </w:pPr>
            <w:r>
              <w:rPr>
                <w:b/>
                <w:sz w:val="22"/>
                <w:szCs w:val="22"/>
                <w:lang w:val="de-DE"/>
              </w:rPr>
              <w:t>KRATKOROČNE OBVEZE</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szCs w:val="22"/>
                <w:lang w:val="de-DE"/>
              </w:rPr>
            </w:pPr>
            <w:r>
              <w:rPr>
                <w:b/>
                <w:sz w:val="22"/>
                <w:szCs w:val="22"/>
                <w:lang w:val="de-DE"/>
              </w:rPr>
              <w:t>140.308</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szCs w:val="22"/>
                <w:lang w:val="de-DE"/>
              </w:rPr>
            </w:pPr>
            <w:r>
              <w:rPr>
                <w:b/>
                <w:sz w:val="22"/>
                <w:szCs w:val="22"/>
                <w:lang w:val="de-DE"/>
              </w:rPr>
              <w:t>270.729</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shd w:fill="FFFFFF" w:color="auto" w:val="clear"/>
              <w:jc w:val="right"/>
              <w:rPr>
                <w:b/>
                <w:sz w:val="22"/>
              </w:rPr>
            </w:pPr>
            <w:r>
              <w:rPr>
                <w:b/>
                <w:sz w:val="22"/>
                <w:szCs w:val="22"/>
                <w:lang w:val="de-DE"/>
              </w:rPr>
              <w:t>3.342</w:t>
            </w:r>
          </w:p>
        </w:tc>
      </w:tr>
      <w:tr w:rsidTr="00706837" w:rsidR="000C0F59">
        <w:tc>
          <w:tcPr>
            <w:tcW w:type="dxa" w:w="994"/>
            <w:tcBorders>
              <w:top w:space="0" w:sz="6" w:color="auto" w:val="single"/>
              <w:left w:space="0" w:sz="6" w:color="auto" w:val="single"/>
              <w:bottom w:space="0" w:sz="6" w:color="auto" w:val="single"/>
              <w:right w:space="0" w:sz="6" w:color="auto" w:val="single"/>
            </w:tcBorders>
          </w:tcPr>
          <w:p w:rsidRDefault="000C0F59" w:rsidP="00706837" w:rsidR="000C0F59">
            <w:pPr>
              <w:jc w:val="center"/>
              <w:rPr>
                <w:b/>
                <w:sz w:val="22"/>
                <w:szCs w:val="22"/>
                <w:lang w:val="de-DE"/>
              </w:rPr>
            </w:pPr>
          </w:p>
        </w:tc>
        <w:tc>
          <w:tcPr>
            <w:tcW w:type="dxa" w:w="3830"/>
            <w:tcBorders>
              <w:top w:space="0" w:sz="6" w:color="auto" w:val="single"/>
              <w:left w:space="0" w:sz="6" w:color="auto" w:val="single"/>
              <w:bottom w:space="0" w:sz="6" w:color="auto" w:val="single"/>
              <w:right w:space="0" w:sz="6" w:color="auto" w:val="single"/>
            </w:tcBorders>
            <w:hideMark/>
          </w:tcPr>
          <w:p w:rsidRDefault="000C0F59" w:rsidP="00706837" w:rsidR="000C0F59">
            <w:pPr>
              <w:jc w:val="center"/>
              <w:rPr>
                <w:b/>
                <w:sz w:val="22"/>
                <w:szCs w:val="22"/>
                <w:lang w:val="en-GB"/>
              </w:rPr>
            </w:pPr>
            <w:r>
              <w:rPr>
                <w:b/>
                <w:sz w:val="22"/>
                <w:szCs w:val="22"/>
              </w:rPr>
              <w:t>UKUPNO PASIVA:</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szCs w:val="22"/>
              </w:rPr>
            </w:pPr>
            <w:r>
              <w:rPr>
                <w:b/>
                <w:sz w:val="22"/>
                <w:szCs w:val="22"/>
              </w:rPr>
              <w:t>173.532</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jc w:val="right"/>
              <w:rPr>
                <w:b/>
                <w:sz w:val="22"/>
                <w:szCs w:val="22"/>
              </w:rPr>
            </w:pPr>
            <w:r>
              <w:rPr>
                <w:b/>
                <w:sz w:val="22"/>
                <w:szCs w:val="22"/>
              </w:rPr>
              <w:t>308.864</w:t>
            </w:r>
          </w:p>
        </w:tc>
        <w:tc>
          <w:tcPr>
            <w:tcW w:type="dxa" w:w="1277"/>
            <w:tcBorders>
              <w:top w:space="0" w:sz="6" w:color="auto" w:val="single"/>
              <w:left w:space="0" w:sz="6" w:color="auto" w:val="single"/>
              <w:bottom w:space="0" w:sz="6" w:color="auto" w:val="single"/>
              <w:right w:space="0" w:sz="6" w:color="auto" w:val="single"/>
            </w:tcBorders>
            <w:hideMark/>
          </w:tcPr>
          <w:p w:rsidRDefault="000C0F59" w:rsidP="00706837" w:rsidR="000C0F59">
            <w:pPr>
              <w:pBdr>
                <w:between w:space="1" w:sz="6" w:color="auto" w:val="single"/>
              </w:pBdr>
              <w:jc w:val="right"/>
              <w:rPr>
                <w:b/>
                <w:sz w:val="22"/>
                <w:szCs w:val="22"/>
                <w:lang w:val="de-DE"/>
              </w:rPr>
            </w:pPr>
            <w:r>
              <w:rPr>
                <w:b/>
                <w:sz w:val="22"/>
                <w:szCs w:val="22"/>
              </w:rPr>
              <w:t>41.748</w:t>
            </w:r>
          </w:p>
        </w:tc>
      </w:tr>
      <w:tr w:rsidTr="00706837" w:rsidR="000C0F59">
        <w:tc>
          <w:tcPr>
            <w:tcW w:type="dxa" w:w="994"/>
            <w:tcBorders>
              <w:top w:space="0" w:sz="6" w:color="auto" w:val="single"/>
              <w:left w:space="0" w:sz="6" w:color="auto" w:val="single"/>
              <w:bottom w:space="0" w:sz="6" w:color="auto" w:val="single"/>
              <w:right w:space="0" w:sz="6" w:color="auto" w:val="single"/>
            </w:tcBorders>
          </w:tcPr>
          <w:p w:rsidRDefault="000C0F59" w:rsidP="00706837" w:rsidR="000C0F59">
            <w:pPr>
              <w:jc w:val="center"/>
              <w:rPr>
                <w:b/>
                <w:sz w:val="22"/>
                <w:szCs w:val="22"/>
                <w:lang w:val="de-DE"/>
              </w:rPr>
            </w:pPr>
          </w:p>
        </w:tc>
        <w:tc>
          <w:tcPr>
            <w:tcW w:type="dxa" w:w="3830"/>
            <w:tcBorders>
              <w:top w:space="0" w:sz="6" w:color="auto" w:val="single"/>
              <w:left w:space="0" w:sz="6" w:color="auto" w:val="single"/>
              <w:bottom w:space="0" w:sz="6" w:color="auto" w:val="single"/>
              <w:right w:space="0" w:sz="6" w:color="auto" w:val="single"/>
            </w:tcBorders>
          </w:tcPr>
          <w:p w:rsidRDefault="000C0F59" w:rsidP="00706837" w:rsidR="000C0F59">
            <w:pPr>
              <w:jc w:val="center"/>
              <w:rPr>
                <w:b/>
                <w:sz w:val="22"/>
                <w:szCs w:val="22"/>
              </w:rPr>
            </w:pP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b/>
                <w:sz w:val="22"/>
                <w:szCs w:val="22"/>
              </w:rPr>
            </w:pP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b/>
                <w:sz w:val="22"/>
                <w:szCs w:val="22"/>
              </w:rPr>
            </w:pP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b/>
                <w:sz w:val="22"/>
                <w:szCs w:val="22"/>
                <w:lang w:val="de-DE"/>
              </w:rPr>
            </w:pPr>
          </w:p>
        </w:tc>
      </w:tr>
      <w:tr w:rsidTr="00706837" w:rsidR="000C0F59">
        <w:tc>
          <w:tcPr>
            <w:tcW w:type="dxa" w:w="994"/>
            <w:tcBorders>
              <w:top w:space="0" w:sz="6" w:color="auto" w:val="single"/>
              <w:left w:space="0" w:sz="6" w:color="auto" w:val="single"/>
              <w:bottom w:space="0" w:sz="6" w:color="auto" w:val="single"/>
              <w:right w:space="0" w:sz="6" w:color="auto" w:val="single"/>
            </w:tcBorders>
          </w:tcPr>
          <w:p w:rsidRDefault="000C0F59" w:rsidP="00706837" w:rsidR="000C0F59">
            <w:pPr>
              <w:jc w:val="center"/>
              <w:rPr>
                <w:b/>
                <w:sz w:val="22"/>
                <w:szCs w:val="22"/>
                <w:lang w:val="de-DE"/>
              </w:rPr>
            </w:pPr>
          </w:p>
        </w:tc>
        <w:tc>
          <w:tcPr>
            <w:tcW w:type="dxa" w:w="3830"/>
            <w:tcBorders>
              <w:top w:space="0" w:sz="6" w:color="auto" w:val="single"/>
              <w:left w:space="0" w:sz="6" w:color="auto" w:val="single"/>
              <w:bottom w:space="0" w:sz="6" w:color="auto" w:val="single"/>
              <w:right w:space="0" w:sz="6" w:color="auto" w:val="single"/>
            </w:tcBorders>
          </w:tcPr>
          <w:p w:rsidRDefault="000C0F59" w:rsidP="00706837" w:rsidR="000C0F59">
            <w:pPr>
              <w:jc w:val="center"/>
              <w:rPr>
                <w:b/>
                <w:sz w:val="22"/>
                <w:szCs w:val="22"/>
              </w:rPr>
            </w:pP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b/>
                <w:sz w:val="22"/>
                <w:szCs w:val="22"/>
              </w:rPr>
            </w:pP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b/>
                <w:sz w:val="22"/>
                <w:szCs w:val="22"/>
              </w:rPr>
            </w:pPr>
          </w:p>
        </w:tc>
        <w:tc>
          <w:tcPr>
            <w:tcW w:type="dxa" w:w="1277"/>
            <w:tcBorders>
              <w:top w:space="0" w:sz="6" w:color="auto" w:val="single"/>
              <w:left w:space="0" w:sz="6" w:color="auto" w:val="single"/>
              <w:bottom w:space="0" w:sz="6" w:color="auto" w:val="single"/>
              <w:right w:space="0" w:sz="6" w:color="auto" w:val="single"/>
            </w:tcBorders>
          </w:tcPr>
          <w:p w:rsidRDefault="000C0F59" w:rsidP="00706837" w:rsidR="000C0F59">
            <w:pPr>
              <w:jc w:val="right"/>
              <w:rPr>
                <w:b/>
                <w:sz w:val="22"/>
                <w:szCs w:val="22"/>
              </w:rPr>
            </w:pPr>
          </w:p>
        </w:tc>
      </w:tr>
    </w:tbl>
    <w:p w:rsidRDefault="000C0F59" w:rsidP="000C0F59" w:rsidR="000C0F59">
      <w:pPr>
        <w:rPr>
          <w:b/>
          <w:u w:val="single"/>
        </w:rPr>
      </w:pPr>
    </w:p>
    <w:p w:rsidRDefault="000C0F59" w:rsidP="000C0F59" w:rsidR="000C0F59">
      <w:pPr>
        <w:jc w:val="both"/>
      </w:pPr>
      <w:r>
        <w:tab/>
        <w:t xml:space="preserve">Račun dužnika je u neprekidnoj blokadi u razdoblju preko 400 dana a iznos blokade je 64.911,72 kn. </w:t>
      </w:r>
    </w:p>
    <w:p w:rsidRDefault="000C0F59" w:rsidP="000C0F59" w:rsidR="000C0F59">
      <w:pPr>
        <w:jc w:val="both"/>
      </w:pPr>
    </w:p>
    <w:p w:rsidRDefault="000C0F59" w:rsidP="000C0F59" w:rsidR="000C0F59">
      <w:pPr>
        <w:jc w:val="both"/>
      </w:pPr>
      <w:r>
        <w:tab/>
        <w:t>Privremeni stečajni upravitelj napominje da dužnik u svome vlasništvu nema nikakve imovine, ni pokretne</w:t>
      </w:r>
      <w:r w:rsidR="00A00369">
        <w:t>,</w:t>
      </w:r>
      <w:r>
        <w:t xml:space="preserve"> ni nepokretne</w:t>
      </w:r>
      <w:r w:rsidR="00A00369">
        <w:t>,</w:t>
      </w:r>
      <w:r>
        <w:t xml:space="preserve"> kao ni naplativih potraživanja, te budući kod dužnika postoje stečajni razlozi prezaduženost i nesposobnost za plaćanje, a kako dužnik nema nikakve imovine predlaže da se pozovu osobe koje imaju pravni interes za provedbom stečajnog postupka na uplatu predujma za namirenje troškova istog (sukladno odredbi čl. 132. st. 1. </w:t>
      </w:r>
      <w:r w:rsidR="00A00369">
        <w:t>SZ</w:t>
      </w:r>
      <w:r>
        <w:t xml:space="preserve">) u iznosu od 20.000,00 kn. U slučaju da se predujam ne uplati predlaže otvaranje i zaključenje stečajnog postupka (sukladno odredbi čl. 132. st. 2. </w:t>
      </w:r>
      <w:r w:rsidR="00A00369">
        <w:t>SZ</w:t>
      </w:r>
      <w:r>
        <w:t>), uz obvezu zakonskog zastupnika da o svom trošku pohrani arhivsko gradivo dužnika sukladno pozitivnim propisima.</w:t>
      </w:r>
    </w:p>
    <w:p w:rsidRDefault="00A770D1" w:rsidP="000C0F59" w:rsidR="00A770D1">
      <w:pPr>
        <w:pStyle w:val="Bezproreda"/>
      </w:pPr>
    </w:p>
    <w:p w:rsidRDefault="001E6F5B" w:rsidP="00846A79" w:rsidR="001F3963">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0C0F59">
        <w:t>4</w:t>
      </w:r>
      <w:r>
        <w:t>.</w:t>
      </w:r>
      <w:r w:rsidR="00846A79">
        <w:t>1</w:t>
      </w:r>
      <w:r>
        <w:t xml:space="preserve">0.2016. privremeni stečajni upravitelj je ostao kod svoga izvješća od </w:t>
      </w:r>
      <w:r w:rsidR="000C0F59">
        <w:t>28</w:t>
      </w:r>
      <w:r>
        <w:t>.0</w:t>
      </w:r>
      <w:r w:rsidR="000E2E37">
        <w:t>9</w:t>
      </w:r>
      <w:r>
        <w:t xml:space="preserve">.2016. koje prileži u spisu na listu </w:t>
      </w:r>
      <w:r w:rsidR="00AF651B">
        <w:t>3</w:t>
      </w:r>
      <w:r>
        <w:t>2-</w:t>
      </w:r>
      <w:r w:rsidR="00AF651B">
        <w:t>35</w:t>
      </w:r>
      <w:r>
        <w:t>.</w:t>
      </w:r>
    </w:p>
    <w:p w:rsidRDefault="00AF651B" w:rsidP="00846A79" w:rsidR="00AF651B">
      <w:pPr>
        <w:jc w:val="both"/>
      </w:pPr>
    </w:p>
    <w:p w:rsidRDefault="00AF651B" w:rsidP="00AF651B" w:rsidR="00AF651B">
      <w:pPr>
        <w:spacing w:lineRule="auto" w:line="276"/>
        <w:jc w:val="both"/>
      </w:pPr>
      <w:r>
        <w:tab/>
        <w:t>Zakonski zastupnik dužnika nije imao primjedbe na izvješće privremenog stečajnog upravitelja, te se obvezao arhivsko gradivo dužnika pohraniti sukladno pozitivnim propisima, te se o istom obvezuje dostaviti dokaz u spis.</w:t>
      </w:r>
    </w:p>
    <w:p w:rsidRDefault="001F3963" w:rsidP="00B76772" w:rsidR="001F3963">
      <w:pPr>
        <w:jc w:val="both"/>
      </w:pPr>
    </w:p>
    <w:p w:rsidRDefault="00A770D1" w:rsidP="00990C7E" w:rsidR="00A770D1" w:rsidRPr="009A6B77">
      <w:pPr>
        <w:jc w:val="both"/>
      </w:pPr>
      <w:r>
        <w:tab/>
        <w:t xml:space="preserve">Vjerovnik RH po ŽDO GUO </w:t>
      </w:r>
      <w:r w:rsidR="007932B0">
        <w:t>Vukovar</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66772D">
      <w:pPr>
        <w:ind w:firstLine="708"/>
        <w:jc w:val="both"/>
      </w:pPr>
      <w:r>
        <w:t xml:space="preserve">Sud je svojim rješenjem od </w:t>
      </w:r>
      <w:r w:rsidR="007932B0">
        <w:t>4</w:t>
      </w:r>
      <w:r>
        <w:t>.</w:t>
      </w:r>
      <w:r w:rsidR="00DE33B4">
        <w:t>1</w:t>
      </w:r>
      <w:r>
        <w:t>0.2016. pozvao osobe koje imaju pravni interes da se provede stečajni postupak nad ovim dužnikom na</w:t>
      </w:r>
      <w:r w:rsidR="00F73F18">
        <w:t xml:space="preserve"> </w:t>
      </w:r>
      <w:r>
        <w:t xml:space="preserve">uplatu predujma </w:t>
      </w:r>
      <w:r w:rsidR="00F73F18">
        <w:t xml:space="preserve">u iznosu od </w:t>
      </w:r>
      <w:r w:rsidR="007932B0">
        <w:t>2</w:t>
      </w:r>
      <w:r w:rsidR="00841ACC">
        <w:t>0</w:t>
      </w:r>
      <w:r w:rsidR="00F73F18">
        <w:t>.</w:t>
      </w:r>
      <w:r w:rsidR="00060B7E">
        <w:t>0</w:t>
      </w:r>
      <w:r w:rsidR="00F73F18">
        <w:t xml:space="preserve">00,00 kn </w:t>
      </w:r>
      <w:r w:rsidR="002B577C">
        <w:t>(</w:t>
      </w:r>
      <w:r w:rsidR="0066772D" w:rsidRPr="0066772D">
        <w:t>troškovi oglašavanja, troškovi stečajnog upravitelja, sudske pristojbe, troškovi eventualnih parnica, otvaranje i zatvaranje žiro-računa, izrada žiga, knjigovodstveni poslovi i dr.</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3707F2">
        <w:t xml:space="preserve"> </w:t>
      </w:r>
      <w:r w:rsidR="0066772D">
        <w:t xml:space="preserve">Dopis FINE </w:t>
      </w:r>
      <w:r w:rsidR="00AF0717">
        <w:t xml:space="preserve">od 13.05.2016., Dopis HZMO od 14.06.2016. (4), Potvrdu Općinskog suda u </w:t>
      </w:r>
      <w:r w:rsidR="00F65E30">
        <w:t>Vukovar</w:t>
      </w:r>
      <w:r w:rsidR="00AF0717">
        <w:t>u, zk odjel od 15.06.2016.,</w:t>
      </w:r>
      <w:r w:rsidR="00F65E30">
        <w:t xml:space="preserve"> Uvjerenje MUP PU Vukovarsko-srijemska PP Vukovar od 20.06.2016.,</w:t>
      </w:r>
      <w:r w:rsidR="00EB154B">
        <w:t xml:space="preserve"> Izvješće privremenog stečajnog upravitelja od 28.09.2016. (4 stranice) i Dopis FINE od 16.11.2016.</w:t>
      </w:r>
      <w:r w:rsidR="009F46A9">
        <w:t xml:space="preserve">, </w:t>
      </w:r>
      <w:r>
        <w:t xml:space="preserve">sud je utvrdio da postoji stečajni razlog predviđen zakonom (čl. 6. st. 2. SZ-a), da je predlagatelj ovlašten za </w:t>
      </w:r>
      <w:r>
        <w:lastRenderedPageBreak/>
        <w:t xml:space="preserve">podnošenje predmetnog prijedloga </w:t>
      </w:r>
      <w:r w:rsidRPr="00EA735A">
        <w:t>(</w:t>
      </w:r>
      <w:r>
        <w:t xml:space="preserve">čl. </w:t>
      </w:r>
      <w:r w:rsidR="00985F47">
        <w:t>444</w:t>
      </w:r>
      <w:r>
        <w:t xml:space="preserve">. st. </w:t>
      </w:r>
      <w:r w:rsidR="00985F47">
        <w:t>2</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F002BA" w:rsidP="006C55C7" w:rsidR="00F002BA">
      <w:pPr>
        <w:ind w:firstLine="708"/>
        <w:jc w:val="both"/>
      </w:pPr>
    </w:p>
    <w:p w:rsidRDefault="002B2795" w:rsidP="006C55C7" w:rsidR="002B2795">
      <w:pPr>
        <w:ind w:firstLine="708"/>
        <w:jc w:val="both"/>
      </w:pPr>
    </w:p>
    <w:p w:rsidRDefault="006C55C7" w:rsidP="006C55C7" w:rsidR="002B2795">
      <w:pPr>
        <w:pStyle w:val="Tijeloteksta"/>
        <w:jc w:val="center"/>
      </w:pPr>
      <w:r w:rsidRPr="00CE5270">
        <w:t xml:space="preserve">U Osijeku </w:t>
      </w:r>
      <w:r w:rsidR="00EB154B">
        <w:t>8</w:t>
      </w:r>
      <w:r w:rsidRPr="00CE5270">
        <w:t xml:space="preserve">. </w:t>
      </w:r>
      <w:r w:rsidR="009F46A9">
        <w:t>prosinca</w:t>
      </w:r>
      <w:r w:rsidRPr="00CE5270">
        <w:t xml:space="preserve"> 201</w:t>
      </w:r>
      <w:r>
        <w:t>6</w:t>
      </w:r>
      <w:r w:rsidRPr="00CE5270">
        <w:t xml:space="preserve">. </w:t>
      </w:r>
    </w:p>
    <w:p w:rsidRDefault="00F002BA" w:rsidP="006C55C7" w:rsidR="00F002BA"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985F47" w:rsidP="006C55C7" w:rsidR="00985F47">
      <w:pPr>
        <w:pStyle w:val="Tijeloteksta"/>
      </w:pPr>
    </w:p>
    <w:p w:rsidRDefault="00F002BA" w:rsidP="006C55C7" w:rsidR="00F002BA"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pPr>
        <w:pStyle w:val="Tijeloteksta"/>
        <w:rPr>
          <w:bCs/>
        </w:rPr>
      </w:pPr>
    </w:p>
    <w:p w:rsidRDefault="00F002BA" w:rsidP="006C55C7" w:rsidR="00F002BA"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F81081" w:rsidRPr="00C638A3">
        <w:t>dr.sc. Boris Ljubanović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7B4FDF" w:rsidR="006C55C7" w:rsidRPr="007E6923">
      <w:pPr>
        <w:numPr>
          <w:ilvl w:val="0"/>
          <w:numId w:val="29"/>
        </w:numPr>
        <w:jc w:val="both"/>
        <w:rPr>
          <w:bCs/>
        </w:rPr>
      </w:pPr>
      <w:r>
        <w:rPr>
          <w:bCs/>
        </w:rPr>
        <w:t xml:space="preserve">zakonski zastupnik dužnika </w:t>
      </w:r>
      <w:r w:rsidR="00F81081" w:rsidRPr="00C638A3">
        <w:t>Draženu Zovko, Vukovar, Hrvatskog Zrakoplovstva 32</w:t>
      </w:r>
    </w:p>
    <w:p w:rsidRDefault="006C55C7" w:rsidP="006C55C7" w:rsidR="006C55C7">
      <w:pPr>
        <w:numPr>
          <w:ilvl w:val="0"/>
          <w:numId w:val="29"/>
        </w:numPr>
        <w:jc w:val="both"/>
        <w:rPr>
          <w:bCs/>
        </w:rPr>
      </w:pPr>
      <w:r>
        <w:rPr>
          <w:bCs/>
        </w:rPr>
        <w:t xml:space="preserve">ŽDO GUO </w:t>
      </w:r>
      <w:r w:rsidR="00F81081">
        <w:rPr>
          <w:bCs/>
        </w:rPr>
        <w:t>Vukovar</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5542">
      <w:rPr>
        <w:rStyle w:val="Brojstranice"/>
        <w:noProof/>
      </w:rPr>
      <w:t>4</w:t>
    </w:r>
    <w:r>
      <w:rPr>
        <w:rStyle w:val="Brojstranice"/>
      </w:rPr>
      <w:fldChar w:fldCharType="end"/>
    </w:r>
  </w:p>
  <w:p w:rsidRDefault="00E22229" w:rsidP="00E22229" w:rsidR="00A4485C">
    <w:pPr>
      <w:pStyle w:val="Zaglavlje"/>
      <w:jc w:val="right"/>
    </w:pPr>
    <w:r w:rsidRPr="00E22229">
      <w:t>14 St-1667/16-30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0B7E"/>
    <w:rsid w:val="0006344B"/>
    <w:rsid w:val="00063F2C"/>
    <w:rsid w:val="00064829"/>
    <w:rsid w:val="000678E4"/>
    <w:rsid w:val="0007330F"/>
    <w:rsid w:val="000779B5"/>
    <w:rsid w:val="00086877"/>
    <w:rsid w:val="00090D7D"/>
    <w:rsid w:val="000919CC"/>
    <w:rsid w:val="00092079"/>
    <w:rsid w:val="00097C50"/>
    <w:rsid w:val="000A0C0C"/>
    <w:rsid w:val="000A149E"/>
    <w:rsid w:val="000A5421"/>
    <w:rsid w:val="000B0546"/>
    <w:rsid w:val="000B48AB"/>
    <w:rsid w:val="000C0AF5"/>
    <w:rsid w:val="000C0F59"/>
    <w:rsid w:val="000C4691"/>
    <w:rsid w:val="000C4895"/>
    <w:rsid w:val="000D26A7"/>
    <w:rsid w:val="000D70AE"/>
    <w:rsid w:val="000D70B0"/>
    <w:rsid w:val="000E1BA8"/>
    <w:rsid w:val="000E2E37"/>
    <w:rsid w:val="000E536C"/>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71D97"/>
    <w:rsid w:val="00172206"/>
    <w:rsid w:val="0017275D"/>
    <w:rsid w:val="00173463"/>
    <w:rsid w:val="001813CE"/>
    <w:rsid w:val="00181FB3"/>
    <w:rsid w:val="001828AD"/>
    <w:rsid w:val="0018448F"/>
    <w:rsid w:val="00190A39"/>
    <w:rsid w:val="00191753"/>
    <w:rsid w:val="0019289D"/>
    <w:rsid w:val="00196B20"/>
    <w:rsid w:val="001A01E2"/>
    <w:rsid w:val="001A18C9"/>
    <w:rsid w:val="001A32E7"/>
    <w:rsid w:val="001A35EF"/>
    <w:rsid w:val="001A598A"/>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112BD"/>
    <w:rsid w:val="002121F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F4D"/>
    <w:rsid w:val="002E1744"/>
    <w:rsid w:val="002E602C"/>
    <w:rsid w:val="002E71F0"/>
    <w:rsid w:val="002E7E68"/>
    <w:rsid w:val="002F2BDD"/>
    <w:rsid w:val="002F2D04"/>
    <w:rsid w:val="002F51EA"/>
    <w:rsid w:val="00302AAF"/>
    <w:rsid w:val="00316C5C"/>
    <w:rsid w:val="00321753"/>
    <w:rsid w:val="00330B1A"/>
    <w:rsid w:val="00331C4B"/>
    <w:rsid w:val="00333D72"/>
    <w:rsid w:val="00340F87"/>
    <w:rsid w:val="00342126"/>
    <w:rsid w:val="0034231B"/>
    <w:rsid w:val="003432C4"/>
    <w:rsid w:val="0034372F"/>
    <w:rsid w:val="00346CAA"/>
    <w:rsid w:val="00347FF7"/>
    <w:rsid w:val="0035233E"/>
    <w:rsid w:val="00353A41"/>
    <w:rsid w:val="00363CA7"/>
    <w:rsid w:val="003656AF"/>
    <w:rsid w:val="003707F2"/>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14BF"/>
    <w:rsid w:val="00433582"/>
    <w:rsid w:val="00434031"/>
    <w:rsid w:val="00435338"/>
    <w:rsid w:val="0043594C"/>
    <w:rsid w:val="00437009"/>
    <w:rsid w:val="00440B92"/>
    <w:rsid w:val="00441214"/>
    <w:rsid w:val="00444676"/>
    <w:rsid w:val="004555EA"/>
    <w:rsid w:val="00457214"/>
    <w:rsid w:val="0046741D"/>
    <w:rsid w:val="00470477"/>
    <w:rsid w:val="00475136"/>
    <w:rsid w:val="004804E4"/>
    <w:rsid w:val="0048351B"/>
    <w:rsid w:val="00487212"/>
    <w:rsid w:val="004903C1"/>
    <w:rsid w:val="004964C6"/>
    <w:rsid w:val="004A23EE"/>
    <w:rsid w:val="004A26BA"/>
    <w:rsid w:val="004A6116"/>
    <w:rsid w:val="004B06EB"/>
    <w:rsid w:val="004B41C5"/>
    <w:rsid w:val="004B6CE6"/>
    <w:rsid w:val="004B6D60"/>
    <w:rsid w:val="004C1235"/>
    <w:rsid w:val="004C24DF"/>
    <w:rsid w:val="004C2E39"/>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74FC"/>
    <w:rsid w:val="005012CB"/>
    <w:rsid w:val="00501F94"/>
    <w:rsid w:val="00506FE1"/>
    <w:rsid w:val="0051094F"/>
    <w:rsid w:val="0051258E"/>
    <w:rsid w:val="00513A00"/>
    <w:rsid w:val="005141EF"/>
    <w:rsid w:val="00515693"/>
    <w:rsid w:val="00523F2C"/>
    <w:rsid w:val="00532204"/>
    <w:rsid w:val="00534FFE"/>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6680"/>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6772D"/>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6E5E"/>
    <w:rsid w:val="006F7ED9"/>
    <w:rsid w:val="00701CD2"/>
    <w:rsid w:val="00703147"/>
    <w:rsid w:val="00703691"/>
    <w:rsid w:val="007108EC"/>
    <w:rsid w:val="00714C5D"/>
    <w:rsid w:val="00722CF7"/>
    <w:rsid w:val="00722FD9"/>
    <w:rsid w:val="00723626"/>
    <w:rsid w:val="0072531B"/>
    <w:rsid w:val="00727687"/>
    <w:rsid w:val="00730DFD"/>
    <w:rsid w:val="00733110"/>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64603"/>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9F46A9"/>
    <w:rsid w:val="00A00369"/>
    <w:rsid w:val="00A01122"/>
    <w:rsid w:val="00A011B5"/>
    <w:rsid w:val="00A13244"/>
    <w:rsid w:val="00A1440D"/>
    <w:rsid w:val="00A14DAA"/>
    <w:rsid w:val="00A1532F"/>
    <w:rsid w:val="00A15373"/>
    <w:rsid w:val="00A153E4"/>
    <w:rsid w:val="00A16023"/>
    <w:rsid w:val="00A176EE"/>
    <w:rsid w:val="00A2791C"/>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B7B"/>
    <w:rsid w:val="00AB0204"/>
    <w:rsid w:val="00AB6461"/>
    <w:rsid w:val="00AB6BE7"/>
    <w:rsid w:val="00AD0003"/>
    <w:rsid w:val="00AD2ACF"/>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3751"/>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76772"/>
    <w:rsid w:val="00B80FC8"/>
    <w:rsid w:val="00B8546F"/>
    <w:rsid w:val="00B87668"/>
    <w:rsid w:val="00B90674"/>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265"/>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0531"/>
    <w:rsid w:val="00D82D9E"/>
    <w:rsid w:val="00D84516"/>
    <w:rsid w:val="00D8567A"/>
    <w:rsid w:val="00D8646B"/>
    <w:rsid w:val="00D92450"/>
    <w:rsid w:val="00D93A40"/>
    <w:rsid w:val="00D9475D"/>
    <w:rsid w:val="00D95542"/>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D70EC"/>
    <w:rsid w:val="00DE05CD"/>
    <w:rsid w:val="00DE33B4"/>
    <w:rsid w:val="00DF0296"/>
    <w:rsid w:val="00DF51CC"/>
    <w:rsid w:val="00DF6269"/>
    <w:rsid w:val="00DF733F"/>
    <w:rsid w:val="00DF7D40"/>
    <w:rsid w:val="00E05EB9"/>
    <w:rsid w:val="00E118AF"/>
    <w:rsid w:val="00E13ED7"/>
    <w:rsid w:val="00E15B62"/>
    <w:rsid w:val="00E2088D"/>
    <w:rsid w:val="00E20BF0"/>
    <w:rsid w:val="00E21F0D"/>
    <w:rsid w:val="00E22229"/>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4B"/>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02BA"/>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5E30"/>
    <w:rsid w:val="00F67257"/>
    <w:rsid w:val="00F70576"/>
    <w:rsid w:val="00F73E20"/>
    <w:rsid w:val="00F73F18"/>
    <w:rsid w:val="00F75BFE"/>
    <w:rsid w:val="00F76D98"/>
    <w:rsid w:val="00F8106F"/>
    <w:rsid w:val="00F81081"/>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D95542"/>
    <w:rPr>
      <w:color w:val="808080"/>
      <w:bdr w:space="0" w:sz="0" w:color="auto" w:val="none"/>
      <w:shd w:fill="auto" w:color="auto" w:val="clear"/>
    </w:rPr>
  </w:style>
  <w:style w:customStyle="true" w:styleId="eSPISCCParagraphDefaultFont" w:type="character">
    <w:name w:val="eSPIS_CC_Paragraph Default Font"/>
    <w:basedOn w:val="Zadanifontodlomka"/>
    <w:rsid w:val="00D955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5542"/>
    <w:rPr>
      <w:bdr w:space="0" w:sz="0" w:color="auto" w:val="none"/>
      <w:shd w:fill="FFFFCC" w:color="auto" w:val="clear"/>
      <w:lang w:val="hr-HR"/>
    </w:rPr>
  </w:style>
  <w:style w:customStyle="true" w:styleId="PozadinaSvijetloCrvena" w:type="character">
    <w:name w:val="Pozadina_SvijetloCrvena"/>
    <w:basedOn w:val="eSPISCCParagraphDefaultFont"/>
    <w:rsid w:val="00D955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55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D95542"/>
    <w:rPr>
      <w:color w:val="808080"/>
      <w:bdr w:color="auto" w:space="0" w:sz="0" w:val="none"/>
      <w:shd w:color="auto" w:fill="auto" w:val="clear"/>
    </w:rPr>
  </w:style>
  <w:style w:customStyle="1" w:styleId="eSPISCCParagraphDefaultFont" w:type="character">
    <w:name w:val="eSPIS_CC_Paragraph Default Font"/>
    <w:basedOn w:val="Zadanifontodlomka"/>
    <w:rsid w:val="00D955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5542"/>
    <w:rPr>
      <w:bdr w:color="auto" w:space="0" w:sz="0" w:val="none"/>
      <w:shd w:color="auto" w:fill="FFFFCC" w:val="clear"/>
      <w:lang w:val="hr-HR"/>
    </w:rPr>
  </w:style>
  <w:style w:customStyle="1" w:styleId="PozadinaSvijetloCrvena" w:type="character">
    <w:name w:val="Pozadina_SvijetloCrvena"/>
    <w:basedOn w:val="eSPISCCParagraphDefaultFont"/>
    <w:rsid w:val="00D955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55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1667</izvorni_sadrzaj>
    <derivirana_varijabla naziv="DomainObject.Predmet.Broj_1">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St-1667/2016</izvorni_sadrzaj>
    <derivirana_varijabla naziv="DomainObject.Predmet.OznakaBroj_1">St-1667/2016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D.D. KLUB d.o.o. za trgovinu i usluge</izvorni_sadrzaj>
    <derivirana_varijabla naziv="DomainObject.Predmet.ProtustrankaFormated_1">  D.D. KLUB d.o.o. za trgovinu i usluge</derivirana_varijabla>
  </DomainObject.Predmet.ProtustrankaFormated>
  <DomainObject.Predmet.ProtustrankaFormatedOIB>
    <izvorni_sadrzaj>  D.D. KLUB d.o.o. za trgovinu i usluge, OIB 13445094125</izvorni_sadrzaj>
    <derivirana_varijabla naziv="DomainObject.Predmet.ProtustrankaFormatedOIB_1">  D.D. KLUB d.o.o. za trgovinu i usluge, OIB 13445094125</derivirana_varijabla>
  </DomainObject.Predmet.ProtustrankaFormatedOIB>
  <DomainObject.Predmet.ProtustrankaFormatedWithAdress>
    <izvorni_sadrzaj> D.D. KLUB d.o.o. za trgovinu i usluge, Hrvatskog zrakoplovstva 32, 32000 Vukovar</izvorni_sadrzaj>
    <derivirana_varijabla naziv="DomainObject.Predmet.ProtustrankaFormatedWithAdress_1"> D.D. KLUB d.o.o. za trgovinu i usluge, Hrvatskog zrakoplovstva 32, 32000 Vukovar</derivirana_varijabla>
  </DomainObject.Predmet.ProtustrankaFormatedWithAdress>
  <DomainObject.Predmet.ProtustrankaFormatedWithAdressOIB>
    <izvorni_sadrzaj> D.D. KLUB d.o.o. za trgovinu i usluge, OIB 13445094125, Hrvatskog zrakoplovstva 32, 32000 Vukovar</izvorni_sadrzaj>
    <derivirana_varijabla naziv="DomainObject.Predmet.ProtustrankaFormatedWithAdressOIB_1"> D.D. KLUB d.o.o. za trgovinu i usluge, OIB 13445094125, Hrvatskog zrakoplovstva 32, 32000 Vukovar</derivirana_varijabla>
  </DomainObject.Predmet.ProtustrankaFormatedWithAdressOIB>
  <DomainObject.Predmet.ProtustrankaWithAdress>
    <izvorni_sadrzaj>D.D. KLUB d.o.o. za trgovinu i usluge Hrvatskog zrakoplovstva 32, 32000 Vukovar</izvorni_sadrzaj>
    <derivirana_varijabla naziv="DomainObject.Predmet.ProtustrankaWithAdress_1">D.D. KLUB d.o.o. za trgovinu i usluge Hrvatskog zrakoplovstva 32, 32000 Vukovar</derivirana_varijabla>
  </DomainObject.Predmet.ProtustrankaWithAdress>
  <DomainObject.Predmet.ProtustrankaWithAdressOIB>
    <izvorni_sadrzaj>D.D. KLUB d.o.o. za trgovinu i usluge, OIB 13445094125, Hrvatskog zrakoplovstva 32, 32000 Vukovar</izvorni_sadrzaj>
    <derivirana_varijabla naziv="DomainObject.Predmet.ProtustrankaWithAdressOIB_1">D.D. KLUB d.o.o. za trgovinu i usluge, OIB 13445094125, Hrvatskog zrakoplovstva 32, 32000 Vukovar</derivirana_varijabla>
  </DomainObject.Predmet.ProtustrankaWithAdressOIB>
  <DomainObject.Predmet.ProtustrankaNazivFormated>
    <izvorni_sadrzaj>D.D. KLUB d.o.o. za trgovinu i usluge</izvorni_sadrzaj>
    <derivirana_varijabla naziv="DomainObject.Predmet.ProtustrankaNazivFormated_1">D.D. KLUB d.o.o. za trgovinu i usluge</derivirana_varijabla>
  </DomainObject.Predmet.ProtustrankaNazivFormated>
  <DomainObject.Predmet.ProtustrankaNazivFormatedOIB>
    <izvorni_sadrzaj>D.D. KLUB d.o.o. za trgovinu i usluge, OIB 13445094125</izvorni_sadrzaj>
    <derivirana_varijabla naziv="DomainObject.Predmet.ProtustrankaNazivFormatedOIB_1">D.D. KLUB d.o.o. za trgovinu i usluge, OIB 13445094125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D.D. KLUB d.o.o. za trgovinu i usluge</item>
    </izvorni_sadrzaj>
    <derivirana_varijabla naziv="DomainObject.Predmet.ProtuStrankaListFormated_1">
      <item>D.D. KLUB d.o.o. za trgovinu i usluge</item>
    </derivirana_varijabla>
  </DomainObject.Predmet.ProtuStrankaListFormated>
  <DomainObject.Predmet.ProtuStrankaListFormatedOIB>
    <izvorni_sadrzaj>
      <item>D.D. KLUB d.o.o. za trgovinu i usluge, OIB 13445094125</item>
    </izvorni_sadrzaj>
    <derivirana_varijabla naziv="DomainObject.Predmet.ProtuStrankaListFormatedOIB_1">
      <item>D.D. KLUB d.o.o. za trgovinu i usluge, OIB 13445094125</item>
    </derivirana_varijabla>
  </DomainObject.Predmet.ProtuStrankaListFormatedOIB>
  <DomainObject.Predmet.ProtuStrankaListFormatedWithAdress>
    <izvorni_sadrzaj>
      <item>D.D. KLUB d.o.o. za trgovinu i usluge, Hrvatskog zrakoplovstva 32, 32000 Vukovar</item>
    </izvorni_sadrzaj>
    <derivirana_varijabla naziv="DomainObject.Predmet.ProtuStrankaListFormatedWithAdress_1">
      <item>D.D. KLUB d.o.o. za trgovinu i usluge, Hrvatskog zrakoplovstva 32, 32000 Vukovar</item>
    </derivirana_varijabla>
  </DomainObject.Predmet.ProtuStrankaListFormatedWithAdress>
  <DomainObject.Predmet.ProtuStrankaListFormatedWithAdressOIB>
    <izvorni_sadrzaj>
      <item>D.D. KLUB d.o.o. za trgovinu i usluge, OIB 13445094125, Hrvatskog zrakoplovstva 32, 32000 Vukovar</item>
    </izvorni_sadrzaj>
    <derivirana_varijabla naziv="DomainObject.Predmet.ProtuStrankaListFormatedWithAdressOIB_1">
      <item>D.D. KLUB d.o.o. za trgovinu i usluge, OIB 13445094125, Hrvatskog zrakoplovstva 32, 32000 Vukovar</item>
    </derivirana_varijabla>
  </DomainObject.Predmet.ProtuStrankaListFormatedWithAdressOIB>
  <DomainObject.Predmet.ProtuStrankaListNazivFormated>
    <izvorni_sadrzaj>
      <item>D.D. KLUB d.o.o. za trgovinu i usluge</item>
    </izvorni_sadrzaj>
    <derivirana_varijabla naziv="DomainObject.Predmet.ProtuStrankaListNazivFormated_1">
      <item>D.D. KLUB d.o.o. za trgovinu i usluge</item>
    </derivirana_varijabla>
  </DomainObject.Predmet.ProtuStrankaListNazivFormated>
  <DomainObject.Predmet.ProtuStrankaListNazivFormatedOIB>
    <izvorni_sadrzaj>
      <item>D.D. KLUB d.o.o. za trgovinu i usluge, OIB 13445094125</item>
    </izvorni_sadrzaj>
    <derivirana_varijabla naziv="DomainObject.Predmet.ProtuStrankaListNazivFormatedOIB_1">
      <item>D.D. KLUB d.o.o. za trgovinu i usluge, OIB 13445094125</item>
    </derivirana_varijabla>
  </DomainObject.Predmet.ProtuStrankaListNazivFormatedOIB>
  <DomainObject.Predmet.OstaliListFormated>
    <izvorni_sadrzaj>
      <item>Dražen Zovko</item>
      <item>ŽDO GUO Vukovar</item>
      <item>Boris Ljubanović</item>
    </izvorni_sadrzaj>
    <derivirana_varijabla naziv="DomainObject.Predmet.OstaliListFormated_1">
      <item>Dražen Zovko</item>
      <item>ŽDO GUO Vukovar</item>
      <item>Boris Ljubanović</item>
    </derivirana_varijabla>
  </DomainObject.Predmet.OstaliListFormated>
  <DomainObject.Predmet.OstaliListFormatedOIB>
    <izvorni_sadrzaj>
      <item>Dražen Zovko, OIB 17180495080</item>
      <item>ŽDO GUO Vukovar</item>
      <item>Boris Ljubanović, OIB 19311655846</item>
    </izvorni_sadrzaj>
    <derivirana_varijabla naziv="DomainObject.Predmet.OstaliListFormatedOIB_1">
      <item>Dražen Zovko, OIB 17180495080</item>
      <item>ŽDO GUO Vukovar</item>
      <item>Boris Ljubanović, OIB 19311655846</item>
    </derivirana_varijabla>
  </DomainObject.Predmet.OstaliListFormatedOIB>
  <DomainObject.Predmet.OstaliListFormatedWithAdress>
    <izvorni_sadrzaj>
      <item>Dražen Zovko, Hrvatskog Zrakoplovstva 32, 32000 Vukovar</item>
      <item>ŽDO GUO Vukovar</item>
      <item>Boris Ljubanović, Šet. K.F. Šepera 8c, 31000 Osijek</item>
    </izvorni_sadrzaj>
    <derivirana_varijabla naziv="DomainObject.Predmet.OstaliListFormatedWithAdress_1">
      <item>Dražen Zovko, Hrvatskog Zrakoplovstva 32, 32000 Vukovar</item>
      <item>ŽDO GUO Vukovar</item>
      <item>Boris Ljubanović, Šet. K.F. Šepera 8c, 31000 Osijek</item>
    </derivirana_varijabla>
  </DomainObject.Predmet.OstaliListFormatedWithAdress>
  <DomainObject.Predmet.OstaliListFormatedWithAdressOIB>
    <izvorni_sadrzaj>
      <item>Dražen Zovko, OIB 17180495080, Hrvatskog Zrakoplovstva 32, 32000 Vukovar</item>
      <item>ŽDO GUO Vukovar</item>
      <item>Boris Ljubanović, OIB 19311655846, Šet. K.F. Šepera 8c, 31000 Osijek</item>
    </izvorni_sadrzaj>
    <derivirana_varijabla naziv="DomainObject.Predmet.OstaliListFormatedWithAdressOIB_1">
      <item>Dražen Zovko, OIB 17180495080, Hrvatskog Zrakoplovstva 32, 32000 Vukovar</item>
      <item>ŽDO GUO Vukovar</item>
      <item>Boris Ljubanović, OIB 19311655846, Šet. K.F. Šepera 8c, 31000 Osijek</item>
    </derivirana_varijabla>
  </DomainObject.Predmet.OstaliListFormatedWithAdressOIB>
  <DomainObject.Predmet.OstaliListNazivFormated>
    <izvorni_sadrzaj>
      <item>Dražen Zovko</item>
      <item>ŽDO GUO Vukovar</item>
      <item>Boris Ljubanović</item>
    </izvorni_sadrzaj>
    <derivirana_varijabla naziv="DomainObject.Predmet.OstaliListNazivFormated_1">
      <item>Dražen Zovko</item>
      <item>ŽDO GUO Vukovar</item>
      <item>Boris Ljubanović</item>
    </derivirana_varijabla>
  </DomainObject.Predmet.OstaliListNazivFormated>
  <DomainObject.Predmet.OstaliListNazivFormatedOIB>
    <izvorni_sadrzaj>
      <item>Dražen Zovko, OIB 17180495080</item>
      <item>ŽDO GUO Vukovar</item>
      <item>Boris Ljubanović, OIB 19311655846</item>
    </izvorni_sadrzaj>
    <derivirana_varijabla naziv="DomainObject.Predmet.OstaliListNazivFormatedOIB_1">
      <item>Dražen Zovko, OIB 17180495080</item>
      <item>ŽDO GUO Vukovar</item>
      <item>Boris Ljubanović, OIB 19311655846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D.D. KLUB d.o.o. za trgovinu i usluge</izvorni_sadrzaj>
    <derivirana_varijabla naziv="DomainObject.Predmet.ProtustrankaIDrugi_1">D.D. KLUB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D.D. KLUB d.o.o. za trgovinu i usluge, OIB 13445094125, Hrvatskog zrakoplovstva 32, 32000 Vukovar</izvorni_sadrzaj>
    <derivirana_varijabla naziv="DomainObject.Predmet.ProtustrankaIDrugiAdressOIB_1">D.D. KLUB d.o.o. za trgovinu i usluge, OIB 13445094125, Hrvatskog zrakoplovstva 32,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D.D. KLUB d.o.o. za trgovinu i usluge</item>
      <item>Dražen Zovko</item>
      <item>ŽDO GUO Vukovar</item>
      <item>Boris Ljubanović</item>
    </izvorni_sadrzaj>
    <derivirana_varijabla naziv="DomainObject.Predmet.SudioniciListNaziv_1">
      <item>FINA RC OSIJEK</item>
      <item>D.D. KLUB d.o.o. za trgovinu i usluge</item>
      <item>Dražen Zovko</item>
      <item>ŽDO GUO Vukovar</item>
      <item>Boris Ljubanović</item>
    </derivirana_varijabla>
  </DomainObject.Predmet.SudioniciListNaziv>
  <DomainObject.Predmet.SudioniciListAdressOIB>
    <izvorni_sadrzaj>
      <item>FINA RC OSIJEK, OIB 85821130368</item>
      <item>D.D. KLUB d.o.o. za trgovinu i usluge, OIB 13445094125, Hrvatskog zrakoplovstva 32,32000 Vukovar</item>
      <item>Dražen Zovko, OIB 17180495080, Hrvatskog Zrakoplovstva 32,32000 Vukovar</item>
      <item>ŽDO GUO Vukovar</item>
      <item>Boris Ljubanović, OIB 19311655846, Šet. K.F. Šepera 8c,31000 Osijek</item>
    </izvorni_sadrzaj>
    <derivirana_varijabla naziv="DomainObject.Predmet.SudioniciListAdressOIB_1">
      <item>FINA RC OSIJEK, OIB 85821130368</item>
      <item>D.D. KLUB d.o.o. za trgovinu i usluge, OIB 13445094125, Hrvatskog zrakoplovstva 32,32000 Vukovar</item>
      <item>Dražen Zovko, OIB 17180495080, Hrvatskog Zrakoplovstva 32,32000 Vukovar</item>
      <item>ŽDO GUO Vukovar</item>
      <item>Boris Ljubanović, OIB 19311655846, Šet. K.F. Šepera 8c,31000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13445094125</item>
      <item>, OIB 17180495080</item>
      <item>, OIB null</item>
      <item>, OIB 19311655846</item>
    </izvorni_sadrzaj>
    <derivirana_varijabla naziv="DomainObject.Predmet.SudioniciListNazivOIB_1">
      <item>, OIB 85821130368</item>
      <item>, OIB 13445094125</item>
      <item>, OIB 17180495080</item>
      <item>, OIB null</item>
      <item>, OIB 19311655846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BB9C46-D49C-4E6F-A8E8-80B312BCB9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1053</properties:Words>
  <properties:Characters>6040</properties:Characters>
  <properties:Lines>267</properties:Lines>
  <properties:Paragraphs>134</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2016-12-08T08:45:00Z</cp:lastPrinted>
  <dcterms:modified xmlns:xsi="http://www.w3.org/2001/XMLSchema-instance" xsi:type="dcterms:W3CDTF">2016-12-08T08:54:00Z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