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01f47" w14:paraId="1c01f47" w:rsidRDefault="006B27E9" w:rsidP="006B27E9" w:rsidR="006B27E9">
      <w:pPr>
        <w:ind w:firstLine="720"/>
        <w15:collapsed w:val="false"/>
      </w:pPr>
      <w:bookmarkStart w:name="_GoBack" w:id="0"/>
      <w:bookmarkEnd w:id="0"/>
      <w:r>
        <w:rPr>
          <w:noProof/>
          <w:lang w:eastAsia="hr-HR"/>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F3454" w:rsidP="007E12DC" w:rsidR="001F3454">
      <w:pPr>
        <w:spacing w:before="100"/>
      </w:pPr>
      <w:r>
        <w:t>REPUBLIKA HRVATSKA</w:t>
      </w:r>
      <w:r>
        <w:tab/>
      </w:r>
      <w:r>
        <w:tab/>
      </w:r>
      <w:r>
        <w:tab/>
      </w:r>
      <w:r>
        <w:tab/>
      </w:r>
      <w:r>
        <w:tab/>
      </w:r>
    </w:p>
    <w:p w:rsidRDefault="001F3454" w:rsidP="001F3454" w:rsidR="001F3454">
      <w:r>
        <w:t>TRGOVAČKI SUD U SPLITU</w:t>
      </w:r>
      <w:r>
        <w:tab/>
      </w:r>
      <w:r>
        <w:tab/>
      </w:r>
      <w:r>
        <w:tab/>
      </w:r>
      <w:r>
        <w:tab/>
      </w:r>
      <w:r>
        <w:tab/>
      </w:r>
      <w:r>
        <w:tab/>
      </w:r>
    </w:p>
    <w:p w:rsidRDefault="001F3454" w:rsidP="001F3454" w:rsidR="001F3454">
      <w:r>
        <w:t>Split, Sukoišanska 6</w:t>
      </w:r>
      <w:r>
        <w:tab/>
      </w:r>
    </w:p>
    <w:p w:rsidRDefault="001F3454" w:rsidP="00380590" w:rsidR="001F3454">
      <w:pPr>
        <w:spacing w:after="200" w:before="240"/>
        <w:jc w:val="center"/>
        <w:rPr>
          <w:spacing w:val="60"/>
        </w:rPr>
      </w:pPr>
      <w:r>
        <w:rPr>
          <w:spacing w:val="60"/>
        </w:rPr>
        <w:t>REPUBLIKA HRVATSKA</w:t>
      </w:r>
    </w:p>
    <w:p w:rsidRDefault="001F3454" w:rsidP="00380590" w:rsidR="001F3454">
      <w:pPr>
        <w:spacing w:after="200" w:before="240"/>
        <w:jc w:val="center"/>
      </w:pPr>
      <w:r>
        <w:rPr>
          <w:rFonts w:eastAsia="Calibri"/>
        </w:rPr>
        <w:t>R J E Š E N J E</w:t>
      </w:r>
    </w:p>
    <w:p w:rsidRDefault="001F3454" w:rsidP="008477E4" w:rsidR="001F3454" w:rsidRPr="008477E4">
      <w:pPr>
        <w:ind w:hanging="180"/>
        <w:jc w:val="both"/>
      </w:pPr>
      <w:r>
        <w:tab/>
      </w:r>
      <w:r>
        <w:tab/>
        <w:t xml:space="preserve">Trgovački sud u Splitu, po </w:t>
      </w:r>
      <w:r w:rsidR="006F392B">
        <w:t xml:space="preserve">stečajnoj </w:t>
      </w:r>
      <w:r>
        <w:t xml:space="preserve">sutkinji Ani Golub Gruić, u stečajnom postupku nad dužnikom </w:t>
      </w:r>
      <w:r w:rsidR="001E3DA0" w:rsidRPr="001E3DA0">
        <w:t>VETERINARSKA STANICA SINJ d.o.o. u stečaju, OIB: 16857436111, Put Piketa 2, Sinj,</w:t>
      </w:r>
      <w:r w:rsidR="008477E4" w:rsidRPr="008477E4">
        <w:t xml:space="preserve"> </w:t>
      </w:r>
      <w:r w:rsidR="00F20B12" w:rsidRPr="006B27E9">
        <w:t xml:space="preserve">dana </w:t>
      </w:r>
      <w:r w:rsidR="001E3DA0">
        <w:t>6. ožujka</w:t>
      </w:r>
      <w:r w:rsidR="00D60227">
        <w:t xml:space="preserve"> </w:t>
      </w:r>
      <w:r w:rsidR="00B16562" w:rsidRPr="006B27E9">
        <w:t>2017</w:t>
      </w:r>
      <w:r w:rsidRPr="006B27E9">
        <w:t>.</w:t>
      </w:r>
      <w:r w:rsidRPr="008477E4">
        <w:t xml:space="preserve"> godine</w:t>
      </w:r>
    </w:p>
    <w:p w:rsidRDefault="001F3454" w:rsidP="007E12DC" w:rsidR="001F3454">
      <w:pPr>
        <w:spacing w:after="200" w:before="200"/>
        <w:jc w:val="center"/>
        <w:rPr>
          <w:bCs/>
        </w:rPr>
      </w:pPr>
      <w:r>
        <w:rPr>
          <w:bCs/>
        </w:rPr>
        <w:t>r i j e š i o    j e</w:t>
      </w:r>
    </w:p>
    <w:p w:rsidRDefault="008477E4" w:rsidP="001E4C20" w:rsidR="008477E4">
      <w:pPr>
        <w:ind w:firstLine="708"/>
        <w:jc w:val="both"/>
      </w:pPr>
      <w:r>
        <w:t xml:space="preserve">I. </w:t>
      </w:r>
      <w:r w:rsidR="00B16562">
        <w:t xml:space="preserve">Stečajnom upravitelju </w:t>
      </w:r>
      <w:r w:rsidR="001E3DA0" w:rsidRPr="001E3DA0">
        <w:t>Ivan Eterović iz Splita, Škrape 40, OIB:</w:t>
      </w:r>
      <w:r w:rsidR="001E3DA0">
        <w:t xml:space="preserve"> </w:t>
      </w:r>
      <w:r w:rsidR="001E3DA0" w:rsidRPr="001E3DA0">
        <w:t>76765128473</w:t>
      </w:r>
      <w:r w:rsidRPr="008477E4">
        <w:t>,</w:t>
      </w:r>
      <w:r w:rsidR="001F3454">
        <w:t xml:space="preserve"> određuje se konačna nagrada za rad u ukupnom iznosu </w:t>
      </w:r>
      <w:r w:rsidR="00EE5E61">
        <w:t xml:space="preserve">od </w:t>
      </w:r>
      <w:r w:rsidR="00B56E30">
        <w:t>175.472,75</w:t>
      </w:r>
      <w:r w:rsidR="00EE5E61">
        <w:t xml:space="preserve"> kn</w:t>
      </w:r>
      <w:r w:rsidR="001A2855">
        <w:t xml:space="preserve"> </w:t>
      </w:r>
      <w:r w:rsidR="001F3454" w:rsidRPr="00F20B12">
        <w:t>brutto</w:t>
      </w:r>
      <w:r w:rsidR="001F3454">
        <w:t xml:space="preserve"> (pripadajuća netto nagrada sa pripadajućim porezima, prirezima i doprinosima)</w:t>
      </w:r>
      <w:r w:rsidR="001E4C20">
        <w:t>.</w:t>
      </w:r>
    </w:p>
    <w:p w:rsidRDefault="008477E4" w:rsidP="007E12DC" w:rsidR="001E4C20" w:rsidRPr="001477F7">
      <w:pPr>
        <w:spacing w:before="220"/>
        <w:ind w:firstLine="709"/>
        <w:jc w:val="both"/>
        <w:rPr>
          <w:lang w:eastAsia="hr-HR"/>
        </w:rPr>
      </w:pPr>
      <w:r w:rsidRPr="001477F7">
        <w:t xml:space="preserve">II. Ovlašćuje se </w:t>
      </w:r>
      <w:r w:rsidR="00B16562" w:rsidRPr="001477F7">
        <w:t xml:space="preserve">stečajni upravitelj </w:t>
      </w:r>
      <w:r w:rsidR="001E3DA0" w:rsidRPr="001E3DA0">
        <w:t xml:space="preserve">Ivan Eterović </w:t>
      </w:r>
      <w:r w:rsidR="00C5520E" w:rsidRPr="001477F7">
        <w:t>da si</w:t>
      </w:r>
      <w:r w:rsidR="001477F7">
        <w:t>,</w:t>
      </w:r>
      <w:r w:rsidR="00C5520E" w:rsidRPr="001477F7">
        <w:t xml:space="preserve"> </w:t>
      </w:r>
      <w:r w:rsidR="001E4C20" w:rsidRPr="001477F7">
        <w:t>nakon pravomoćnosti ovog rješenja</w:t>
      </w:r>
      <w:r w:rsidR="00C5520E" w:rsidRPr="001477F7">
        <w:t xml:space="preserve">, </w:t>
      </w:r>
      <w:r w:rsidR="001E4C20" w:rsidRPr="001477F7">
        <w:t>s ra</w:t>
      </w:r>
      <w:r w:rsidR="001477F7" w:rsidRPr="001477F7">
        <w:t>čuna stečajnog dužnika isplati</w:t>
      </w:r>
      <w:r w:rsidR="001E4C20" w:rsidRPr="001477F7">
        <w:t xml:space="preserve"> pripadajući netto iznos nagrade iz točke I. izreke ovog rješenja</w:t>
      </w:r>
      <w:r w:rsidR="001A2855" w:rsidRPr="001477F7">
        <w:t xml:space="preserve"> </w:t>
      </w:r>
      <w:r w:rsidR="001E4C20" w:rsidRPr="001477F7">
        <w:t>(uz podmirenje  pripadajućih poreza, prireza i doprinosa).</w:t>
      </w:r>
    </w:p>
    <w:p w:rsidRDefault="001F3454" w:rsidP="007E12DC" w:rsidR="007644C1">
      <w:pPr>
        <w:spacing w:after="200" w:before="300"/>
        <w:jc w:val="center"/>
      </w:pPr>
      <w:r>
        <w:t>Obrazloženje</w:t>
      </w:r>
    </w:p>
    <w:p w:rsidRDefault="001E3DA0" w:rsidP="001E3DA0" w:rsidR="00B16562">
      <w:pPr>
        <w:ind w:firstLine="709"/>
        <w:jc w:val="both"/>
        <w:rPr>
          <w:rFonts w:eastAsia="Calibri"/>
        </w:rPr>
      </w:pPr>
      <w:r w:rsidRPr="007E2852">
        <w:rPr>
          <w:rFonts w:eastAsia="Calibri"/>
        </w:rPr>
        <w:t>Rješenjem ovog suda poslovni broj 5. St-81/2014 od 1. listopada 2014. godine otvoren je stečajni postupak nad dužnikom VETERINARSKA STANICA SINJ d.o.o. Sinj, Put Piketa 2, OIB: 16857436111.</w:t>
      </w:r>
      <w:r w:rsidR="00EE2C70">
        <w:rPr>
          <w:rFonts w:eastAsia="Calibri"/>
        </w:rPr>
        <w:t xml:space="preserve"> </w:t>
      </w:r>
      <w:r w:rsidR="00B16562" w:rsidRPr="004F2A42">
        <w:rPr>
          <w:rFonts w:eastAsia="Calibri"/>
        </w:rPr>
        <w:t xml:space="preserve">Istim rješenjem za stečajnog upravitelja imenovan je </w:t>
      </w:r>
      <w:r w:rsidRPr="001E3DA0">
        <w:rPr>
          <w:rFonts w:eastAsia="Calibri"/>
        </w:rPr>
        <w:t>Ivan Eterović iz Splita, Škrape 40, OIB: 76765128473</w:t>
      </w:r>
      <w:r>
        <w:rPr>
          <w:rFonts w:eastAsia="Calibri"/>
        </w:rPr>
        <w:t>.</w:t>
      </w:r>
    </w:p>
    <w:p w:rsidRDefault="00B16562" w:rsidP="007E12DC" w:rsidR="001E3DA0">
      <w:pPr>
        <w:tabs>
          <w:tab w:pos="709" w:val="left"/>
          <w:tab w:pos="6810" w:val="left"/>
        </w:tabs>
        <w:spacing w:before="220"/>
        <w:jc w:val="both"/>
        <w:rPr>
          <w:lang w:eastAsia="hr-HR"/>
        </w:rPr>
      </w:pPr>
      <w:r w:rsidRPr="004F2A42">
        <w:rPr>
          <w:rFonts w:eastAsia="Calibri"/>
        </w:rPr>
        <w:tab/>
      </w:r>
      <w:r w:rsidR="00EE5E61">
        <w:rPr>
          <w:rFonts w:eastAsia="Calibri"/>
        </w:rPr>
        <w:t>Podneskom</w:t>
      </w:r>
      <w:r w:rsidR="00F225C2" w:rsidRPr="004F2A42">
        <w:rPr>
          <w:lang w:eastAsia="hr-HR"/>
        </w:rPr>
        <w:t xml:space="preserve"> </w:t>
      </w:r>
      <w:r w:rsidR="00EE5E61">
        <w:rPr>
          <w:lang w:eastAsia="hr-HR"/>
        </w:rPr>
        <w:t xml:space="preserve">zaprimljenim kod ovog suda dana </w:t>
      </w:r>
      <w:r w:rsidR="001E3DA0">
        <w:rPr>
          <w:lang w:eastAsia="hr-HR"/>
        </w:rPr>
        <w:t>2. ožujka 2017. godine</w:t>
      </w:r>
      <w:r w:rsidR="00F225C2" w:rsidRPr="004F2A42">
        <w:rPr>
          <w:lang w:eastAsia="hr-HR"/>
        </w:rPr>
        <w:t xml:space="preserve"> stečajni upravitelj </w:t>
      </w:r>
      <w:r w:rsidR="00EE5E61">
        <w:rPr>
          <w:lang w:eastAsia="hr-HR"/>
        </w:rPr>
        <w:t>predložio je da mu se odobri nagrada za rad</w:t>
      </w:r>
      <w:r w:rsidR="001E3DA0">
        <w:rPr>
          <w:lang w:eastAsia="hr-HR"/>
        </w:rPr>
        <w:t xml:space="preserve"> na osnovu kriterija utvrđenih zakonom, odnosno Uredbom o kriterijima i načinu obračuna i plaćanja nagrade stečajnim upraviteljima,</w:t>
      </w:r>
      <w:r w:rsidR="00EE5E61">
        <w:rPr>
          <w:lang w:eastAsia="hr-HR"/>
        </w:rPr>
        <w:t xml:space="preserve"> a budući je u ovom stečajnom postupku </w:t>
      </w:r>
      <w:r w:rsidR="001E3DA0">
        <w:rPr>
          <w:lang w:eastAsia="hr-HR"/>
        </w:rPr>
        <w:t>ukupno unovčena imovina u iznosu od 2.078.182,16 kn.</w:t>
      </w:r>
    </w:p>
    <w:p w:rsidRDefault="00510EC0" w:rsidP="007E12DC" w:rsidR="00510EC0">
      <w:pPr>
        <w:tabs>
          <w:tab w:pos="709" w:val="left"/>
          <w:tab w:pos="6810" w:val="left"/>
        </w:tabs>
        <w:spacing w:before="220"/>
        <w:jc w:val="both"/>
        <w:rPr>
          <w:lang w:eastAsia="hr-HR"/>
        </w:rPr>
      </w:pPr>
      <w:r>
        <w:rPr>
          <w:lang w:eastAsia="hr-HR"/>
        </w:rPr>
        <w:tab/>
        <w:t>Pregledom cjelokupnog spisa proizlazi da je stečajni upravitelj unovčio svu imovinu stečajnog dužnika kao i to da je unov</w:t>
      </w:r>
      <w:r w:rsidR="00164685">
        <w:rPr>
          <w:lang w:eastAsia="hr-HR"/>
        </w:rPr>
        <w:t>čenje izvršeno nakon 1. siječnja 2015. godine.</w:t>
      </w:r>
    </w:p>
    <w:p w:rsidRDefault="00EE5E61" w:rsidP="007E12DC" w:rsidR="00F225C2" w:rsidRPr="004F2A42">
      <w:pPr>
        <w:tabs>
          <w:tab w:pos="709" w:val="left"/>
          <w:tab w:pos="6810" w:val="left"/>
        </w:tabs>
        <w:spacing w:before="220"/>
        <w:jc w:val="both"/>
        <w:rPr>
          <w:lang w:eastAsia="hr-HR"/>
        </w:rPr>
      </w:pPr>
      <w:r>
        <w:rPr>
          <w:lang w:eastAsia="hr-HR"/>
        </w:rPr>
        <w:tab/>
      </w:r>
      <w:r w:rsidR="00F225C2" w:rsidRPr="004F2A42">
        <w:rPr>
          <w:lang w:eastAsia="hr-HR"/>
        </w:rPr>
        <w:t>Odredbom čl. 94. st. 1. Stečajnog zakona („Narodne novine“ broj 71/15, dalje: SZ/15), koji se u ovoj pravnoj stvari primjenjuje temeljem odredbe čl. 441. st. 2. SZ/15,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EE5E61" w:rsidP="007E12DC" w:rsidR="00EE5E61" w:rsidRPr="001A2855">
      <w:pPr>
        <w:spacing w:before="220"/>
        <w:ind w:firstLine="708"/>
        <w:jc w:val="both"/>
        <w:rPr>
          <w:b/>
          <w:lang w:eastAsia="hr-HR"/>
        </w:rPr>
      </w:pPr>
      <w:r>
        <w:rPr>
          <w:lang w:eastAsia="hr-HR"/>
        </w:rPr>
        <w:lastRenderedPageBreak/>
        <w:t>Odredbom čl. 2</w:t>
      </w:r>
      <w:r w:rsidR="00F225C2" w:rsidRPr="004F2A42">
        <w:rPr>
          <w:lang w:eastAsia="hr-HR"/>
        </w:rPr>
        <w:t>.</w:t>
      </w:r>
      <w:r>
        <w:rPr>
          <w:lang w:eastAsia="hr-HR"/>
        </w:rPr>
        <w:t xml:space="preserve"> st. 1.</w:t>
      </w:r>
      <w:r w:rsidR="00F225C2" w:rsidRPr="004F2A42">
        <w:rPr>
          <w:lang w:eastAsia="hr-HR"/>
        </w:rPr>
        <w:t xml:space="preserve"> Uredb</w:t>
      </w:r>
      <w:r>
        <w:rPr>
          <w:lang w:eastAsia="hr-HR"/>
        </w:rPr>
        <w:t>e</w:t>
      </w:r>
      <w:r w:rsidR="00F225C2" w:rsidRPr="004F2A42">
        <w:rPr>
          <w:lang w:eastAsia="hr-HR"/>
        </w:rPr>
        <w:t xml:space="preserve"> o kriterijima i načinu obračuna i plaćanja nagrade stečajnim upraviteljima (˝Narodne novine˝ br. 105/15, dalj</w:t>
      </w:r>
      <w:r>
        <w:rPr>
          <w:lang w:eastAsia="hr-HR"/>
        </w:rPr>
        <w:t>e: Uredba</w:t>
      </w:r>
      <w:r w:rsidR="00F225C2" w:rsidRPr="004F2A42">
        <w:rPr>
          <w:lang w:eastAsia="hr-HR"/>
        </w:rPr>
        <w:t xml:space="preserve">) propisano je da </w:t>
      </w:r>
      <w:r>
        <w:rPr>
          <w:lang w:eastAsia="hr-HR"/>
        </w:rPr>
        <w:t xml:space="preserve">stečajni upravitelj, povjerenik predstečajnog postupka i stečajni povjerenik imaju pravo na nagradu za obavljene poslove. Stavkom 2. istog </w:t>
      </w:r>
      <w:r w:rsidRPr="00D60227">
        <w:rPr>
          <w:lang w:eastAsia="hr-HR"/>
        </w:rPr>
        <w:t>članka propisano je da nagradu za obavljene poslove određuje sud bez odgode prema pravilima te Uredbe, nakon što osobe iz st. 1. dovrše sve poslove za koje su imenovani.</w:t>
      </w:r>
    </w:p>
    <w:p w:rsidRDefault="00EE5E61" w:rsidP="007E12DC" w:rsidR="00EE5E61">
      <w:pPr>
        <w:spacing w:before="220"/>
        <w:ind w:firstLine="708"/>
        <w:jc w:val="both"/>
        <w:rPr>
          <w:lang w:eastAsia="hr-HR"/>
        </w:rPr>
      </w:pPr>
      <w:r>
        <w:rPr>
          <w:lang w:eastAsia="hr-HR"/>
        </w:rPr>
        <w:t>Odredbom čl. 5. st. 1. Uredbe propisano je da sud rješenjem utvrđuje visinu nagrade, uzimajući u obzir obujam i složenost poslova, rad stečajnog upravitelja na ispitivanju tražbina te vrijednost unovčene stečajne mase.</w:t>
      </w:r>
    </w:p>
    <w:p w:rsidRDefault="00EE5E61" w:rsidP="007E12DC" w:rsidR="00EE5E61">
      <w:pPr>
        <w:spacing w:before="220"/>
        <w:ind w:firstLine="709"/>
        <w:jc w:val="both"/>
        <w:rPr>
          <w:lang w:eastAsia="hr-HR"/>
        </w:rPr>
      </w:pPr>
      <w:r>
        <w:rPr>
          <w:lang w:eastAsia="hr-HR"/>
        </w:rPr>
        <w:t>Odredbom čl. 7. Uredbe propisano je da se nagrada stečajnom upravitelju s osnove vrijednosti unovčene stečajne mase obračunava primjenom tablice vrijednosti unovčene stečajne mase i nagrade u postupcima.</w:t>
      </w:r>
    </w:p>
    <w:p w:rsidRDefault="00F225C2" w:rsidP="007E12DC" w:rsidR="00F225C2" w:rsidRPr="004F2A42">
      <w:pPr>
        <w:spacing w:before="220"/>
        <w:ind w:firstLine="709"/>
        <w:jc w:val="both"/>
        <w:rPr>
          <w:lang w:eastAsia="hr-HR"/>
        </w:rPr>
      </w:pPr>
      <w:r w:rsidRPr="004F2A42">
        <w:rPr>
          <w:lang w:eastAsia="hr-HR"/>
        </w:rPr>
        <w:t xml:space="preserve">Pregledom spisa ovaj sud utvrđuje da se aktivnost stečajnog upravitelja </w:t>
      </w:r>
      <w:r w:rsidR="001E3DA0">
        <w:rPr>
          <w:lang w:eastAsia="hr-HR"/>
        </w:rPr>
        <w:t>Ivana Eterovića</w:t>
      </w:r>
      <w:r w:rsidRPr="004F2A42">
        <w:rPr>
          <w:lang w:eastAsia="hr-HR"/>
        </w:rPr>
        <w:t xml:space="preserve"> u ovom stečajnom postupku u bitnom sastojala od </w:t>
      </w:r>
      <w:r w:rsidRPr="00EE5E61">
        <w:rPr>
          <w:lang w:eastAsia="hr-HR"/>
        </w:rPr>
        <w:t xml:space="preserve">poslova pregleda poslovne dokumentacije stečajnog dužnika, utvrđivanja imovine stečajnog dužnika koja predstavlja stečajnu masu, sređivanja poslovne dokumentacije, sudjelovanja na </w:t>
      </w:r>
      <w:r w:rsidR="004F6E90">
        <w:rPr>
          <w:lang w:eastAsia="hr-HR"/>
        </w:rPr>
        <w:t>skupštinama vjerovnika</w:t>
      </w:r>
      <w:r w:rsidRPr="00EE5E61">
        <w:rPr>
          <w:lang w:eastAsia="hr-HR"/>
        </w:rPr>
        <w:t>, sastavljanja izvješća o tijeku stečajnog postupka i stanju stečajne mase, radnji vezanih za unovčenje imovine stečajnog dužnika i radnji vezanih za provođenje stečajnog postupka (očuvanje stečajne mase).</w:t>
      </w:r>
    </w:p>
    <w:p w:rsidRDefault="004F6E90" w:rsidP="007E12DC" w:rsidR="004F6E90">
      <w:pPr>
        <w:spacing w:before="220"/>
        <w:ind w:firstLine="708"/>
        <w:jc w:val="both"/>
        <w:rPr>
          <w:lang w:eastAsia="hr-HR"/>
        </w:rPr>
      </w:pPr>
      <w:r>
        <w:rPr>
          <w:lang w:eastAsia="hr-HR"/>
        </w:rPr>
        <w:t xml:space="preserve">Iz </w:t>
      </w:r>
      <w:r w:rsidR="001E3DA0">
        <w:rPr>
          <w:lang w:eastAsia="hr-HR"/>
        </w:rPr>
        <w:t>isprave priložene podnesku stečajnog upravitelja od 2. ožujka 2017. godine (tablica – pregled unovčene imovine)</w:t>
      </w:r>
      <w:r>
        <w:rPr>
          <w:lang w:eastAsia="hr-HR"/>
        </w:rPr>
        <w:t xml:space="preserve"> nesporno proizlazi da je stečajni upravitelj unovčio stečajnu masu (</w:t>
      </w:r>
      <w:r w:rsidR="001E3DA0">
        <w:rPr>
          <w:lang w:eastAsia="hr-HR"/>
        </w:rPr>
        <w:t>nekretnine i pokretnine</w:t>
      </w:r>
      <w:r>
        <w:rPr>
          <w:lang w:eastAsia="hr-HR"/>
        </w:rPr>
        <w:t>)</w:t>
      </w:r>
      <w:r w:rsidR="001E3DA0">
        <w:rPr>
          <w:lang w:eastAsia="hr-HR"/>
        </w:rPr>
        <w:t xml:space="preserve"> i naplatio dužnikova potraživanja</w:t>
      </w:r>
      <w:r w:rsidR="0099796E">
        <w:rPr>
          <w:lang w:eastAsia="hr-HR"/>
        </w:rPr>
        <w:t xml:space="preserve"> u ukupnom iznosu od 2.073.451,66 kn. </w:t>
      </w:r>
      <w:r w:rsidR="00B94D51">
        <w:rPr>
          <w:lang w:eastAsia="hr-HR"/>
        </w:rPr>
        <w:t xml:space="preserve">Kad se </w:t>
      </w:r>
      <w:r w:rsidR="0099796E">
        <w:rPr>
          <w:lang w:eastAsia="hr-HR"/>
        </w:rPr>
        <w:t xml:space="preserve">tom iznosu pridodaju i kamate na žiroračunu u iznosu od 4.730,50 kn, ukupno unovčena imovina stečajnog dužnika iznosi </w:t>
      </w:r>
      <w:r w:rsidR="001E3DA0">
        <w:rPr>
          <w:lang w:eastAsia="hr-HR"/>
        </w:rPr>
        <w:t>2.078.182,16</w:t>
      </w:r>
      <w:r>
        <w:rPr>
          <w:lang w:eastAsia="hr-HR"/>
        </w:rPr>
        <w:t xml:space="preserve"> kn.</w:t>
      </w:r>
    </w:p>
    <w:p w:rsidRDefault="00F225C2" w:rsidP="007E12DC" w:rsidR="0099796E">
      <w:pPr>
        <w:spacing w:after="440" w:before="220"/>
        <w:ind w:firstLine="709"/>
        <w:jc w:val="both"/>
        <w:rPr>
          <w:lang w:eastAsia="hr-HR"/>
        </w:rPr>
      </w:pPr>
      <w:r w:rsidRPr="00D60227">
        <w:rPr>
          <w:lang w:eastAsia="hr-HR"/>
        </w:rPr>
        <w:t>Slijedom nav</w:t>
      </w:r>
      <w:r w:rsidR="004F6E90" w:rsidRPr="00D60227">
        <w:rPr>
          <w:lang w:eastAsia="hr-HR"/>
        </w:rPr>
        <w:t>edenog, a temeljem odredbe čl. 5</w:t>
      </w:r>
      <w:r w:rsidRPr="00D60227">
        <w:rPr>
          <w:lang w:eastAsia="hr-HR"/>
        </w:rPr>
        <w:t xml:space="preserve">. </w:t>
      </w:r>
      <w:r w:rsidR="004F6E90" w:rsidRPr="00D60227">
        <w:rPr>
          <w:lang w:eastAsia="hr-HR"/>
        </w:rPr>
        <w:t xml:space="preserve">u vezi s odredbom čl. 7. Uredbe </w:t>
      </w:r>
      <w:r w:rsidRPr="00D60227">
        <w:rPr>
          <w:lang w:eastAsia="hr-HR"/>
        </w:rPr>
        <w:t xml:space="preserve">stečajnom upravitelju </w:t>
      </w:r>
      <w:r w:rsidR="0099796E">
        <w:rPr>
          <w:lang w:eastAsia="hr-HR"/>
        </w:rPr>
        <w:t>Ivanu Eteroviću</w:t>
      </w:r>
      <w:r w:rsidRPr="00D60227">
        <w:rPr>
          <w:lang w:eastAsia="hr-HR"/>
        </w:rPr>
        <w:t xml:space="preserve"> za unovčen</w:t>
      </w:r>
      <w:r w:rsidR="0099796E">
        <w:rPr>
          <w:lang w:eastAsia="hr-HR"/>
        </w:rPr>
        <w:t>je imovine u ukupnom iznosu od 2.078.182,16</w:t>
      </w:r>
      <w:r w:rsidRPr="00D60227">
        <w:rPr>
          <w:lang w:eastAsia="hr-HR"/>
        </w:rPr>
        <w:t xml:space="preserve"> kn i obavljeni rad od </w:t>
      </w:r>
      <w:r w:rsidR="004F6E90" w:rsidRPr="00D60227">
        <w:rPr>
          <w:lang w:eastAsia="hr-HR"/>
        </w:rPr>
        <w:t>imenovanja</w:t>
      </w:r>
      <w:r w:rsidRPr="00D60227">
        <w:rPr>
          <w:lang w:eastAsia="hr-HR"/>
        </w:rPr>
        <w:t xml:space="preserve"> određena je bruto nagrada </w:t>
      </w:r>
      <w:r w:rsidR="007E12DC">
        <w:rPr>
          <w:lang w:eastAsia="hr-HR"/>
        </w:rPr>
        <w:t>prema sl</w:t>
      </w:r>
      <w:r w:rsidR="00EE2C70">
        <w:rPr>
          <w:lang w:eastAsia="hr-HR"/>
        </w:rPr>
        <w:t>jedećoj tablici:</w:t>
      </w:r>
    </w:p>
    <w:tbl>
      <w:tblPr>
        <w:tblStyle w:val="Reetkatablice"/>
        <w:tblW w:type="dxa" w:w="9768"/>
        <w:tblLook w:val="04A0" w:noVBand="1" w:noHBand="0" w:lastColumn="0" w:firstColumn="1" w:lastRow="0" w:firstRow="1"/>
      </w:tblPr>
      <w:tblGrid>
        <w:gridCol w:w="2042"/>
        <w:gridCol w:w="1863"/>
        <w:gridCol w:w="532"/>
        <w:gridCol w:w="1863"/>
        <w:gridCol w:w="1715"/>
        <w:gridCol w:w="1753"/>
      </w:tblGrid>
      <w:tr w:rsidTr="00B56E30" w:rsidR="0099796E">
        <w:trPr>
          <w:trHeight w:val="244"/>
        </w:trPr>
        <w:tc>
          <w:tcPr>
            <w:tcW w:type="auto" w:w="0"/>
            <w:gridSpan w:val="4"/>
            <w:hideMark/>
          </w:tcPr>
          <w:p w:rsidRDefault="0099796E" w:rsidR="0099796E">
            <w:pPr>
              <w:pStyle w:val="t-9-8-bez-uvl"/>
              <w:jc w:val="center"/>
            </w:pPr>
            <w:r>
              <w:t>Vrijednost unovčene stečajne mase u kunama</w:t>
            </w:r>
          </w:p>
        </w:tc>
        <w:tc>
          <w:tcPr>
            <w:tcW w:type="auto" w:w="0"/>
            <w:hideMark/>
          </w:tcPr>
          <w:p w:rsidRDefault="0099796E" w:rsidR="0099796E">
            <w:pPr>
              <w:pStyle w:val="t-9-8-bez-uvl"/>
              <w:jc w:val="center"/>
            </w:pPr>
            <w:r>
              <w:t>Nagrada u %</w:t>
            </w:r>
          </w:p>
        </w:tc>
        <w:tc>
          <w:tcPr>
            <w:tcW w:type="dxa" w:w="1753"/>
          </w:tcPr>
          <w:p w:rsidRDefault="00B94D51" w:rsidR="0099796E">
            <w:pPr>
              <w:pStyle w:val="t-9-8-bez-uvl"/>
              <w:jc w:val="center"/>
            </w:pPr>
            <w:r>
              <w:t>Iznos nagrade</w:t>
            </w:r>
          </w:p>
        </w:tc>
      </w:tr>
      <w:tr w:rsidTr="00B56E30" w:rsidR="0099796E">
        <w:trPr>
          <w:trHeight w:val="244"/>
        </w:trPr>
        <w:tc>
          <w:tcPr>
            <w:tcW w:type="auto" w:w="0"/>
            <w:hideMark/>
          </w:tcPr>
          <w:p w:rsidRDefault="0099796E" w:rsidR="0099796E"/>
        </w:tc>
        <w:tc>
          <w:tcPr>
            <w:tcW w:type="auto" w:w="0"/>
            <w:hideMark/>
          </w:tcPr>
          <w:p w:rsidRDefault="0099796E" w:rsidR="0099796E">
            <w:pPr>
              <w:jc w:val="center"/>
            </w:pP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100.000,00</w:t>
            </w:r>
          </w:p>
        </w:tc>
        <w:tc>
          <w:tcPr>
            <w:tcW w:type="auto" w:w="0"/>
            <w:hideMark/>
          </w:tcPr>
          <w:p w:rsidRDefault="0099796E" w:rsidR="0099796E">
            <w:pPr>
              <w:pStyle w:val="t-9-8-bez-uvl"/>
              <w:jc w:val="center"/>
            </w:pPr>
            <w:r>
              <w:t>16</w:t>
            </w:r>
          </w:p>
        </w:tc>
        <w:tc>
          <w:tcPr>
            <w:tcW w:type="dxa" w:w="1753"/>
          </w:tcPr>
          <w:p w:rsidRDefault="0099796E" w:rsidR="0099796E">
            <w:pPr>
              <w:pStyle w:val="t-9-8-bez-uvl"/>
              <w:jc w:val="center"/>
            </w:pPr>
            <w:r>
              <w:t>16.000,00</w:t>
            </w:r>
          </w:p>
        </w:tc>
      </w:tr>
      <w:tr w:rsidTr="00B56E30" w:rsidR="0099796E">
        <w:trPr>
          <w:trHeight w:val="244"/>
        </w:trPr>
        <w:tc>
          <w:tcPr>
            <w:tcW w:type="auto" w:w="0"/>
            <w:hideMark/>
          </w:tcPr>
          <w:p w:rsidRDefault="0099796E" w:rsidR="0099796E">
            <w:pPr>
              <w:pStyle w:val="t-9-8-bez-uvl"/>
            </w:pPr>
            <w:r>
              <w:t>na razliku od</w:t>
            </w:r>
          </w:p>
        </w:tc>
        <w:tc>
          <w:tcPr>
            <w:tcW w:type="auto" w:w="0"/>
            <w:hideMark/>
          </w:tcPr>
          <w:p w:rsidRDefault="0099796E" w:rsidR="0099796E">
            <w:pPr>
              <w:pStyle w:val="t-9-8-bez-uvl"/>
              <w:jc w:val="center"/>
            </w:pPr>
            <w:r>
              <w:t xml:space="preserve">100.000,01 </w:t>
            </w: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300.000,00</w:t>
            </w:r>
          </w:p>
        </w:tc>
        <w:tc>
          <w:tcPr>
            <w:tcW w:type="auto" w:w="0"/>
            <w:hideMark/>
          </w:tcPr>
          <w:p w:rsidRDefault="0099796E" w:rsidR="0099796E">
            <w:pPr>
              <w:pStyle w:val="t-9-8-bez-uvl"/>
              <w:jc w:val="center"/>
            </w:pPr>
            <w:r>
              <w:t>12</w:t>
            </w:r>
          </w:p>
        </w:tc>
        <w:tc>
          <w:tcPr>
            <w:tcW w:type="dxa" w:w="1753"/>
          </w:tcPr>
          <w:p w:rsidRDefault="0099796E" w:rsidR="0099796E">
            <w:pPr>
              <w:pStyle w:val="t-9-8-bez-uvl"/>
              <w:jc w:val="center"/>
            </w:pPr>
            <w:r>
              <w:t>24.000,00</w:t>
            </w:r>
          </w:p>
        </w:tc>
      </w:tr>
      <w:tr w:rsidTr="00B56E30" w:rsidR="0099796E">
        <w:trPr>
          <w:trHeight w:val="244"/>
        </w:trPr>
        <w:tc>
          <w:tcPr>
            <w:tcW w:type="auto" w:w="0"/>
            <w:hideMark/>
          </w:tcPr>
          <w:p w:rsidRDefault="0099796E" w:rsidR="0099796E">
            <w:pPr>
              <w:pStyle w:val="t-9-8-bez-uvl"/>
            </w:pPr>
            <w:r>
              <w:t>na razliku od</w:t>
            </w:r>
          </w:p>
        </w:tc>
        <w:tc>
          <w:tcPr>
            <w:tcW w:type="auto" w:w="0"/>
            <w:hideMark/>
          </w:tcPr>
          <w:p w:rsidRDefault="0099796E" w:rsidR="0099796E">
            <w:pPr>
              <w:pStyle w:val="t-9-8-bez-uvl"/>
              <w:jc w:val="center"/>
            </w:pPr>
            <w:r>
              <w:t>300.000,01</w:t>
            </w: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500.000,00</w:t>
            </w:r>
          </w:p>
        </w:tc>
        <w:tc>
          <w:tcPr>
            <w:tcW w:type="auto" w:w="0"/>
            <w:hideMark/>
          </w:tcPr>
          <w:p w:rsidRDefault="0099796E" w:rsidR="0099796E">
            <w:pPr>
              <w:pStyle w:val="t-9-8-bez-uvl"/>
              <w:jc w:val="center"/>
            </w:pPr>
            <w:r>
              <w:t>10</w:t>
            </w:r>
          </w:p>
        </w:tc>
        <w:tc>
          <w:tcPr>
            <w:tcW w:type="dxa" w:w="1753"/>
          </w:tcPr>
          <w:p w:rsidRDefault="0099796E" w:rsidR="0099796E">
            <w:pPr>
              <w:pStyle w:val="t-9-8-bez-uvl"/>
              <w:jc w:val="center"/>
            </w:pPr>
            <w:r>
              <w:t>20.000,00</w:t>
            </w:r>
          </w:p>
        </w:tc>
      </w:tr>
      <w:tr w:rsidTr="00B56E30" w:rsidR="0099796E">
        <w:trPr>
          <w:trHeight w:val="255"/>
        </w:trPr>
        <w:tc>
          <w:tcPr>
            <w:tcW w:type="auto" w:w="0"/>
            <w:hideMark/>
          </w:tcPr>
          <w:p w:rsidRDefault="0099796E" w:rsidR="0099796E">
            <w:pPr>
              <w:pStyle w:val="t-9-8-bez-uvl"/>
            </w:pPr>
            <w:r>
              <w:t>na razliku od</w:t>
            </w:r>
          </w:p>
        </w:tc>
        <w:tc>
          <w:tcPr>
            <w:tcW w:type="auto" w:w="0"/>
            <w:hideMark/>
          </w:tcPr>
          <w:p w:rsidRDefault="0099796E" w:rsidR="0099796E">
            <w:pPr>
              <w:pStyle w:val="t-9-8-bez-uvl"/>
              <w:jc w:val="center"/>
            </w:pPr>
            <w:r>
              <w:t xml:space="preserve">500.000,01 </w:t>
            </w: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1.000.000,00</w:t>
            </w:r>
          </w:p>
        </w:tc>
        <w:tc>
          <w:tcPr>
            <w:tcW w:type="auto" w:w="0"/>
            <w:hideMark/>
          </w:tcPr>
          <w:p w:rsidRDefault="0099796E" w:rsidR="0099796E">
            <w:pPr>
              <w:pStyle w:val="t-9-8-bez-uvl"/>
              <w:jc w:val="center"/>
            </w:pPr>
            <w:r>
              <w:t>8</w:t>
            </w:r>
          </w:p>
        </w:tc>
        <w:tc>
          <w:tcPr>
            <w:tcW w:type="dxa" w:w="1753"/>
          </w:tcPr>
          <w:p w:rsidRDefault="0099796E" w:rsidR="0099796E">
            <w:pPr>
              <w:pStyle w:val="t-9-8-bez-uvl"/>
              <w:jc w:val="center"/>
            </w:pPr>
            <w:r>
              <w:t>40.000,00</w:t>
            </w:r>
          </w:p>
        </w:tc>
      </w:tr>
      <w:tr w:rsidTr="00B56E30" w:rsidR="0099796E">
        <w:trPr>
          <w:trHeight w:val="244"/>
        </w:trPr>
        <w:tc>
          <w:tcPr>
            <w:tcW w:type="auto" w:w="0"/>
            <w:hideMark/>
          </w:tcPr>
          <w:p w:rsidRDefault="0099796E" w:rsidR="0099796E">
            <w:pPr>
              <w:pStyle w:val="t-9-8-bez-uvl"/>
            </w:pPr>
            <w:r>
              <w:t>na razliku od</w:t>
            </w:r>
          </w:p>
        </w:tc>
        <w:tc>
          <w:tcPr>
            <w:tcW w:type="auto" w:w="0"/>
            <w:hideMark/>
          </w:tcPr>
          <w:p w:rsidRDefault="0099796E" w:rsidR="0099796E">
            <w:pPr>
              <w:pStyle w:val="t-9-8-bez-uvl"/>
              <w:jc w:val="center"/>
            </w:pPr>
            <w:r>
              <w:t>1.000.000,01</w:t>
            </w: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5.000,000,00</w:t>
            </w:r>
          </w:p>
        </w:tc>
        <w:tc>
          <w:tcPr>
            <w:tcW w:type="auto" w:w="0"/>
            <w:hideMark/>
          </w:tcPr>
          <w:p w:rsidRDefault="0099796E" w:rsidR="0099796E">
            <w:pPr>
              <w:pStyle w:val="t-9-8-bez-uvl"/>
              <w:jc w:val="center"/>
            </w:pPr>
            <w:r>
              <w:t>7</w:t>
            </w:r>
          </w:p>
        </w:tc>
        <w:tc>
          <w:tcPr>
            <w:tcW w:type="dxa" w:w="1753"/>
          </w:tcPr>
          <w:p w:rsidRDefault="0099796E" w:rsidR="0099796E">
            <w:pPr>
              <w:pStyle w:val="t-9-8-bez-uvl"/>
              <w:jc w:val="center"/>
            </w:pPr>
            <w:r>
              <w:t>75.472,75</w:t>
            </w:r>
          </w:p>
        </w:tc>
      </w:tr>
      <w:tr w:rsidTr="00B56E30" w:rsidR="0099796E">
        <w:trPr>
          <w:trHeight w:val="244"/>
        </w:trPr>
        <w:tc>
          <w:tcPr>
            <w:tcW w:type="auto" w:w="0"/>
            <w:hideMark/>
          </w:tcPr>
          <w:p w:rsidRDefault="0099796E" w:rsidR="0099796E">
            <w:pPr>
              <w:pStyle w:val="t-9-8-bez-uvl"/>
            </w:pPr>
            <w:r>
              <w:t>na razliku od</w:t>
            </w:r>
          </w:p>
        </w:tc>
        <w:tc>
          <w:tcPr>
            <w:tcW w:type="auto" w:w="0"/>
            <w:hideMark/>
          </w:tcPr>
          <w:p w:rsidRDefault="0099796E" w:rsidR="0099796E">
            <w:pPr>
              <w:pStyle w:val="t-9-8-bez-uvl"/>
              <w:jc w:val="center"/>
            </w:pPr>
            <w:r>
              <w:t>5.000.000,01</w:t>
            </w: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10.000.000,00</w:t>
            </w:r>
          </w:p>
        </w:tc>
        <w:tc>
          <w:tcPr>
            <w:tcW w:type="auto" w:w="0"/>
            <w:hideMark/>
          </w:tcPr>
          <w:p w:rsidRDefault="0099796E" w:rsidR="0099796E">
            <w:pPr>
              <w:pStyle w:val="t-9-8-bez-uvl"/>
              <w:jc w:val="center"/>
            </w:pPr>
            <w:r>
              <w:t>6</w:t>
            </w:r>
          </w:p>
        </w:tc>
        <w:tc>
          <w:tcPr>
            <w:tcW w:type="dxa" w:w="1753"/>
          </w:tcPr>
          <w:p w:rsidRDefault="0099796E" w:rsidR="0099796E">
            <w:pPr>
              <w:pStyle w:val="t-9-8-bez-uvl"/>
              <w:jc w:val="center"/>
            </w:pPr>
          </w:p>
        </w:tc>
      </w:tr>
      <w:tr w:rsidTr="00B56E30" w:rsidR="0099796E">
        <w:trPr>
          <w:trHeight w:val="244"/>
        </w:trPr>
        <w:tc>
          <w:tcPr>
            <w:tcW w:type="auto" w:w="0"/>
            <w:hideMark/>
          </w:tcPr>
          <w:p w:rsidRDefault="0099796E" w:rsidR="0099796E">
            <w:pPr>
              <w:pStyle w:val="t-9-8-bez-uvl"/>
            </w:pPr>
            <w:r>
              <w:t>na razliku od</w:t>
            </w:r>
          </w:p>
        </w:tc>
        <w:tc>
          <w:tcPr>
            <w:tcW w:type="auto" w:w="0"/>
            <w:hideMark/>
          </w:tcPr>
          <w:p w:rsidRDefault="0099796E" w:rsidR="0099796E">
            <w:pPr>
              <w:pStyle w:val="t-9-8-bez-uvl"/>
              <w:jc w:val="center"/>
            </w:pPr>
            <w:r>
              <w:t>10.000.000,01</w:t>
            </w:r>
          </w:p>
        </w:tc>
        <w:tc>
          <w:tcPr>
            <w:tcW w:type="auto" w:w="0"/>
            <w:hideMark/>
          </w:tcPr>
          <w:p w:rsidRDefault="0099796E" w:rsidR="0099796E">
            <w:pPr>
              <w:pStyle w:val="t-9-8-bez-uvl"/>
              <w:jc w:val="center"/>
            </w:pPr>
            <w:r>
              <w:t>do</w:t>
            </w:r>
          </w:p>
        </w:tc>
        <w:tc>
          <w:tcPr>
            <w:tcW w:type="auto" w:w="0"/>
            <w:hideMark/>
          </w:tcPr>
          <w:p w:rsidRDefault="0099796E" w:rsidR="0099796E">
            <w:pPr>
              <w:pStyle w:val="t-9-8-bez-uvl"/>
              <w:jc w:val="center"/>
            </w:pPr>
            <w:r>
              <w:t>12.000.000,00</w:t>
            </w:r>
          </w:p>
        </w:tc>
        <w:tc>
          <w:tcPr>
            <w:tcW w:type="auto" w:w="0"/>
            <w:hideMark/>
          </w:tcPr>
          <w:p w:rsidRDefault="0099796E" w:rsidR="0099796E">
            <w:pPr>
              <w:pStyle w:val="t-9-8-bez-uvl"/>
              <w:jc w:val="center"/>
            </w:pPr>
            <w:r>
              <w:t>5</w:t>
            </w:r>
          </w:p>
        </w:tc>
        <w:tc>
          <w:tcPr>
            <w:tcW w:type="dxa" w:w="1753"/>
          </w:tcPr>
          <w:p w:rsidRDefault="0099796E" w:rsidR="0099796E">
            <w:pPr>
              <w:pStyle w:val="t-9-8-bez-uvl"/>
              <w:jc w:val="center"/>
            </w:pPr>
          </w:p>
        </w:tc>
      </w:tr>
      <w:tr w:rsidTr="00B56E30" w:rsidR="0099796E">
        <w:trPr>
          <w:trHeight w:val="81"/>
        </w:trPr>
        <w:tc>
          <w:tcPr>
            <w:tcW w:type="auto" w:w="0"/>
            <w:hideMark/>
          </w:tcPr>
          <w:p w:rsidRDefault="0099796E" w:rsidR="0099796E">
            <w:pPr>
              <w:pStyle w:val="t-9-8-bez-uvl"/>
            </w:pPr>
            <w:r>
              <w:t>na razliku iznad</w:t>
            </w:r>
          </w:p>
        </w:tc>
        <w:tc>
          <w:tcPr>
            <w:tcW w:type="auto" w:w="0"/>
            <w:gridSpan w:val="2"/>
            <w:hideMark/>
          </w:tcPr>
          <w:p w:rsidRDefault="0099796E" w:rsidR="0099796E">
            <w:pPr>
              <w:pStyle w:val="t-9-8-bez-uvl"/>
              <w:jc w:val="center"/>
            </w:pPr>
            <w:r>
              <w:t>12.000,000,01</w:t>
            </w:r>
          </w:p>
        </w:tc>
        <w:tc>
          <w:tcPr>
            <w:tcW w:type="auto" w:w="0"/>
            <w:hideMark/>
          </w:tcPr>
          <w:p w:rsidRDefault="0099796E" w:rsidR="0099796E">
            <w:pPr>
              <w:jc w:val="center"/>
            </w:pPr>
          </w:p>
        </w:tc>
        <w:tc>
          <w:tcPr>
            <w:tcW w:type="auto" w:w="0"/>
            <w:hideMark/>
          </w:tcPr>
          <w:p w:rsidRDefault="0099796E" w:rsidR="0099796E">
            <w:pPr>
              <w:pStyle w:val="t-9-8-bez-uvl"/>
              <w:jc w:val="center"/>
            </w:pPr>
            <w:r>
              <w:t>1</w:t>
            </w:r>
          </w:p>
        </w:tc>
        <w:tc>
          <w:tcPr>
            <w:tcW w:type="dxa" w:w="1753"/>
          </w:tcPr>
          <w:p w:rsidRDefault="0099796E" w:rsidR="0099796E">
            <w:pPr>
              <w:pStyle w:val="t-9-8-bez-uvl"/>
              <w:jc w:val="center"/>
            </w:pPr>
          </w:p>
        </w:tc>
      </w:tr>
    </w:tbl>
    <w:p w:rsidRDefault="007E12DC" w:rsidP="00F225C2" w:rsidR="007E12DC">
      <w:pPr>
        <w:spacing w:before="60"/>
        <w:jc w:val="both"/>
        <w:rPr>
          <w:lang w:eastAsia="hr-HR"/>
        </w:rPr>
      </w:pPr>
    </w:p>
    <w:p w:rsidRDefault="00F225C2" w:rsidP="00F225C2" w:rsidR="0099796E">
      <w:pPr>
        <w:spacing w:before="60"/>
        <w:jc w:val="both"/>
        <w:rPr>
          <w:lang w:eastAsia="hr-HR"/>
        </w:rPr>
      </w:pPr>
      <w:r w:rsidRPr="00012789">
        <w:rPr>
          <w:lang w:eastAsia="hr-HR"/>
        </w:rPr>
        <w:t xml:space="preserve">odnosno sveukupno </w:t>
      </w:r>
      <w:r w:rsidR="00B94D51" w:rsidRPr="00012789">
        <w:rPr>
          <w:lang w:eastAsia="hr-HR"/>
        </w:rPr>
        <w:t xml:space="preserve">175.472,75 kn </w:t>
      </w:r>
      <w:r w:rsidR="004F6E90" w:rsidRPr="00012789">
        <w:rPr>
          <w:lang w:eastAsia="hr-HR"/>
        </w:rPr>
        <w:t>brutto</w:t>
      </w:r>
      <w:r w:rsidR="001A2855" w:rsidRPr="00012789">
        <w:rPr>
          <w:lang w:eastAsia="hr-HR"/>
        </w:rPr>
        <w:t xml:space="preserve"> </w:t>
      </w:r>
      <w:r w:rsidRPr="00012789">
        <w:rPr>
          <w:lang w:eastAsia="hr-HR"/>
        </w:rPr>
        <w:t>(</w:t>
      </w:r>
      <w:r w:rsidR="00B94D51" w:rsidRPr="00012789">
        <w:rPr>
          <w:lang w:eastAsia="hr-HR"/>
        </w:rPr>
        <w:t>16.000,00 kn + 24.000,00 kn + 20.000,00 kn + 40.000,00 kn + 75.472,75 kn</w:t>
      </w:r>
      <w:r w:rsidRPr="00012789">
        <w:rPr>
          <w:lang w:eastAsia="hr-HR"/>
        </w:rPr>
        <w:t>).</w:t>
      </w:r>
    </w:p>
    <w:p w:rsidRDefault="00F225C2" w:rsidP="007E12DC" w:rsidR="00F225C2" w:rsidRPr="00D60227">
      <w:pPr>
        <w:spacing w:before="220"/>
        <w:ind w:firstLine="720"/>
        <w:jc w:val="both"/>
        <w:rPr>
          <w:lang w:eastAsia="hr-HR"/>
        </w:rPr>
      </w:pPr>
      <w:r w:rsidRPr="00D60227">
        <w:rPr>
          <w:lang w:eastAsia="hr-HR"/>
        </w:rPr>
        <w:t>Slijedom navedenog, a temeljem odredbe članka 94. stavka 1. SZ-a u vezi s člankom 441. SZ-a i s</w:t>
      </w:r>
      <w:r w:rsidR="004F6E90" w:rsidRPr="00D60227">
        <w:rPr>
          <w:lang w:eastAsia="hr-HR"/>
        </w:rPr>
        <w:t>ukladno članku 7. Uredbe</w:t>
      </w:r>
      <w:r w:rsidRPr="00D60227">
        <w:rPr>
          <w:lang w:eastAsia="hr-HR"/>
        </w:rPr>
        <w:t xml:space="preserve"> odlučeno je kao u iz</w:t>
      </w:r>
      <w:r w:rsidR="006B27E9" w:rsidRPr="00D60227">
        <w:rPr>
          <w:lang w:eastAsia="hr-HR"/>
        </w:rPr>
        <w:t>reci ovog rješenja</w:t>
      </w:r>
      <w:r w:rsidRPr="00D60227">
        <w:rPr>
          <w:lang w:eastAsia="hr-HR"/>
        </w:rPr>
        <w:t>.</w:t>
      </w:r>
    </w:p>
    <w:p w:rsidRDefault="00F225C2" w:rsidP="00F225C2" w:rsidR="00F225C2">
      <w:pPr>
        <w:jc w:val="both"/>
      </w:pPr>
    </w:p>
    <w:p w:rsidRDefault="001F3454" w:rsidP="00F225C2" w:rsidR="001F3454" w:rsidRPr="008477E4">
      <w:pPr>
        <w:jc w:val="center"/>
        <w:rPr>
          <w:b/>
          <w:bCs/>
        </w:rPr>
      </w:pPr>
      <w:r w:rsidRPr="008477E4">
        <w:t>U Splitu,</w:t>
      </w:r>
      <w:r w:rsidR="008477E4" w:rsidRPr="008477E4">
        <w:t xml:space="preserve"> </w:t>
      </w:r>
      <w:r w:rsidR="0099796E">
        <w:t>6. ožujka</w:t>
      </w:r>
      <w:r w:rsidR="004F6E90">
        <w:t xml:space="preserve"> 2017</w:t>
      </w:r>
      <w:r w:rsidRPr="008477E4">
        <w:t>. godine</w:t>
      </w:r>
    </w:p>
    <w:p w:rsidRDefault="001F3454" w:rsidP="001F3454" w:rsidR="001F3454" w:rsidRPr="008477E4">
      <w:pPr>
        <w:jc w:val="center"/>
      </w:pPr>
    </w:p>
    <w:p w:rsidRDefault="001F3454" w:rsidP="001F3454" w:rsidR="001F3454">
      <w:pPr>
        <w:jc w:val="center"/>
      </w:pPr>
    </w:p>
    <w:p w:rsidRDefault="001F3454" w:rsidP="001F3454" w:rsidR="001F3454">
      <w:pPr>
        <w:ind w:left="6372"/>
        <w:jc w:val="center"/>
      </w:pPr>
      <w:r>
        <w:t>SUTKINJA</w:t>
      </w:r>
    </w:p>
    <w:p w:rsidRDefault="001F3454" w:rsidP="001F3454" w:rsidR="001F3454">
      <w:pPr>
        <w:ind w:left="6372"/>
        <w:jc w:val="center"/>
      </w:pPr>
      <w:r>
        <w:t>ANA GOLUB GRUIĆ</w:t>
      </w:r>
    </w:p>
    <w:p w:rsidRDefault="001F3454" w:rsidP="001F3454" w:rsidR="001F3454">
      <w:pPr>
        <w:jc w:val="both"/>
      </w:pPr>
    </w:p>
    <w:p w:rsidRDefault="001F3454" w:rsidP="001F3454" w:rsidR="001F3454">
      <w:pPr>
        <w:jc w:val="both"/>
      </w:pPr>
    </w:p>
    <w:p w:rsidRDefault="001F3454" w:rsidP="001F3454" w:rsidR="001F3454">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F3454" w:rsidP="001F3454" w:rsidR="001F3454">
      <w:pPr>
        <w:jc w:val="both"/>
      </w:pPr>
    </w:p>
    <w:p w:rsidRDefault="001F3454" w:rsidP="001F3454" w:rsidR="001F3454">
      <w:pPr>
        <w:jc w:val="both"/>
      </w:pPr>
      <w:r>
        <w:t>DNA:</w:t>
      </w:r>
    </w:p>
    <w:p w:rsidRDefault="001F3454" w:rsidP="001F3454" w:rsidR="001F3454">
      <w:pPr>
        <w:jc w:val="both"/>
      </w:pPr>
      <w:r>
        <w:t xml:space="preserve">- </w:t>
      </w:r>
      <w:r w:rsidR="00F225C2">
        <w:t xml:space="preserve">stečajni upravitelj </w:t>
      </w:r>
      <w:r w:rsidR="0099796E">
        <w:t>Ivan Eterović</w:t>
      </w:r>
    </w:p>
    <w:p w:rsidRDefault="00974DF9" w:rsidP="001F3454" w:rsidR="001F3454">
      <w:pPr>
        <w:jc w:val="both"/>
      </w:pPr>
      <w:r>
        <w:t xml:space="preserve">- </w:t>
      </w:r>
      <w:r w:rsidR="001F3454">
        <w:t>mrežna stranica e-Oglasna ploča sudova</w:t>
      </w:r>
    </w:p>
    <w:p w:rsidRDefault="001F3454" w:rsidP="001F3454" w:rsidR="001F3454">
      <w:pPr>
        <w:jc w:val="both"/>
      </w:pPr>
      <w:r>
        <w:t>- u spis</w:t>
      </w:r>
    </w:p>
    <w:p w:rsidRDefault="001F3454" w:rsidP="001F3454" w:rsidR="001F3454">
      <w:pPr>
        <w:ind w:left="540"/>
        <w:jc w:val="both"/>
      </w:pPr>
    </w:p>
    <w:p w:rsidRDefault="009A244D" w:rsidP="001F3454" w:rsidR="009A244D" w:rsidRPr="001F3454"/>
    <w:sectPr w:rsidSect="007E12DC" w:rsidR="009A244D" w:rsidRPr="001F3454">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6F0" w:rsidR="001456F0">
      <w:r>
        <w:separator/>
      </w:r>
    </w:p>
  </w:endnote>
  <w:endnote w:id="0" w:type="continuationSeparator">
    <w:p w:rsidRDefault="001456F0" w:rsidR="00145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6F0" w:rsidR="001456F0">
      <w:r>
        <w:separator/>
      </w:r>
    </w:p>
  </w:footnote>
  <w:footnote w:id="0" w:type="continuationSeparator">
    <w:p w:rsidRDefault="001456F0" w:rsidR="00145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68F"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C2768F" w:rsidR="00D55952">
        <w:pPr>
          <w:pStyle w:val="Zaglavlje"/>
          <w:jc w:val="center"/>
        </w:pPr>
        <w:r>
          <w:fldChar w:fldCharType="begin"/>
        </w:r>
        <w:r w:rsidR="00D55952">
          <w:instrText>PAGE   \* MERGEFORMAT</w:instrText>
        </w:r>
        <w:r>
          <w:fldChar w:fldCharType="separate"/>
        </w:r>
        <w:r w:rsidR="00442CEF">
          <w:rPr>
            <w:noProof/>
          </w:rPr>
          <w:t>3</w:t>
        </w:r>
        <w:r>
          <w:fldChar w:fldCharType="end"/>
        </w:r>
      </w:p>
    </w:sdtContent>
  </w:sdt>
  <w:p w:rsidRDefault="008D7E9E" w:rsidP="006919C1" w:rsidR="00B44C48" w:rsidRPr="00DB623B">
    <w:pPr>
      <w:pStyle w:val="Zaglavlje"/>
      <w:tabs>
        <w:tab w:pos="8640" w:val="clear"/>
        <w:tab w:pos="9498" w:val="right"/>
      </w:tabs>
      <w:ind w:right="-94"/>
      <w:jc w:val="right"/>
    </w:pPr>
    <w:r>
      <w:t>11. St-</w:t>
    </w:r>
    <w:r w:rsidR="001E3DA0">
      <w:t>81/2014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6F" w:rsidP="00E1387A" w:rsidR="00B44C48">
    <w:pPr>
      <w:pStyle w:val="Zaglavlje"/>
      <w:jc w:val="right"/>
    </w:pPr>
    <w:r>
      <w:t>1</w:t>
    </w:r>
    <w:r w:rsidR="00B16562">
      <w:t>1. St-</w:t>
    </w:r>
    <w:r w:rsidR="001E3DA0">
      <w:t>81/2014</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E006DFE"/>
    <w:multiLevelType w:val="hybridMultilevel"/>
    <w:tmpl w:val="FFC496D2"/>
    <w:lvl w:tplc="0922B736"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2">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1F9330C"/>
    <w:multiLevelType w:val="hybridMultilevel"/>
    <w:tmpl w:val="6F94F844"/>
    <w:lvl w:tplc="1B74A8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8">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2"/>
  </w:num>
  <w:num w:numId="6">
    <w:abstractNumId w:val="16"/>
  </w:num>
  <w:num w:numId="7">
    <w:abstractNumId w:val="6"/>
  </w:num>
  <w:num w:numId="8">
    <w:abstractNumId w:val="10"/>
  </w:num>
  <w:num w:numId="9">
    <w:abstractNumId w:val="1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8"/>
  </w:num>
  <w:num w:numId="14">
    <w:abstractNumId w:val="1"/>
  </w:num>
  <w:num w:numId="15">
    <w:abstractNumId w:val="13"/>
  </w:num>
  <w:num w:numId="16">
    <w:abstractNumId w:val="8"/>
  </w:num>
  <w:num w:numId="17">
    <w:abstractNumId w:val="5"/>
  </w:num>
  <w:num w:numId="18">
    <w:abstractNumId w:val="14"/>
  </w:num>
  <w:num w:numId="19">
    <w:abstractNumId w:val="11"/>
  </w:num>
  <w:num w:numId="2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noPunctuationKerning/>
  <w:characterSpacingControl w:val="doNotCompress"/>
  <w:savePreviewPicture/>
  <w:hdrShapeDefaults>
    <o:shapedefaults v:ext="edit" spidmax="161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789"/>
    <w:rsid w:val="00012A13"/>
    <w:rsid w:val="0001363B"/>
    <w:rsid w:val="0001426E"/>
    <w:rsid w:val="00014AA5"/>
    <w:rsid w:val="00015E79"/>
    <w:rsid w:val="000162DE"/>
    <w:rsid w:val="000163E5"/>
    <w:rsid w:val="00016722"/>
    <w:rsid w:val="000173CF"/>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1D7"/>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5804"/>
    <w:rsid w:val="00076B08"/>
    <w:rsid w:val="00076CCC"/>
    <w:rsid w:val="0008157F"/>
    <w:rsid w:val="00081809"/>
    <w:rsid w:val="000828AD"/>
    <w:rsid w:val="0008628E"/>
    <w:rsid w:val="00086A97"/>
    <w:rsid w:val="00090486"/>
    <w:rsid w:val="00094623"/>
    <w:rsid w:val="00095690"/>
    <w:rsid w:val="00096912"/>
    <w:rsid w:val="00097B32"/>
    <w:rsid w:val="000A0BD8"/>
    <w:rsid w:val="000A0C35"/>
    <w:rsid w:val="000A27EA"/>
    <w:rsid w:val="000A36E4"/>
    <w:rsid w:val="000A41F7"/>
    <w:rsid w:val="000A4A72"/>
    <w:rsid w:val="000A522E"/>
    <w:rsid w:val="000A5494"/>
    <w:rsid w:val="000A7020"/>
    <w:rsid w:val="000A7411"/>
    <w:rsid w:val="000B00B0"/>
    <w:rsid w:val="000B3F3B"/>
    <w:rsid w:val="000B454D"/>
    <w:rsid w:val="000B5E1B"/>
    <w:rsid w:val="000C1BD6"/>
    <w:rsid w:val="000C1FD2"/>
    <w:rsid w:val="000C338F"/>
    <w:rsid w:val="000C378E"/>
    <w:rsid w:val="000C406B"/>
    <w:rsid w:val="000C4356"/>
    <w:rsid w:val="000C59B2"/>
    <w:rsid w:val="000C7270"/>
    <w:rsid w:val="000D03F2"/>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3593"/>
    <w:rsid w:val="001142F7"/>
    <w:rsid w:val="00117983"/>
    <w:rsid w:val="00117C17"/>
    <w:rsid w:val="00127FA5"/>
    <w:rsid w:val="001303C1"/>
    <w:rsid w:val="001327D0"/>
    <w:rsid w:val="00133D16"/>
    <w:rsid w:val="00134F86"/>
    <w:rsid w:val="0013544C"/>
    <w:rsid w:val="00135A65"/>
    <w:rsid w:val="00141557"/>
    <w:rsid w:val="0014484E"/>
    <w:rsid w:val="001449FD"/>
    <w:rsid w:val="001456F0"/>
    <w:rsid w:val="00145A8D"/>
    <w:rsid w:val="001477F7"/>
    <w:rsid w:val="001479DC"/>
    <w:rsid w:val="001507F8"/>
    <w:rsid w:val="00152134"/>
    <w:rsid w:val="001526D4"/>
    <w:rsid w:val="00154219"/>
    <w:rsid w:val="0015574C"/>
    <w:rsid w:val="00157536"/>
    <w:rsid w:val="00157E27"/>
    <w:rsid w:val="00160995"/>
    <w:rsid w:val="0016129E"/>
    <w:rsid w:val="0016178B"/>
    <w:rsid w:val="00164612"/>
    <w:rsid w:val="00164685"/>
    <w:rsid w:val="00164C95"/>
    <w:rsid w:val="001661DD"/>
    <w:rsid w:val="00166990"/>
    <w:rsid w:val="00167978"/>
    <w:rsid w:val="00167FFD"/>
    <w:rsid w:val="00171359"/>
    <w:rsid w:val="001716F6"/>
    <w:rsid w:val="0017267A"/>
    <w:rsid w:val="00173062"/>
    <w:rsid w:val="0017311B"/>
    <w:rsid w:val="00173FDD"/>
    <w:rsid w:val="00174D8C"/>
    <w:rsid w:val="00175592"/>
    <w:rsid w:val="00177377"/>
    <w:rsid w:val="001775F7"/>
    <w:rsid w:val="00180B57"/>
    <w:rsid w:val="001828C8"/>
    <w:rsid w:val="0018295B"/>
    <w:rsid w:val="00182D10"/>
    <w:rsid w:val="00182F07"/>
    <w:rsid w:val="001834E5"/>
    <w:rsid w:val="00184935"/>
    <w:rsid w:val="00184ED8"/>
    <w:rsid w:val="001872DE"/>
    <w:rsid w:val="001901FD"/>
    <w:rsid w:val="00192CEC"/>
    <w:rsid w:val="001933FE"/>
    <w:rsid w:val="00194A3B"/>
    <w:rsid w:val="00194AEC"/>
    <w:rsid w:val="001952A7"/>
    <w:rsid w:val="0019797B"/>
    <w:rsid w:val="001A0A31"/>
    <w:rsid w:val="001A2855"/>
    <w:rsid w:val="001A3163"/>
    <w:rsid w:val="001A5F3C"/>
    <w:rsid w:val="001A7D13"/>
    <w:rsid w:val="001B172F"/>
    <w:rsid w:val="001B1C8A"/>
    <w:rsid w:val="001B2B68"/>
    <w:rsid w:val="001B2DEA"/>
    <w:rsid w:val="001B32F4"/>
    <w:rsid w:val="001B37C9"/>
    <w:rsid w:val="001B385B"/>
    <w:rsid w:val="001B505A"/>
    <w:rsid w:val="001B6FD9"/>
    <w:rsid w:val="001C0FB8"/>
    <w:rsid w:val="001C21CC"/>
    <w:rsid w:val="001C6455"/>
    <w:rsid w:val="001C760D"/>
    <w:rsid w:val="001C7FFE"/>
    <w:rsid w:val="001D2912"/>
    <w:rsid w:val="001D2CA5"/>
    <w:rsid w:val="001D312D"/>
    <w:rsid w:val="001D4D88"/>
    <w:rsid w:val="001D501C"/>
    <w:rsid w:val="001E0E55"/>
    <w:rsid w:val="001E1A15"/>
    <w:rsid w:val="001E26CE"/>
    <w:rsid w:val="001E3DA0"/>
    <w:rsid w:val="001E43BB"/>
    <w:rsid w:val="001E4C20"/>
    <w:rsid w:val="001E5A64"/>
    <w:rsid w:val="001E6D00"/>
    <w:rsid w:val="001E6D2C"/>
    <w:rsid w:val="001E7290"/>
    <w:rsid w:val="001F1622"/>
    <w:rsid w:val="001F1A56"/>
    <w:rsid w:val="001F28B9"/>
    <w:rsid w:val="001F3454"/>
    <w:rsid w:val="001F40F8"/>
    <w:rsid w:val="001F5DB6"/>
    <w:rsid w:val="001F6361"/>
    <w:rsid w:val="001F65A5"/>
    <w:rsid w:val="0020127D"/>
    <w:rsid w:val="00201842"/>
    <w:rsid w:val="00204FBE"/>
    <w:rsid w:val="002077D0"/>
    <w:rsid w:val="002103DD"/>
    <w:rsid w:val="00210C0F"/>
    <w:rsid w:val="002124D0"/>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3F76"/>
    <w:rsid w:val="002441B8"/>
    <w:rsid w:val="00244CDA"/>
    <w:rsid w:val="00244E21"/>
    <w:rsid w:val="00250F68"/>
    <w:rsid w:val="002511F1"/>
    <w:rsid w:val="002522B5"/>
    <w:rsid w:val="002529FD"/>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D7CF5"/>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26DC"/>
    <w:rsid w:val="003034CB"/>
    <w:rsid w:val="00303DE5"/>
    <w:rsid w:val="00306B18"/>
    <w:rsid w:val="00311FB3"/>
    <w:rsid w:val="00312CE2"/>
    <w:rsid w:val="00314667"/>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5958"/>
    <w:rsid w:val="003465CF"/>
    <w:rsid w:val="00354F3B"/>
    <w:rsid w:val="0036228C"/>
    <w:rsid w:val="00363685"/>
    <w:rsid w:val="00363DDB"/>
    <w:rsid w:val="00364983"/>
    <w:rsid w:val="00366040"/>
    <w:rsid w:val="00372F00"/>
    <w:rsid w:val="003739C8"/>
    <w:rsid w:val="003750F8"/>
    <w:rsid w:val="00377127"/>
    <w:rsid w:val="00377DCC"/>
    <w:rsid w:val="00380590"/>
    <w:rsid w:val="00381208"/>
    <w:rsid w:val="003822DB"/>
    <w:rsid w:val="0038352B"/>
    <w:rsid w:val="00386CCC"/>
    <w:rsid w:val="00386EF8"/>
    <w:rsid w:val="00387E5F"/>
    <w:rsid w:val="003923EF"/>
    <w:rsid w:val="00396014"/>
    <w:rsid w:val="003961A6"/>
    <w:rsid w:val="00397134"/>
    <w:rsid w:val="003A3779"/>
    <w:rsid w:val="003A38A8"/>
    <w:rsid w:val="003A3C73"/>
    <w:rsid w:val="003A3F74"/>
    <w:rsid w:val="003A4180"/>
    <w:rsid w:val="003A538B"/>
    <w:rsid w:val="003A6BD6"/>
    <w:rsid w:val="003A7032"/>
    <w:rsid w:val="003B0062"/>
    <w:rsid w:val="003B06B9"/>
    <w:rsid w:val="003B5186"/>
    <w:rsid w:val="003B6DE1"/>
    <w:rsid w:val="003B7676"/>
    <w:rsid w:val="003B76D9"/>
    <w:rsid w:val="003C33C4"/>
    <w:rsid w:val="003C442D"/>
    <w:rsid w:val="003C44AF"/>
    <w:rsid w:val="003C4B48"/>
    <w:rsid w:val="003C57A9"/>
    <w:rsid w:val="003D20CB"/>
    <w:rsid w:val="003D3C15"/>
    <w:rsid w:val="003D3F2C"/>
    <w:rsid w:val="003D4E6E"/>
    <w:rsid w:val="003D568B"/>
    <w:rsid w:val="003D5FDD"/>
    <w:rsid w:val="003E001D"/>
    <w:rsid w:val="003E1248"/>
    <w:rsid w:val="003E24B9"/>
    <w:rsid w:val="003E254F"/>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46C1"/>
    <w:rsid w:val="004154A4"/>
    <w:rsid w:val="00416552"/>
    <w:rsid w:val="00416CB1"/>
    <w:rsid w:val="00416E76"/>
    <w:rsid w:val="004230A7"/>
    <w:rsid w:val="004235B9"/>
    <w:rsid w:val="004242D5"/>
    <w:rsid w:val="00425D95"/>
    <w:rsid w:val="00426054"/>
    <w:rsid w:val="00427DE4"/>
    <w:rsid w:val="00432519"/>
    <w:rsid w:val="0043260D"/>
    <w:rsid w:val="00433E64"/>
    <w:rsid w:val="00433F93"/>
    <w:rsid w:val="00434AF5"/>
    <w:rsid w:val="00437161"/>
    <w:rsid w:val="00442CEF"/>
    <w:rsid w:val="004447FC"/>
    <w:rsid w:val="004454E7"/>
    <w:rsid w:val="00450970"/>
    <w:rsid w:val="00450B87"/>
    <w:rsid w:val="00450FC1"/>
    <w:rsid w:val="00452D24"/>
    <w:rsid w:val="0045672A"/>
    <w:rsid w:val="00460058"/>
    <w:rsid w:val="00462D07"/>
    <w:rsid w:val="00462D0F"/>
    <w:rsid w:val="00465012"/>
    <w:rsid w:val="00466EB3"/>
    <w:rsid w:val="00471190"/>
    <w:rsid w:val="00474CDC"/>
    <w:rsid w:val="00474F3D"/>
    <w:rsid w:val="0047589D"/>
    <w:rsid w:val="00475F13"/>
    <w:rsid w:val="00480D40"/>
    <w:rsid w:val="00482970"/>
    <w:rsid w:val="004855E2"/>
    <w:rsid w:val="00487283"/>
    <w:rsid w:val="00487784"/>
    <w:rsid w:val="004934BF"/>
    <w:rsid w:val="004952B7"/>
    <w:rsid w:val="00496EDF"/>
    <w:rsid w:val="004972B4"/>
    <w:rsid w:val="00497427"/>
    <w:rsid w:val="004A135B"/>
    <w:rsid w:val="004A342C"/>
    <w:rsid w:val="004A55E6"/>
    <w:rsid w:val="004A6BE4"/>
    <w:rsid w:val="004B0393"/>
    <w:rsid w:val="004B4888"/>
    <w:rsid w:val="004B491D"/>
    <w:rsid w:val="004B5140"/>
    <w:rsid w:val="004B6C94"/>
    <w:rsid w:val="004B7022"/>
    <w:rsid w:val="004B73B9"/>
    <w:rsid w:val="004C0EA6"/>
    <w:rsid w:val="004C1500"/>
    <w:rsid w:val="004C2869"/>
    <w:rsid w:val="004C482C"/>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4F6E90"/>
    <w:rsid w:val="005005B3"/>
    <w:rsid w:val="005011CF"/>
    <w:rsid w:val="00502086"/>
    <w:rsid w:val="005033F9"/>
    <w:rsid w:val="005045B3"/>
    <w:rsid w:val="00504B45"/>
    <w:rsid w:val="00510358"/>
    <w:rsid w:val="0051051F"/>
    <w:rsid w:val="00510EC0"/>
    <w:rsid w:val="00512279"/>
    <w:rsid w:val="0051376B"/>
    <w:rsid w:val="00516315"/>
    <w:rsid w:val="005215CB"/>
    <w:rsid w:val="0052175D"/>
    <w:rsid w:val="00521C05"/>
    <w:rsid w:val="00522F2D"/>
    <w:rsid w:val="005232B2"/>
    <w:rsid w:val="005244C1"/>
    <w:rsid w:val="00524525"/>
    <w:rsid w:val="005248BA"/>
    <w:rsid w:val="00526C38"/>
    <w:rsid w:val="00527619"/>
    <w:rsid w:val="0053386F"/>
    <w:rsid w:val="0053576E"/>
    <w:rsid w:val="00535E17"/>
    <w:rsid w:val="00536E23"/>
    <w:rsid w:val="00541A64"/>
    <w:rsid w:val="00542307"/>
    <w:rsid w:val="00544D76"/>
    <w:rsid w:val="0054556E"/>
    <w:rsid w:val="00547550"/>
    <w:rsid w:val="00550C21"/>
    <w:rsid w:val="00551F88"/>
    <w:rsid w:val="005521EE"/>
    <w:rsid w:val="005524AC"/>
    <w:rsid w:val="00552C6B"/>
    <w:rsid w:val="00553C68"/>
    <w:rsid w:val="00553E88"/>
    <w:rsid w:val="005543F0"/>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76A98"/>
    <w:rsid w:val="00581BBF"/>
    <w:rsid w:val="00582B26"/>
    <w:rsid w:val="00583755"/>
    <w:rsid w:val="00584431"/>
    <w:rsid w:val="00584C9C"/>
    <w:rsid w:val="00585C92"/>
    <w:rsid w:val="00585E8A"/>
    <w:rsid w:val="00587B80"/>
    <w:rsid w:val="00591442"/>
    <w:rsid w:val="00591F7D"/>
    <w:rsid w:val="00592A03"/>
    <w:rsid w:val="0059412E"/>
    <w:rsid w:val="00594830"/>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05"/>
    <w:rsid w:val="005E6165"/>
    <w:rsid w:val="005F081A"/>
    <w:rsid w:val="005F2BCB"/>
    <w:rsid w:val="005F4581"/>
    <w:rsid w:val="005F45E0"/>
    <w:rsid w:val="005F4BD2"/>
    <w:rsid w:val="005F6084"/>
    <w:rsid w:val="006002BE"/>
    <w:rsid w:val="00600E47"/>
    <w:rsid w:val="00602729"/>
    <w:rsid w:val="006039E2"/>
    <w:rsid w:val="00603D16"/>
    <w:rsid w:val="0060408B"/>
    <w:rsid w:val="00605CF0"/>
    <w:rsid w:val="00605DE0"/>
    <w:rsid w:val="00605E9B"/>
    <w:rsid w:val="006106C4"/>
    <w:rsid w:val="0061092D"/>
    <w:rsid w:val="00611532"/>
    <w:rsid w:val="00611D6D"/>
    <w:rsid w:val="00614A77"/>
    <w:rsid w:val="0061644C"/>
    <w:rsid w:val="00616BE6"/>
    <w:rsid w:val="006202E7"/>
    <w:rsid w:val="00620C64"/>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14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20ED"/>
    <w:rsid w:val="0069367A"/>
    <w:rsid w:val="00694F7C"/>
    <w:rsid w:val="0069644C"/>
    <w:rsid w:val="006972BD"/>
    <w:rsid w:val="006A23E9"/>
    <w:rsid w:val="006A2615"/>
    <w:rsid w:val="006A55EC"/>
    <w:rsid w:val="006A68D2"/>
    <w:rsid w:val="006B0B2F"/>
    <w:rsid w:val="006B0F55"/>
    <w:rsid w:val="006B1A4C"/>
    <w:rsid w:val="006B24CB"/>
    <w:rsid w:val="006B27E9"/>
    <w:rsid w:val="006B5AD3"/>
    <w:rsid w:val="006B7649"/>
    <w:rsid w:val="006C1ED1"/>
    <w:rsid w:val="006C32EB"/>
    <w:rsid w:val="006C3935"/>
    <w:rsid w:val="006C3FDA"/>
    <w:rsid w:val="006C7781"/>
    <w:rsid w:val="006D0BDD"/>
    <w:rsid w:val="006D2CBF"/>
    <w:rsid w:val="006D2D50"/>
    <w:rsid w:val="006D532E"/>
    <w:rsid w:val="006E10FE"/>
    <w:rsid w:val="006E401D"/>
    <w:rsid w:val="006E761C"/>
    <w:rsid w:val="006F2272"/>
    <w:rsid w:val="006F392B"/>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4B2E"/>
    <w:rsid w:val="007152D4"/>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445AE"/>
    <w:rsid w:val="0075089C"/>
    <w:rsid w:val="00750A8B"/>
    <w:rsid w:val="00751A5C"/>
    <w:rsid w:val="007528E9"/>
    <w:rsid w:val="00753322"/>
    <w:rsid w:val="007539C5"/>
    <w:rsid w:val="00753B89"/>
    <w:rsid w:val="007552D9"/>
    <w:rsid w:val="00756706"/>
    <w:rsid w:val="00756730"/>
    <w:rsid w:val="0075750A"/>
    <w:rsid w:val="00757FD7"/>
    <w:rsid w:val="007600A0"/>
    <w:rsid w:val="0076092C"/>
    <w:rsid w:val="00760BFF"/>
    <w:rsid w:val="007614FC"/>
    <w:rsid w:val="00763A9A"/>
    <w:rsid w:val="00763FCD"/>
    <w:rsid w:val="007644C1"/>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3D7F"/>
    <w:rsid w:val="007856F3"/>
    <w:rsid w:val="00785CE2"/>
    <w:rsid w:val="00786B8B"/>
    <w:rsid w:val="007901EE"/>
    <w:rsid w:val="0079134C"/>
    <w:rsid w:val="00791B1F"/>
    <w:rsid w:val="00791DAD"/>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663"/>
    <w:rsid w:val="007D1846"/>
    <w:rsid w:val="007D49BE"/>
    <w:rsid w:val="007D53FA"/>
    <w:rsid w:val="007D7040"/>
    <w:rsid w:val="007D7C7C"/>
    <w:rsid w:val="007E0357"/>
    <w:rsid w:val="007E12DC"/>
    <w:rsid w:val="007E2609"/>
    <w:rsid w:val="007E636B"/>
    <w:rsid w:val="007F0420"/>
    <w:rsid w:val="007F07AB"/>
    <w:rsid w:val="007F18EA"/>
    <w:rsid w:val="007F3A1A"/>
    <w:rsid w:val="007F4A15"/>
    <w:rsid w:val="007F6512"/>
    <w:rsid w:val="007F6F29"/>
    <w:rsid w:val="00801271"/>
    <w:rsid w:val="00802BD5"/>
    <w:rsid w:val="0080315E"/>
    <w:rsid w:val="00804DD7"/>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477E4"/>
    <w:rsid w:val="0085158E"/>
    <w:rsid w:val="008529E6"/>
    <w:rsid w:val="00852E77"/>
    <w:rsid w:val="00854A4D"/>
    <w:rsid w:val="0085680C"/>
    <w:rsid w:val="00860F51"/>
    <w:rsid w:val="00862312"/>
    <w:rsid w:val="00862944"/>
    <w:rsid w:val="00862B97"/>
    <w:rsid w:val="00863250"/>
    <w:rsid w:val="00863E53"/>
    <w:rsid w:val="00864A6F"/>
    <w:rsid w:val="00864D24"/>
    <w:rsid w:val="00866F69"/>
    <w:rsid w:val="00867789"/>
    <w:rsid w:val="0087024A"/>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0868"/>
    <w:rsid w:val="008A0ECF"/>
    <w:rsid w:val="008A1D78"/>
    <w:rsid w:val="008A2538"/>
    <w:rsid w:val="008A3168"/>
    <w:rsid w:val="008A37DC"/>
    <w:rsid w:val="008A3DED"/>
    <w:rsid w:val="008B079C"/>
    <w:rsid w:val="008B1BA0"/>
    <w:rsid w:val="008B29F6"/>
    <w:rsid w:val="008B579C"/>
    <w:rsid w:val="008B6A3A"/>
    <w:rsid w:val="008B6A99"/>
    <w:rsid w:val="008B6A9D"/>
    <w:rsid w:val="008C224C"/>
    <w:rsid w:val="008C3FC3"/>
    <w:rsid w:val="008C53C7"/>
    <w:rsid w:val="008D0676"/>
    <w:rsid w:val="008D1AD9"/>
    <w:rsid w:val="008D27BA"/>
    <w:rsid w:val="008D2E77"/>
    <w:rsid w:val="008D6EAE"/>
    <w:rsid w:val="008D7E9E"/>
    <w:rsid w:val="008E0337"/>
    <w:rsid w:val="008E102D"/>
    <w:rsid w:val="008E2F03"/>
    <w:rsid w:val="008E3217"/>
    <w:rsid w:val="008E325C"/>
    <w:rsid w:val="008E41C3"/>
    <w:rsid w:val="008E4600"/>
    <w:rsid w:val="008E46C6"/>
    <w:rsid w:val="008F03F0"/>
    <w:rsid w:val="008F17EA"/>
    <w:rsid w:val="008F1A0C"/>
    <w:rsid w:val="008F2395"/>
    <w:rsid w:val="008F3F39"/>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29D"/>
    <w:rsid w:val="0094336B"/>
    <w:rsid w:val="00943F9F"/>
    <w:rsid w:val="00943FA8"/>
    <w:rsid w:val="009446E9"/>
    <w:rsid w:val="00947063"/>
    <w:rsid w:val="00951BC1"/>
    <w:rsid w:val="0095267D"/>
    <w:rsid w:val="00953C91"/>
    <w:rsid w:val="00954C31"/>
    <w:rsid w:val="0095635E"/>
    <w:rsid w:val="00961710"/>
    <w:rsid w:val="009617DB"/>
    <w:rsid w:val="00961843"/>
    <w:rsid w:val="009622B0"/>
    <w:rsid w:val="00966530"/>
    <w:rsid w:val="00966BA5"/>
    <w:rsid w:val="00967EF5"/>
    <w:rsid w:val="009719F3"/>
    <w:rsid w:val="00974628"/>
    <w:rsid w:val="00974DF9"/>
    <w:rsid w:val="00974F29"/>
    <w:rsid w:val="00975DA4"/>
    <w:rsid w:val="00976627"/>
    <w:rsid w:val="00976636"/>
    <w:rsid w:val="009800E5"/>
    <w:rsid w:val="00983FD2"/>
    <w:rsid w:val="0098441C"/>
    <w:rsid w:val="00984AA1"/>
    <w:rsid w:val="00985C3A"/>
    <w:rsid w:val="00985DC2"/>
    <w:rsid w:val="009868F9"/>
    <w:rsid w:val="009872A7"/>
    <w:rsid w:val="00990446"/>
    <w:rsid w:val="00991209"/>
    <w:rsid w:val="009916DE"/>
    <w:rsid w:val="00992707"/>
    <w:rsid w:val="009930BC"/>
    <w:rsid w:val="0099444B"/>
    <w:rsid w:val="0099676F"/>
    <w:rsid w:val="00996770"/>
    <w:rsid w:val="0099796E"/>
    <w:rsid w:val="009A244D"/>
    <w:rsid w:val="009A7284"/>
    <w:rsid w:val="009A734F"/>
    <w:rsid w:val="009B0F57"/>
    <w:rsid w:val="009B169B"/>
    <w:rsid w:val="009B1C5C"/>
    <w:rsid w:val="009B23A9"/>
    <w:rsid w:val="009B292A"/>
    <w:rsid w:val="009B4A6C"/>
    <w:rsid w:val="009B4E62"/>
    <w:rsid w:val="009C02A5"/>
    <w:rsid w:val="009C0B31"/>
    <w:rsid w:val="009C1779"/>
    <w:rsid w:val="009C4845"/>
    <w:rsid w:val="009C5674"/>
    <w:rsid w:val="009C5C31"/>
    <w:rsid w:val="009C6350"/>
    <w:rsid w:val="009C6631"/>
    <w:rsid w:val="009C7CD3"/>
    <w:rsid w:val="009D0748"/>
    <w:rsid w:val="009D0780"/>
    <w:rsid w:val="009D5064"/>
    <w:rsid w:val="009D53FC"/>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2E67"/>
    <w:rsid w:val="009F4C96"/>
    <w:rsid w:val="009F5091"/>
    <w:rsid w:val="009F579D"/>
    <w:rsid w:val="009F7D91"/>
    <w:rsid w:val="00A00D62"/>
    <w:rsid w:val="00A01881"/>
    <w:rsid w:val="00A02147"/>
    <w:rsid w:val="00A04304"/>
    <w:rsid w:val="00A06FB8"/>
    <w:rsid w:val="00A11837"/>
    <w:rsid w:val="00A14A3E"/>
    <w:rsid w:val="00A15D09"/>
    <w:rsid w:val="00A173C9"/>
    <w:rsid w:val="00A17973"/>
    <w:rsid w:val="00A208FA"/>
    <w:rsid w:val="00A236E6"/>
    <w:rsid w:val="00A248E2"/>
    <w:rsid w:val="00A27357"/>
    <w:rsid w:val="00A31120"/>
    <w:rsid w:val="00A315ED"/>
    <w:rsid w:val="00A33007"/>
    <w:rsid w:val="00A35AA0"/>
    <w:rsid w:val="00A36DA9"/>
    <w:rsid w:val="00A40AB5"/>
    <w:rsid w:val="00A415D3"/>
    <w:rsid w:val="00A4416C"/>
    <w:rsid w:val="00A44B99"/>
    <w:rsid w:val="00A50560"/>
    <w:rsid w:val="00A50F18"/>
    <w:rsid w:val="00A52236"/>
    <w:rsid w:val="00A528F6"/>
    <w:rsid w:val="00A5339A"/>
    <w:rsid w:val="00A54D6C"/>
    <w:rsid w:val="00A5517E"/>
    <w:rsid w:val="00A55354"/>
    <w:rsid w:val="00A62805"/>
    <w:rsid w:val="00A634D6"/>
    <w:rsid w:val="00A642C4"/>
    <w:rsid w:val="00A664D5"/>
    <w:rsid w:val="00A66A2A"/>
    <w:rsid w:val="00A67393"/>
    <w:rsid w:val="00A72B34"/>
    <w:rsid w:val="00A73F96"/>
    <w:rsid w:val="00A74B51"/>
    <w:rsid w:val="00A7651A"/>
    <w:rsid w:val="00A7686F"/>
    <w:rsid w:val="00A77432"/>
    <w:rsid w:val="00A77EB1"/>
    <w:rsid w:val="00A82307"/>
    <w:rsid w:val="00A823FA"/>
    <w:rsid w:val="00A84FF7"/>
    <w:rsid w:val="00A8568B"/>
    <w:rsid w:val="00A86505"/>
    <w:rsid w:val="00A8655C"/>
    <w:rsid w:val="00A872D8"/>
    <w:rsid w:val="00A90D24"/>
    <w:rsid w:val="00A941E7"/>
    <w:rsid w:val="00A9452C"/>
    <w:rsid w:val="00A9458F"/>
    <w:rsid w:val="00A94663"/>
    <w:rsid w:val="00A95380"/>
    <w:rsid w:val="00A97392"/>
    <w:rsid w:val="00AA0FE7"/>
    <w:rsid w:val="00AA1E97"/>
    <w:rsid w:val="00AA1F4D"/>
    <w:rsid w:val="00AA2A74"/>
    <w:rsid w:val="00AA3350"/>
    <w:rsid w:val="00AA414C"/>
    <w:rsid w:val="00AA4E35"/>
    <w:rsid w:val="00AA5204"/>
    <w:rsid w:val="00AA7EE6"/>
    <w:rsid w:val="00AB12FA"/>
    <w:rsid w:val="00AC0829"/>
    <w:rsid w:val="00AC500D"/>
    <w:rsid w:val="00AC533E"/>
    <w:rsid w:val="00AC5932"/>
    <w:rsid w:val="00AC61EA"/>
    <w:rsid w:val="00AD170E"/>
    <w:rsid w:val="00AD1B24"/>
    <w:rsid w:val="00AD2AC9"/>
    <w:rsid w:val="00AD765C"/>
    <w:rsid w:val="00AE10F2"/>
    <w:rsid w:val="00AE2C88"/>
    <w:rsid w:val="00AE3969"/>
    <w:rsid w:val="00AE6068"/>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562"/>
    <w:rsid w:val="00B16CB4"/>
    <w:rsid w:val="00B1772A"/>
    <w:rsid w:val="00B17D89"/>
    <w:rsid w:val="00B17E78"/>
    <w:rsid w:val="00B2037F"/>
    <w:rsid w:val="00B20F16"/>
    <w:rsid w:val="00B21D4B"/>
    <w:rsid w:val="00B222C4"/>
    <w:rsid w:val="00B24E55"/>
    <w:rsid w:val="00B25727"/>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56E30"/>
    <w:rsid w:val="00B607EB"/>
    <w:rsid w:val="00B60BBD"/>
    <w:rsid w:val="00B61179"/>
    <w:rsid w:val="00B62BF2"/>
    <w:rsid w:val="00B62EF8"/>
    <w:rsid w:val="00B71242"/>
    <w:rsid w:val="00B73204"/>
    <w:rsid w:val="00B7581F"/>
    <w:rsid w:val="00B821B0"/>
    <w:rsid w:val="00B8266D"/>
    <w:rsid w:val="00B83209"/>
    <w:rsid w:val="00B8322C"/>
    <w:rsid w:val="00B8385E"/>
    <w:rsid w:val="00B83CCE"/>
    <w:rsid w:val="00B83FC5"/>
    <w:rsid w:val="00B841B9"/>
    <w:rsid w:val="00B8548E"/>
    <w:rsid w:val="00B92BE6"/>
    <w:rsid w:val="00B94915"/>
    <w:rsid w:val="00B94939"/>
    <w:rsid w:val="00B94D51"/>
    <w:rsid w:val="00B96869"/>
    <w:rsid w:val="00B96CA7"/>
    <w:rsid w:val="00BA34C9"/>
    <w:rsid w:val="00BA3692"/>
    <w:rsid w:val="00BA496A"/>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7648"/>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8F"/>
    <w:rsid w:val="00C27699"/>
    <w:rsid w:val="00C27761"/>
    <w:rsid w:val="00C3208C"/>
    <w:rsid w:val="00C32A16"/>
    <w:rsid w:val="00C33F5C"/>
    <w:rsid w:val="00C36E29"/>
    <w:rsid w:val="00C40165"/>
    <w:rsid w:val="00C43A69"/>
    <w:rsid w:val="00C47557"/>
    <w:rsid w:val="00C47C28"/>
    <w:rsid w:val="00C47F05"/>
    <w:rsid w:val="00C51327"/>
    <w:rsid w:val="00C5213D"/>
    <w:rsid w:val="00C538C6"/>
    <w:rsid w:val="00C5461A"/>
    <w:rsid w:val="00C54BD1"/>
    <w:rsid w:val="00C5520E"/>
    <w:rsid w:val="00C60EC7"/>
    <w:rsid w:val="00C625BE"/>
    <w:rsid w:val="00C63461"/>
    <w:rsid w:val="00C63D3D"/>
    <w:rsid w:val="00C64167"/>
    <w:rsid w:val="00C672FF"/>
    <w:rsid w:val="00C70AC0"/>
    <w:rsid w:val="00C7391E"/>
    <w:rsid w:val="00C75CB2"/>
    <w:rsid w:val="00C76293"/>
    <w:rsid w:val="00C7654A"/>
    <w:rsid w:val="00C76891"/>
    <w:rsid w:val="00C76C1C"/>
    <w:rsid w:val="00C80C8B"/>
    <w:rsid w:val="00C82277"/>
    <w:rsid w:val="00C82ABA"/>
    <w:rsid w:val="00C85B9E"/>
    <w:rsid w:val="00C85CBE"/>
    <w:rsid w:val="00C87951"/>
    <w:rsid w:val="00C90833"/>
    <w:rsid w:val="00C919E0"/>
    <w:rsid w:val="00C94999"/>
    <w:rsid w:val="00C957AC"/>
    <w:rsid w:val="00C96599"/>
    <w:rsid w:val="00C96C06"/>
    <w:rsid w:val="00C973B6"/>
    <w:rsid w:val="00C973C4"/>
    <w:rsid w:val="00C97D2A"/>
    <w:rsid w:val="00CA04E0"/>
    <w:rsid w:val="00CA107A"/>
    <w:rsid w:val="00CA1975"/>
    <w:rsid w:val="00CA27E2"/>
    <w:rsid w:val="00CA49AE"/>
    <w:rsid w:val="00CA4ADF"/>
    <w:rsid w:val="00CA500F"/>
    <w:rsid w:val="00CA5BED"/>
    <w:rsid w:val="00CB0CBF"/>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0EF"/>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569"/>
    <w:rsid w:val="00D43BED"/>
    <w:rsid w:val="00D460D2"/>
    <w:rsid w:val="00D4666E"/>
    <w:rsid w:val="00D46D70"/>
    <w:rsid w:val="00D553A7"/>
    <w:rsid w:val="00D55952"/>
    <w:rsid w:val="00D55E17"/>
    <w:rsid w:val="00D563CF"/>
    <w:rsid w:val="00D565AB"/>
    <w:rsid w:val="00D566E7"/>
    <w:rsid w:val="00D57B89"/>
    <w:rsid w:val="00D60227"/>
    <w:rsid w:val="00D65AD4"/>
    <w:rsid w:val="00D66C72"/>
    <w:rsid w:val="00D674C9"/>
    <w:rsid w:val="00D72BC3"/>
    <w:rsid w:val="00D73F5C"/>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08B3"/>
    <w:rsid w:val="00DA1778"/>
    <w:rsid w:val="00DA2314"/>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1C80"/>
    <w:rsid w:val="00DC263A"/>
    <w:rsid w:val="00DC30C6"/>
    <w:rsid w:val="00DC7903"/>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2F4D"/>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215"/>
    <w:rsid w:val="00EB3E12"/>
    <w:rsid w:val="00EB52FC"/>
    <w:rsid w:val="00EB5B49"/>
    <w:rsid w:val="00EB5E47"/>
    <w:rsid w:val="00EB76B8"/>
    <w:rsid w:val="00EC09D4"/>
    <w:rsid w:val="00EC0AB8"/>
    <w:rsid w:val="00EC2876"/>
    <w:rsid w:val="00EC2D47"/>
    <w:rsid w:val="00EC5FE2"/>
    <w:rsid w:val="00ED20E6"/>
    <w:rsid w:val="00ED23E2"/>
    <w:rsid w:val="00ED2461"/>
    <w:rsid w:val="00ED28AE"/>
    <w:rsid w:val="00ED3855"/>
    <w:rsid w:val="00ED40F5"/>
    <w:rsid w:val="00ED5809"/>
    <w:rsid w:val="00ED61EE"/>
    <w:rsid w:val="00ED6A27"/>
    <w:rsid w:val="00EE2910"/>
    <w:rsid w:val="00EE29E3"/>
    <w:rsid w:val="00EE2C70"/>
    <w:rsid w:val="00EE4810"/>
    <w:rsid w:val="00EE4836"/>
    <w:rsid w:val="00EE5E61"/>
    <w:rsid w:val="00EE61D3"/>
    <w:rsid w:val="00EE78EB"/>
    <w:rsid w:val="00EF0550"/>
    <w:rsid w:val="00EF16D0"/>
    <w:rsid w:val="00EF18E1"/>
    <w:rsid w:val="00EF35A3"/>
    <w:rsid w:val="00EF4898"/>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174B7"/>
    <w:rsid w:val="00F20B12"/>
    <w:rsid w:val="00F225C2"/>
    <w:rsid w:val="00F22AA1"/>
    <w:rsid w:val="00F2412F"/>
    <w:rsid w:val="00F25000"/>
    <w:rsid w:val="00F25338"/>
    <w:rsid w:val="00F256FE"/>
    <w:rsid w:val="00F263F6"/>
    <w:rsid w:val="00F26692"/>
    <w:rsid w:val="00F26A7B"/>
    <w:rsid w:val="00F27028"/>
    <w:rsid w:val="00F30B2A"/>
    <w:rsid w:val="00F30F3C"/>
    <w:rsid w:val="00F31B05"/>
    <w:rsid w:val="00F332CD"/>
    <w:rsid w:val="00F35116"/>
    <w:rsid w:val="00F35221"/>
    <w:rsid w:val="00F410F3"/>
    <w:rsid w:val="00F417D9"/>
    <w:rsid w:val="00F451CE"/>
    <w:rsid w:val="00F47771"/>
    <w:rsid w:val="00F47BFB"/>
    <w:rsid w:val="00F47DE2"/>
    <w:rsid w:val="00F50659"/>
    <w:rsid w:val="00F510B1"/>
    <w:rsid w:val="00F51666"/>
    <w:rsid w:val="00F54862"/>
    <w:rsid w:val="00F55010"/>
    <w:rsid w:val="00F63DBF"/>
    <w:rsid w:val="00F64C7C"/>
    <w:rsid w:val="00F6586F"/>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295D"/>
    <w:rsid w:val="00FB3DE7"/>
    <w:rsid w:val="00FB4E17"/>
    <w:rsid w:val="00FB5682"/>
    <w:rsid w:val="00FB6F01"/>
    <w:rsid w:val="00FB770B"/>
    <w:rsid w:val="00FC1563"/>
    <w:rsid w:val="00FC1824"/>
    <w:rsid w:val="00FC5150"/>
    <w:rsid w:val="00FC606D"/>
    <w:rsid w:val="00FC7E09"/>
    <w:rsid w:val="00FD1695"/>
    <w:rsid w:val="00FD1CFB"/>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1BEB"/>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customStyle="true" w:styleId="t-9-8-bez-uvl" w:type="paragraph">
    <w:name w:val="t-9-8-bez-uvl"/>
    <w:basedOn w:val="Normal"/>
    <w:rsid w:val="0099796E"/>
    <w:pPr>
      <w:spacing w:afterAutospacing="true" w:after="100" w:beforeAutospacing="true" w:before="100"/>
    </w:pPr>
    <w:rPr>
      <w:lang w:eastAsia="hr-HR"/>
    </w:rPr>
  </w:style>
  <w:style w:styleId="Reetkatablice" w:type="table">
    <w:name w:val="Table Grid"/>
    <w:basedOn w:val="Obinatablica"/>
    <w:rsid w:val="009979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42CEF"/>
    <w:rPr>
      <w:color w:val="808080"/>
      <w:bdr w:space="0" w:sz="0" w:color="auto" w:val="none"/>
      <w:shd w:fill="auto" w:color="auto" w:val="clear"/>
    </w:rPr>
  </w:style>
  <w:style w:customStyle="true" w:styleId="eSPISCCParagraphDefaultFont" w:type="character">
    <w:name w:val="eSPIS_CC_Paragraph Default Font"/>
    <w:basedOn w:val="Zadanifontodlomka"/>
    <w:rsid w:val="00442C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CEF"/>
    <w:rPr>
      <w:bdr w:space="0" w:sz="0" w:color="auto" w:val="none"/>
      <w:shd w:fill="FFFFCC" w:color="auto" w:val="clear"/>
      <w:lang w:val="hr-HR"/>
    </w:rPr>
  </w:style>
  <w:style w:customStyle="true" w:styleId="PozadinaSvijetloCrvena" w:type="character">
    <w:name w:val="Pozadina_SvijetloCrvena"/>
    <w:basedOn w:val="eSPISCCParagraphDefaultFont"/>
    <w:rsid w:val="00442C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C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customStyle="1" w:styleId="t-9-8-bez-uvl" w:type="paragraph">
    <w:name w:val="t-9-8-bez-uvl"/>
    <w:basedOn w:val="Normal"/>
    <w:rsid w:val="0099796E"/>
    <w:pPr>
      <w:spacing w:after="100" w:afterAutospacing="1" w:before="100" w:beforeAutospacing="1"/>
    </w:pPr>
    <w:rPr>
      <w:lang w:eastAsia="hr-HR"/>
    </w:rPr>
  </w:style>
  <w:style w:styleId="Reetkatablice" w:type="table">
    <w:name w:val="Table Grid"/>
    <w:basedOn w:val="Obinatablica"/>
    <w:rsid w:val="009979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42CEF"/>
    <w:rPr>
      <w:color w:val="808080"/>
      <w:bdr w:color="auto" w:space="0" w:sz="0" w:val="none"/>
      <w:shd w:color="auto" w:fill="auto" w:val="clear"/>
    </w:rPr>
  </w:style>
  <w:style w:customStyle="1" w:styleId="eSPISCCParagraphDefaultFont" w:type="character">
    <w:name w:val="eSPIS_CC_Paragraph Default Font"/>
    <w:basedOn w:val="Zadanifontodlomka"/>
    <w:rsid w:val="00442C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2CEF"/>
    <w:rPr>
      <w:bdr w:color="auto" w:space="0" w:sz="0" w:val="none"/>
      <w:shd w:color="auto" w:fill="FFFFCC" w:val="clear"/>
      <w:lang w:val="hr-HR"/>
    </w:rPr>
  </w:style>
  <w:style w:customStyle="1" w:styleId="PozadinaSvijetloCrvena" w:type="character">
    <w:name w:val="Pozadina_SvijetloCrvena"/>
    <w:basedOn w:val="eSPISCCParagraphDefaultFont"/>
    <w:rsid w:val="00442C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2C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054513">
      <w:bodyDiv w:val="true"/>
      <w:marLeft w:val="0"/>
      <w:marRight w:val="0"/>
      <w:marTop w:val="0"/>
      <w:marBottom w:val="0"/>
      <w:divBdr>
        <w:top w:space="0" w:sz="0" w:color="auto" w:val="none"/>
        <w:left w:space="0" w:sz="0" w:color="auto" w:val="none"/>
        <w:bottom w:space="0" w:sz="0" w:color="auto" w:val="none"/>
        <w:right w:space="0" w:sz="0" w:color="auto" w:val="none"/>
      </w:divBdr>
    </w:div>
    <w:div w:id="1393625339">
      <w:bodyDiv w:val="true"/>
      <w:marLeft w:val="0"/>
      <w:marRight w:val="0"/>
      <w:marTop w:val="0"/>
      <w:marBottom w:val="0"/>
      <w:divBdr>
        <w:top w:space="0" w:sz="0" w:color="auto" w:val="none"/>
        <w:left w:space="0" w:sz="0" w:color="auto" w:val="none"/>
        <w:bottom w:space="0" w:sz="0" w:color="auto" w:val="none"/>
        <w:right w:space="0" w:sz="0" w:color="auto" w:val="none"/>
      </w:divBdr>
    </w:div>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2014.</izvorni_sadrzaj>
    <derivirana_varijabla naziv="DomainObject.Predmet.DatumOsnivanja_1">26.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St-81/2014</izvorni_sadrzaj>
    <derivirana_varijabla naziv="DomainObject.Predmet.OznakaBroj_1">St-81/2014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VETERINARSKA STANICA SINJ, društvo s ograničenom odgovornošću u stečaju; Goran Ančić; Stjepan Batarelo; Hrvoje Čepelak; Ivana Čepelak; Nikša Filipović Grčić; Mara Grčić-rako; Željko Jukić; Sandra Marković; Silvijo Masnić; Branko Norac-kevo; Ljubomir Šipić; Frano Vrgoč; Nevenka Vukas; FANON društvo s ograničenom odgovornošću za trgovinu zastupanog po punomoćniku KORUŠIĆ, HRG I VUKALOVIĆ, javno trgovačko društvo za obavljanje odvjetničkih poslova; Hrvatske vode, pravna osoba za upravljanje vodama; HEP-Operator distribucijskog sustava d.o.o. za distribuciju i opskrbu električne energije; EKOPLANET d. o. o. za prijevoz i usluge; GRAD SINJ; PHOENIX Farmacija dioničko društvo za promet lijekovima i opremom na veliko; ČISTOĆA CETINSKE KRAJINE d.o.o. za obavljanje komunalnih djelatnosti; ING-ATEST d.o.o. za trgovinu i usluge zastupanog po punomoćniku Vinko Radovani; INTEGRA COMPUTERS, vl. Boris Romac; ČISTOĆA CETINSKE KRAJINE d.o.o. za obavljanje komunalnih djelatnosti; CENTAR ZA REPRODUKCIJU U STOČARSTVU HRVATSKE d.o.o. zastupanog po punomoćniku Josip Štefičić</izvorni_sadrzaj>
    <derivirana_varijabla naziv="DomainObject.Predmet.StrankaFormated_1">  VETERINARSKA STANICA SINJ, društvo s ograničenom odgovornošću u stečaju; Goran Ančić; Stjepan Batarelo; Hrvoje Čepelak; Ivana Čepelak; Nikša Filipović Grčić; Mara Grčić-rako; Željko Jukić; Sandra Marković; Silvijo Masnić; Branko Norac-kevo; Ljubomir Šipić; Frano Vrgoč; Nevenka Vukas; FANON društvo s ograničenom odgovornošću za trgovinu zastupanog po punomoćniku KORUŠIĆ, HRG I VUKALOVIĆ, javno trgovačko društvo za obavljanje odvjetničkih poslova; Hrvatske vode, pravna osoba za upravljanje vodama; HEP-Operator distribucijskog sustava d.o.o. za distribuciju i opskrbu električne energije; EKOPLANET d. o. o. za prijevoz i usluge; GRAD SINJ; PHOENIX Farmacija dioničko društvo za promet lijekovima i opremom na veliko; ČISTOĆA CETINSKE KRAJINE d.o.o. za obavljanje komunalnih djelatnosti; ING-ATEST d.o.o. za trgovinu i usluge zastupanog po punomoćniku Vinko Radovani; INTEGRA COMPUTERS, vl. Boris Romac; ČISTOĆA CETINSKE KRAJINE d.o.o. za obavljanje komunalnih djelatnosti; CENTAR ZA REPRODUKCIJU U STOČARSTVU HRVATSKE d.o.o. zastupanog po punomoćniku Josip Štefičić</derivirana_varijabla>
  </DomainObject.Predmet.StrankaFormated>
  <DomainObject.Predmet.StrankaFormatedOIB>
    <izvorni_sadrzaj>  VETERINARSKA STANICA SINJ, društvo s ograničenom odgovornošću u stečaju, OIB 16857436111; Goran Ančić, OIB 12281764797; Stjepan Batarelo, OIB 83838019963; Hrvoje Čepelak, OIB 78004229471; Ivana Čepelak, OIB 64619131934; Nikša Filipović Grčić, OIB 89207882802; Mara Grčić-rako, OIB 85556265336; Željko Jukić, OIB 02225593201; Sandra Marković, OIB 90723077529; Silvijo Masnić, OIB 50089086883; Branko Norac-kevo, OIB 76382633556; Ljubomir Šipić, OIB 61195730901; Frano Vrgoč, OIB 32625447236; Nevenka Vukas, OIB 71411490144; FANON društvo s ograničenom odgovornošću za trgovinu, OIB 30703851882 zastupanog po punomoćniku KORUŠIĆ, HRG I VUKALOVIĆ, javno trgovačko društvo za obavljanje odvjetničkih poslova; Hrvatske vode, pravna osoba za upravljanje vodama, OIB 28921383001; HEP-Operator distribucijskog sustava d.o.o. za distribuciju i opskrbu električne energije, OIB 46830600751; EKOPLANET d. o. o. za prijevoz i usluge, OIB 23951171568; GRAD SINJ, OIB 03210055420; PHOENIX Farmacija dioničko društvo za promet lijekovima i opremom na veliko, OIB 36755252122; ČISTOĆA CETINSKE KRAJINE d.o.o. za obavljanje komunalnih djelatnosti, OIB 79243957155; ING-ATEST d.o.o. za trgovinu i usluge, OIB 21777333810 zastupanog po punomoćniku Vinko Radovani; INTEGRA COMPUTERS, vl. Boris Romac, OIB 24867085894; ČISTOĆA CETINSKE KRAJINE d.o.o. za obavljanje komunalnih djelatnosti, OIB 79243957155; CENTAR ZA REPRODUKCIJU U STOČARSTVU HRVATSKE d.o.o., OIB 18386202945 zastupanog po punomoćniku Josip Štefičić</izvorni_sadrzaj>
    <derivirana_varijabla naziv="DomainObject.Predmet.StrankaFormatedOIB_1">  VETERINARSKA STANICA SINJ, društvo s ograničenom odgovornošću u stečaju, OIB 16857436111; Goran Ančić, OIB 12281764797; Stjepan Batarelo, OIB 83838019963; Hrvoje Čepelak, OIB 78004229471; Ivana Čepelak, OIB 64619131934; Nikša Filipović Grčić, OIB 89207882802; Mara Grčić-rako, OIB 85556265336; Željko Jukić, OIB 02225593201; Sandra Marković, OIB 90723077529; Silvijo Masnić, OIB 50089086883; Branko Norac-kevo, OIB 76382633556; Ljubomir Šipić, OIB 61195730901; Frano Vrgoč, OIB 32625447236; Nevenka Vukas, OIB 71411490144; FANON društvo s ograničenom odgovornošću za trgovinu, OIB 30703851882 zastupanog po punomoćniku KORUŠIĆ, HRG I VUKALOVIĆ, javno trgovačko društvo za obavljanje odvjetničkih poslova; Hrvatske vode, pravna osoba za upravljanje vodama, OIB 28921383001; HEP-Operator distribucijskog sustava d.o.o. za distribuciju i opskrbu električne energije, OIB 46830600751; EKOPLANET d. o. o. za prijevoz i usluge, OIB 23951171568; GRAD SINJ, OIB 03210055420; PHOENIX Farmacija dioničko društvo za promet lijekovima i opremom na veliko, OIB 36755252122; ČISTOĆA CETINSKE KRAJINE d.o.o. za obavljanje komunalnih djelatnosti, OIB 79243957155; ING-ATEST d.o.o. za trgovinu i usluge, OIB 21777333810 zastupanog po punomoćniku Vinko Radovani; INTEGRA COMPUTERS, vl. Boris Romac, OIB 24867085894; ČISTOĆA CETINSKE KRAJINE d.o.o. za obavljanje komunalnih djelatnosti, OIB 79243957155; CENTAR ZA REPRODUKCIJU U STOČARSTVU HRVATSKE d.o.o., OIB 18386202945 zastupanog po punomoćniku Josip Štefičić</derivirana_varijabla>
  </DomainObject.Predmet.StrankaFormatedOIB>
  <DomainObject.Predmet.StrankaFormatedWithAdress>
    <izvorni_sadrzaj> VETERINARSKA STANICA SINJ, društvo s ograničenom odgovornošću u stečaju, Put Piketa 2, 21230 Sinj; Goran Ančić, Odrina 16 A, 21230 Sinj; Stjepan Batarelo, SPLITSKA ULICA 45 (ranije: SINJ, SPLITSKA ULICA, 43), 21230 Sinj; Hrvoje Čepelak, Domaldova Ulica 4, 21230 Sinj; Ivana Čepelak, Domaldova Ulica 4, 21230 Sinj; Nikša Filipović Grčić, Ulica Domovinskog Rata 56, 21230 Sinj; Mara Grčić-rako, Ivana Filipovića Grčića 4, 21230 Sinj; Željko Jukić, Ercegovci 41c, 21232 Ercegovci; Sandra Marković, Brekin Put 12, 21230 Sinj; Silvijo Masnić, GLAVICE 184 A (ranije: GLAVICE, GLAVICE, 0), 21230 Glavice; Branko Norac-kevo, Priblaće 74, 21230 Sinj; Ljubomir Šipić, Ulica Vedrinskih Branitelja 55, 21240 Vedrine; Frano Vrgoč, Put Piketa 13, 21230 Sinj; Nevenka Vukas, Put Piketa 3, 21230 Sinj; FANON društvo s ograničenom odgovornošću za trgovinu, Vladimira Nazora 126, 42206 Petrijanec zastupanog po punomoćniku KORUŠIĆ, HRG I VUKALOVIĆ, javno trgovačko društvo za obavljanje odvjetničkih poslova; Hrvatske vode, pravna osoba za upravljanje vodama, Grada Vukovara 220, Zagreb; HEP-Operator distribucijskog sustava d.o.o. za distribuciju i opskrbu električne energije, Poljička cesta 73, 21000 Split; EKOPLANET d. o. o. za prijevoz i usluge, J. Puljanina 9, 52100 Pula; GRAD SINJ, Dragašev prolaz 10, 21230 Sinj; PHOENIX Farmacija dioničko društvo za promet lijekovima i opremom na veliko, Ozaljska 95, Zagreb; ČISTOĆA CETINSKE KRAJINE d.o.o. za obavljanje komunalnih djelatnosti, 126. brigade HV-a 13, 21230 Sinj; ING-ATEST d.o.o. za trgovinu i usluge, Hrvatske mornarice 1/a, 21000 Split zastupanog po punomoćniku Vinko Radovani; INTEGRA COMPUTERS, vl. Boris Romac, Frane Bulića 4, 21230 Sinj; ČISTOĆA CETINSKE KRAJINE d.o.o. za obavljanje komunalnih djelatnosti, 126. brigade HV-a 13, 21230 Sinj; CENTAR ZA REPRODUKCIJU U STOČARSTVU HRVATSKE d.o.o., Potočka 20, 48260 Križevci zastupanog po punomoćniku Josip Štefičić</izvorni_sadrzaj>
    <derivirana_varijabla naziv="DomainObject.Predmet.StrankaFormatedWithAdress_1"> VETERINARSKA STANICA SINJ, društvo s ograničenom odgovornošću u stečaju, Put Piketa 2, 21230 Sinj; Goran Ančić, Odrina 16 A, 21230 Sinj; Stjepan Batarelo, SPLITSKA ULICA 45 (ranije: SINJ, SPLITSKA ULICA, 43), 21230 Sinj; Hrvoje Čepelak, Domaldova Ulica 4, 21230 Sinj; Ivana Čepelak, Domaldova Ulica 4, 21230 Sinj; Nikša Filipović Grčić, Ulica Domovinskog Rata 56, 21230 Sinj; Mara Grčić-rako, Ivana Filipovića Grčića 4, 21230 Sinj; Željko Jukić, Ercegovci 41c, 21232 Ercegovci; Sandra Marković, Brekin Put 12, 21230 Sinj; Silvijo Masnić, GLAVICE 184 A (ranije: GLAVICE, GLAVICE, 0), 21230 Glavice; Branko Norac-kevo, Priblaće 74, 21230 Sinj; Ljubomir Šipić, Ulica Vedrinskih Branitelja 55, 21240 Vedrine; Frano Vrgoč, Put Piketa 13, 21230 Sinj; Nevenka Vukas, Put Piketa 3, 21230 Sinj; FANON društvo s ograničenom odgovornošću za trgovinu, Vladimira Nazora 126, 42206 Petrijanec zastupanog po punomoćniku KORUŠIĆ, HRG I VUKALOVIĆ, javno trgovačko društvo za obavljanje odvjetničkih poslova; Hrvatske vode, pravna osoba za upravljanje vodama, Grada Vukovara 220, Zagreb; HEP-Operator distribucijskog sustava d.o.o. za distribuciju i opskrbu električne energije, Poljička cesta 73, 21000 Split; EKOPLANET d. o. o. za prijevoz i usluge, J. Puljanina 9, 52100 Pula; GRAD SINJ, Dragašev prolaz 10, 21230 Sinj; PHOENIX Farmacija dioničko društvo za promet lijekovima i opremom na veliko, Ozaljska 95, Zagreb; ČISTOĆA CETINSKE KRAJINE d.o.o. za obavljanje komunalnih djelatnosti, 126. brigade HV-a 13, 21230 Sinj; ING-ATEST d.o.o. za trgovinu i usluge, Hrvatske mornarice 1/a, 21000 Split zastupanog po punomoćniku Vinko Radovani; INTEGRA COMPUTERS, vl. Boris Romac, Frane Bulića 4, 21230 Sinj; ČISTOĆA CETINSKE KRAJINE d.o.o. za obavljanje komunalnih djelatnosti, 126. brigade HV-a 13, 21230 Sinj; CENTAR ZA REPRODUKCIJU U STOČARSTVU HRVATSKE d.o.o., Potočka 20, 48260 Križevci zastupanog po punomoćniku Josip Štefičić</derivirana_varijabla>
  </DomainObject.Predmet.StrankaFormatedWithAdress>
  <DomainObject.Predmet.StrankaFormatedWithAdressOIB>
    <izvorni_sadrzaj> VETERINARSKA STANICA SINJ, društvo s ograničenom odgovornošću u stečaju, OIB 16857436111, Put Piketa 2, 21230 Sinj; Goran Ančić, OIB 12281764797, Odrina 16 A, 21230 Sinj; Stjepan Batarelo, OIB 83838019963, SPLITSKA ULICA 45 (ranije: SINJ, SPLITSKA ULICA, 43), 21230 Sinj; Hrvoje Čepelak, OIB 78004229471, Domaldova Ulica 4, 21230 Sinj; Ivana Čepelak, OIB 64619131934, Domaldova Ulica 4, 21230 Sinj; Nikša Filipović Grčić, OIB 89207882802, Ulica Domovinskog Rata 56, 21230 Sinj; Mara Grčić-rako, OIB 85556265336, Ivana Filipovića Grčića 4, 21230 Sinj; Željko Jukić, OIB 02225593201, Ercegovci 41c, 21232 Ercegovci; Sandra Marković, OIB 90723077529, Brekin Put 12, 21230 Sinj; Silvijo Masnić, OIB 50089086883, GLAVICE 184 A (ranije: GLAVICE, GLAVICE, 0), 21230 Glavice; Branko Norac-kevo, OIB 76382633556, Priblaće 74, 21230 Sinj; Ljubomir Šipić, OIB 61195730901, Ulica Vedrinskih Branitelja 55, 21240 Vedrine; Frano Vrgoč, OIB 32625447236, Put Piketa 13, 21230 Sinj; Nevenka Vukas, OIB 71411490144, Put Piketa 3, 21230 Sinj; FANON društvo s ograničenom odgovornošću za trgovinu, OIB 30703851882, Vladimira Nazora 126, 42206 Petrijanec zastupanog po punomoćniku KORUŠIĆ, HRG I VUKALOVIĆ, javno trgovačko društvo za obavljanje odvjetničkih poslova; Hrvatske vode, pravna osoba za upravljanje vodama, OIB 28921383001, Grada Vukovara 220, Zagreb; HEP-Operator distribucijskog sustava d.o.o. za distribuciju i opskrbu električne energije, OIB 46830600751, Poljička cesta 73, 21000 Split; EKOPLANET d. o. o. za prijevoz i usluge, OIB 23951171568, J. Puljanina 9, 52100 Pula; GRAD SINJ, OIB 03210055420, Dragašev prolaz 10, 21230 Sinj; PHOENIX Farmacija dioničko društvo za promet lijekovima i opremom na veliko, OIB 36755252122, Ozaljska 95, Zagreb; ČISTOĆA CETINSKE KRAJINE d.o.o. za obavljanje komunalnih djelatnosti, OIB 79243957155, 126. brigade HV-a 13, 21230 Sinj; ING-ATEST d.o.o. za trgovinu i usluge, OIB 21777333810, Hrvatske mornarice 1/a, 21000 Split zastupanog po punomoćniku Vinko Radovani; INTEGRA COMPUTERS, vl. Boris Romac, OIB 24867085894, Frane Bulića 4, 21230 Sinj; ČISTOĆA CETINSKE KRAJINE d.o.o. za obavljanje komunalnih djelatnosti, OIB 79243957155, 126. brigade HV-a 13, 21230 Sinj; CENTAR ZA REPRODUKCIJU U STOČARSTVU HRVATSKE d.o.o., OIB 18386202945, Potočka 20, 48260 Križevci zastupanog po punomoćniku Josip Štefičić</izvorni_sadrzaj>
    <derivirana_varijabla naziv="DomainObject.Predmet.StrankaFormatedWithAdressOIB_1"> VETERINARSKA STANICA SINJ, društvo s ograničenom odgovornošću u stečaju, OIB 16857436111, Put Piketa 2, 21230 Sinj; Goran Ančić, OIB 12281764797, Odrina 16 A, 21230 Sinj; Stjepan Batarelo, OIB 83838019963, SPLITSKA ULICA 45 (ranije: SINJ, SPLITSKA ULICA, 43), 21230 Sinj; Hrvoje Čepelak, OIB 78004229471, Domaldova Ulica 4, 21230 Sinj; Ivana Čepelak, OIB 64619131934, Domaldova Ulica 4, 21230 Sinj; Nikša Filipović Grčić, OIB 89207882802, Ulica Domovinskog Rata 56, 21230 Sinj; Mara Grčić-rako, OIB 85556265336, Ivana Filipovića Grčića 4, 21230 Sinj; Željko Jukić, OIB 02225593201, Ercegovci 41c, 21232 Ercegovci; Sandra Marković, OIB 90723077529, Brekin Put 12, 21230 Sinj; Silvijo Masnić, OIB 50089086883, GLAVICE 184 A (ranije: GLAVICE, GLAVICE, 0), 21230 Glavice; Branko Norac-kevo, OIB 76382633556, Priblaće 74, 21230 Sinj; Ljubomir Šipić, OIB 61195730901, Ulica Vedrinskih Branitelja 55, 21240 Vedrine; Frano Vrgoč, OIB 32625447236, Put Piketa 13, 21230 Sinj; Nevenka Vukas, OIB 71411490144, Put Piketa 3, 21230 Sinj; FANON društvo s ograničenom odgovornošću za trgovinu, OIB 30703851882, Vladimira Nazora 126, 42206 Petrijanec zastupanog po punomoćniku KORUŠIĆ, HRG I VUKALOVIĆ, javno trgovačko društvo za obavljanje odvjetničkih poslova; Hrvatske vode, pravna osoba za upravljanje vodama, OIB 28921383001, Grada Vukovara 220, Zagreb; HEP-Operator distribucijskog sustava d.o.o. za distribuciju i opskrbu električne energije, OIB 46830600751, Poljička cesta 73, 21000 Split; EKOPLANET d. o. o. za prijevoz i usluge, OIB 23951171568, J. Puljanina 9, 52100 Pula; GRAD SINJ, OIB 03210055420, Dragašev prolaz 10, 21230 Sinj; PHOENIX Farmacija dioničko društvo za promet lijekovima i opremom na veliko, OIB 36755252122, Ozaljska 95, Zagreb; ČISTOĆA CETINSKE KRAJINE d.o.o. za obavljanje komunalnih djelatnosti, OIB 79243957155, 126. brigade HV-a 13, 21230 Sinj; ING-ATEST d.o.o. za trgovinu i usluge, OIB 21777333810, Hrvatske mornarice 1/a, 21000 Split zastupanog po punomoćniku Vinko Radovani; INTEGRA COMPUTERS, vl. Boris Romac, OIB 24867085894, Frane Bulića 4, 21230 Sinj; ČISTOĆA CETINSKE KRAJINE d.o.o. za obavljanje komunalnih djelatnosti, OIB 79243957155, 126. brigade HV-a 13, 21230 Sinj; CENTAR ZA REPRODUKCIJU U STOČARSTVU HRVATSKE d.o.o., OIB 18386202945, Potočka 20, 48260 Križevci zastupanog po punomoćniku Josip Štefičić</derivirana_varijabla>
  </DomainObject.Predmet.StrankaFormatedWithAdressOIB>
  <DomainObject.Predmet.StrankaWithAdress>
    <izvorni_sadrzaj>VETERINARSKA STANICA SINJ, društvo s ograničenom odgovornošću u stečaju Put Piketa 2,21230 Sinj,Goran Ančić Odrina 16 A,21230 Sinj,Stjepan Batarelo SPLITSKA ULICA 45 (ranije: SINJ, SPLITSKA ULICA, 43),21230 Sinj,Hrvoje Čepelak Domaldova Ulica 4,21230 Sinj,Ivana Čepelak Domaldova Ulica 4,21230 Sinj,Nikša Filipović Grčić Ulica Domovinskog Rata 56,21230 Sinj,Mara Grčić-rako Ivana Filipovića Grčića 4,21230 Sinj,Željko Jukić Ercegovci 41c,21232 Ercegovci,Sandra Marković Brekin Put 12,21230 Sinj,Silvijo Masnić GLAVICE 184 A (ranije: GLAVICE, GLAVICE, 0),21230 Glavice,Branko Norac-kevo Priblaće 74,21230 Sinj,Ljubomir Šipić Ulica Vedrinskih Branitelja 55,21240 Vedrine,Frano Vrgoč Put Piketa 13,21230 Sinj,Nevenka Vukas Put Piketa 3,21230 Sinj,FANON društvo s ograničenom odgovornošću za trgovinu Vladimira Nazora 126,42206 Petrijanec,Hrvatske vode, pravna osoba za upravljanje vodama Grada Vukovara 220,Zagreb,HEP-Operator distribucijskog sustava d.o.o. za distribuciju i opskrbu električne energije Poljička cesta 73,21000 Split,EKOPLANET d. o. o. za prijevoz i usluge J. Puljanina 9,52100 Pula,GRAD SINJ Dragašev prolaz 10,21230 Sinj,PHOENIX Farmacija dioničko društvo za promet lijekovima i opremom na veliko Ozaljska 95,Zagreb,ČISTOĆA CETINSKE KRAJINE d.o.o. za obavljanje komunalnih djelatnosti 126. brigade HV-a 13,21230 Sinj,ING-ATEST d.o.o. za trgovinu i usluge Hrvatske mornarice 1/a,21000 Split,INTEGRA COMPUTERS, vl. Boris Romac Frane Bulića 4,21230 Sinj,ČISTOĆA CETINSKE KRAJINE d.o.o. za obavljanje komunalnih djelatnosti 126. brigade HV-a 13,21230 Sinj,CENTAR ZA REPRODUKCIJU U STOČARSTVU HRVATSKE d.o.o. Potočka 20,48260 Križevci</izvorni_sadrzaj>
    <derivirana_varijabla naziv="DomainObject.Predmet.StrankaWithAdress_1">VETERINARSKA STANICA SINJ, društvo s ograničenom odgovornošću u stečaju Put Piketa 2,21230 Sinj,Goran Ančić Odrina 16 A,21230 Sinj,Stjepan Batarelo SPLITSKA ULICA 45 (ranije: SINJ, SPLITSKA ULICA, 43),21230 Sinj,Hrvoje Čepelak Domaldova Ulica 4,21230 Sinj,Ivana Čepelak Domaldova Ulica 4,21230 Sinj,Nikša Filipović Grčić Ulica Domovinskog Rata 56,21230 Sinj,Mara Grčić-rako Ivana Filipovića Grčića 4,21230 Sinj,Željko Jukić Ercegovci 41c,21232 Ercegovci,Sandra Marković Brekin Put 12,21230 Sinj,Silvijo Masnić GLAVICE 184 A (ranije: GLAVICE, GLAVICE, 0),21230 Glavice,Branko Norac-kevo Priblaće 74,21230 Sinj,Ljubomir Šipić Ulica Vedrinskih Branitelja 55,21240 Vedrine,Frano Vrgoč Put Piketa 13,21230 Sinj,Nevenka Vukas Put Piketa 3,21230 Sinj,FANON društvo s ograničenom odgovornošću za trgovinu Vladimira Nazora 126,42206 Petrijanec,Hrvatske vode, pravna osoba za upravljanje vodama Grada Vukovara 220,Zagreb,HEP-Operator distribucijskog sustava d.o.o. za distribuciju i opskrbu električne energije Poljička cesta 73,21000 Split,EKOPLANET d. o. o. za prijevoz i usluge J. Puljanina 9,52100 Pula,GRAD SINJ Dragašev prolaz 10,21230 Sinj,PHOENIX Farmacija dioničko društvo za promet lijekovima i opremom na veliko Ozaljska 95,Zagreb,ČISTOĆA CETINSKE KRAJINE d.o.o. za obavljanje komunalnih djelatnosti 126. brigade HV-a 13,21230 Sinj,ING-ATEST d.o.o. za trgovinu i usluge Hrvatske mornarice 1/a,21000 Split,INTEGRA COMPUTERS, vl. Boris Romac Frane Bulića 4,21230 Sinj,ČISTOĆA CETINSKE KRAJINE d.o.o. za obavljanje komunalnih djelatnosti 126. brigade HV-a 13,21230 Sinj,CENTAR ZA REPRODUKCIJU U STOČARSTVU HRVATSKE d.o.o. Potočka 20,48260 Križevci</derivirana_varijabla>
  </DomainObject.Predmet.StrankaWithAdress>
  <DomainObject.Predmet.StrankaWithAdressOIB>
    <izvorni_sadrzaj>VETERINARSKA STANICA SINJ, društvo s ograničenom odgovornošću u stečaju, OIB 16857436111, Put Piketa 2,21230 Sinj,Goran Ančić, OIB 12281764797, Odrina 16 A,21230 Sinj,Stjepan Batarelo, OIB 83838019963, SPLITSKA ULICA 45 (ranije: SINJ, SPLITSKA ULICA, 43),21230 Sinj,Hrvoje Čepelak, OIB 78004229471, Domaldova Ulica 4,21230 Sinj,Ivana Čepelak, OIB 64619131934, Domaldova Ulica 4,21230 Sinj,Nikša Filipović Grčić, OIB 89207882802, Ulica Domovinskog Rata 56,21230 Sinj,Mara Grčić-rako, OIB 85556265336, Ivana Filipovića Grčića 4,21230 Sinj,Željko Jukić, OIB 02225593201, Ercegovci 41c,21232 Ercegovci,Sandra Marković, OIB 90723077529, Brekin Put 12,21230 Sinj,Silvijo Masnić, OIB 50089086883, GLAVICE 184 A (ranije: GLAVICE, GLAVICE, 0),21230 Glavice,Branko Norac-kevo, OIB 76382633556, Priblaće 74,21230 Sinj,Ljubomir Šipić, OIB 61195730901, Ulica Vedrinskih Branitelja 55,21240 Vedrine,Frano Vrgoč, OIB 32625447236, Put Piketa 13,21230 Sinj,Nevenka Vukas, OIB 71411490144, Put Piketa 3,21230 Sinj,FANON društvo s ograničenom odgovornošću za trgovinu, OIB 30703851882, Vladimira Nazora 126,42206 Petrijanec,Hrvatske vode, pravna osoba za upravljanje vodama, OIB 28921383001, Grada Vukovara 220,Zagreb,HEP-Operator distribucijskog sustava d.o.o. za distribuciju i opskrbu električne energije, OIB 46830600751, Poljička cesta 73,21000 Split,EKOPLANET d. o. o. za prijevoz i usluge, OIB 23951171568, J. Puljanina 9,52100 Pula,GRAD SINJ, OIB 03210055420, Dragašev prolaz 10,21230 Sinj,PHOENIX Farmacija dioničko društvo za promet lijekovima i opremom na veliko, OIB 36755252122, Ozaljska 95,Zagreb,ČISTOĆA CETINSKE KRAJINE d.o.o. za obavljanje komunalnih djelatnosti, OIB 79243957155, 126. brigade HV-a 13,21230 Sinj,ING-ATEST d.o.o. za trgovinu i usluge, OIB 21777333810, Hrvatske mornarice 1/a,21000 Split,INTEGRA COMPUTERS, vl. Boris Romac, OIB 24867085894, Frane Bulića 4,21230 Sinj,ČISTOĆA CETINSKE KRAJINE d.o.o. za obavljanje komunalnih djelatnosti, OIB 79243957155, 126. brigade HV-a 13,21230 Sinj,CENTAR ZA REPRODUKCIJU U STOČARSTVU HRVATSKE d.o.o., OIB 18386202945, Potočka 20,48260 Križevci</izvorni_sadrzaj>
    <derivirana_varijabla naziv="DomainObject.Predmet.StrankaWithAdressOIB_1">VETERINARSKA STANICA SINJ, društvo s ograničenom odgovornošću u stečaju, OIB 16857436111, Put Piketa 2,21230 Sinj,Goran Ančić, OIB 12281764797, Odrina 16 A,21230 Sinj,Stjepan Batarelo, OIB 83838019963, SPLITSKA ULICA 45 (ranije: SINJ, SPLITSKA ULICA, 43),21230 Sinj,Hrvoje Čepelak, OIB 78004229471, Domaldova Ulica 4,21230 Sinj,Ivana Čepelak, OIB 64619131934, Domaldova Ulica 4,21230 Sinj,Nikša Filipović Grčić, OIB 89207882802, Ulica Domovinskog Rata 56,21230 Sinj,Mara Grčić-rako, OIB 85556265336, Ivana Filipovića Grčića 4,21230 Sinj,Željko Jukić, OIB 02225593201, Ercegovci 41c,21232 Ercegovci,Sandra Marković, OIB 90723077529, Brekin Put 12,21230 Sinj,Silvijo Masnić, OIB 50089086883, GLAVICE 184 A (ranije: GLAVICE, GLAVICE, 0),21230 Glavice,Branko Norac-kevo, OIB 76382633556, Priblaće 74,21230 Sinj,Ljubomir Šipić, OIB 61195730901, Ulica Vedrinskih Branitelja 55,21240 Vedrine,Frano Vrgoč, OIB 32625447236, Put Piketa 13,21230 Sinj,Nevenka Vukas, OIB 71411490144, Put Piketa 3,21230 Sinj,FANON društvo s ograničenom odgovornošću za trgovinu, OIB 30703851882, Vladimira Nazora 126,42206 Petrijanec,Hrvatske vode, pravna osoba za upravljanje vodama, OIB 28921383001, Grada Vukovara 220,Zagreb,HEP-Operator distribucijskog sustava d.o.o. za distribuciju i opskrbu električne energije, OIB 46830600751, Poljička cesta 73,21000 Split,EKOPLANET d. o. o. za prijevoz i usluge, OIB 23951171568, J. Puljanina 9,52100 Pula,GRAD SINJ, OIB 03210055420, Dragašev prolaz 10,21230 Sinj,PHOENIX Farmacija dioničko društvo za promet lijekovima i opremom na veliko, OIB 36755252122, Ozaljska 95,Zagreb,ČISTOĆA CETINSKE KRAJINE d.o.o. za obavljanje komunalnih djelatnosti, OIB 79243957155, 126. brigade HV-a 13,21230 Sinj,ING-ATEST d.o.o. za trgovinu i usluge, OIB 21777333810, Hrvatske mornarice 1/a,21000 Split,INTEGRA COMPUTERS, vl. Boris Romac, OIB 24867085894, Frane Bulića 4,21230 Sinj,ČISTOĆA CETINSKE KRAJINE d.o.o. za obavljanje komunalnih djelatnosti, OIB 79243957155, 126. brigade HV-a 13,21230 Sinj,CENTAR ZA REPRODUKCIJU U STOČARSTVU HRVATSKE d.o.o., OIB 18386202945, Potočka 20,48260 Križevci</derivirana_varijabla>
  </DomainObject.Predmet.StrankaWithAdressOIB>
  <DomainObject.Predmet.StrankaNazivFormated>
    <izvorni_sadrzaj>VETERINARSKA STANICA SINJ, društvo s ograničenom odgovornošću u stečaju,Goran Ančić,Stjepan Batarelo,Hrvoje Čepelak,Ivana Čepelak,Nikša Filipović Grčić,Mara Grčić-rako,Željko Jukić,Sandra Marković,Silvijo Masnić,Branko Norac-kevo,Ljubomir Šipić,Frano Vrgoč,Nevenka Vukas,FANON društvo s ograničenom odgovornošću za trgovinu,Hrvatske vode, pravna osoba za upravljanje vodama,HEP-Operator distribucijskog sustava d.o.o. za distribuciju i opskrbu električne energije,EKOPLANET d. o. o. za prijevoz i usluge,GRAD SINJ,PHOENIX Farmacija dioničko društvo za promet lijekovima i opremom na veliko,ČISTOĆA CETINSKE KRAJINE d.o.o. za obavljanje komunalnih djelatnosti,ING-ATEST d.o.o. za trgovinu i usluge,INTEGRA COMPUTERS, vl. Boris Romac,ČISTOĆA CETINSKE KRAJINE d.o.o. za obavljanje komunalnih djelatnosti,CENTAR ZA REPRODUKCIJU U STOČARSTVU HRVATSKE d.o.o.</izvorni_sadrzaj>
    <derivirana_varijabla naziv="DomainObject.Predmet.StrankaNazivFormated_1">VETERINARSKA STANICA SINJ, društvo s ograničenom odgovornošću u stečaju,Goran Ančić,Stjepan Batarelo,Hrvoje Čepelak,Ivana Čepelak,Nikša Filipović Grčić,Mara Grčić-rako,Željko Jukić,Sandra Marković,Silvijo Masnić,Branko Norac-kevo,Ljubomir Šipić,Frano Vrgoč,Nevenka Vukas,FANON društvo s ograničenom odgovornošću za trgovinu,Hrvatske vode, pravna osoba za upravljanje vodama,HEP-Operator distribucijskog sustava d.o.o. za distribuciju i opskrbu električne energije,EKOPLANET d. o. o. za prijevoz i usluge,GRAD SINJ,PHOENIX Farmacija dioničko društvo za promet lijekovima i opremom na veliko,ČISTOĆA CETINSKE KRAJINE d.o.o. za obavljanje komunalnih djelatnosti,ING-ATEST d.o.o. za trgovinu i usluge,INTEGRA COMPUTERS, vl. Boris Romac,ČISTOĆA CETINSKE KRAJINE d.o.o. za obavljanje komunalnih djelatnosti,CENTAR ZA REPRODUKCIJU U STOČARSTVU HRVATSKE d.o.o.</derivirana_varijabla>
  </DomainObject.Predmet.StrankaNazivFormated>
  <DomainObject.Predmet.StrankaNazivFormatedOIB>
    <izvorni_sadrzaj>VETERINARSKA STANICA SINJ, društvo s ograničenom odgovornošću u stečaju, OIB 16857436111,Goran Ančić, OIB 12281764797,Stjepan Batarelo, OIB 83838019963,Hrvoje Čepelak, OIB 78004229471,Ivana Čepelak, OIB 64619131934,Nikša Filipović Grčić, OIB 89207882802,Mara Grčić-rako, OIB 85556265336,Željko Jukić, OIB 02225593201,Sandra Marković, OIB 90723077529,Silvijo Masnić, OIB 50089086883,Branko Norac-kevo, OIB 76382633556,Ljubomir Šipić, OIB 61195730901,Frano Vrgoč, OIB 32625447236,Nevenka Vukas, OIB 71411490144,FANON društvo s ograničenom odgovornošću za trgovinu, OIB 30703851882,Hrvatske vode, pravna osoba za upravljanje vodama, OIB 28921383001,HEP-Operator distribucijskog sustava d.o.o. za distribuciju i opskrbu električne energije, OIB 46830600751,EKOPLANET d. o. o. za prijevoz i usluge, OIB 23951171568,GRAD SINJ, OIB 03210055420,PHOENIX Farmacija dioničko društvo za promet lijekovima i opremom na veliko, OIB 36755252122,ČISTOĆA CETINSKE KRAJINE d.o.o. za obavljanje komunalnih djelatnosti, OIB 79243957155,ING-ATEST d.o.o. za trgovinu i usluge, OIB 21777333810,INTEGRA COMPUTERS, vl. Boris Romac, OIB 24867085894,ČISTOĆA CETINSKE KRAJINE d.o.o. za obavljanje komunalnih djelatnosti, OIB 79243957155,CENTAR ZA REPRODUKCIJU U STOČARSTVU HRVATSKE d.o.o., OIB 18386202945</izvorni_sadrzaj>
    <derivirana_varijabla naziv="DomainObject.Predmet.StrankaNazivFormatedOIB_1">VETERINARSKA STANICA SINJ, društvo s ograničenom odgovornošću u stečaju, OIB 16857436111,Goran Ančić, OIB 12281764797,Stjepan Batarelo, OIB 83838019963,Hrvoje Čepelak, OIB 78004229471,Ivana Čepelak, OIB 64619131934,Nikša Filipović Grčić, OIB 89207882802,Mara Grčić-rako, OIB 85556265336,Željko Jukić, OIB 02225593201,Sandra Marković, OIB 90723077529,Silvijo Masnić, OIB 50089086883,Branko Norac-kevo, OIB 76382633556,Ljubomir Šipić, OIB 61195730901,Frano Vrgoč, OIB 32625447236,Nevenka Vukas, OIB 71411490144,FANON društvo s ograničenom odgovornošću za trgovinu, OIB 30703851882,Hrvatske vode, pravna osoba za upravljanje vodama, OIB 28921383001,HEP-Operator distribucijskog sustava d.o.o. za distribuciju i opskrbu električne energije, OIB 46830600751,EKOPLANET d. o. o. za prijevoz i usluge, OIB 23951171568,GRAD SINJ, OIB 03210055420,PHOENIX Farmacija dioničko društvo za promet lijekovima i opremom na veliko, OIB 36755252122,ČISTOĆA CETINSKE KRAJINE d.o.o. za obavljanje komunalnih djelatnosti, OIB 79243957155,ING-ATEST d.o.o. za trgovinu i usluge, OIB 21777333810,INTEGRA COMPUTERS, vl. Boris Romac, OIB 24867085894,ČISTOĆA CETINSKE KRAJINE d.o.o. za obavljanje komunalnih djelatnosti, OIB 79243957155,CENTAR ZA REPRODUKCIJU U STOČARSTVU HRVATSKE d.o.o., OIB 18386202945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 zastupanog po punomoćniku 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 zastupanog po punomoćniku Vinko Radovani</item>
      <item>INTEGRA COMPUTERS, vl. Boris Romac</item>
      <item>ČISTOĆA CETINSKE KRAJINE d.o.o. za obavljanje komunalnih djelatnosti</item>
      <item>CENTAR ZA REPRODUKCIJU U STOČARSTVU HRVATSKE d.o.o. zastupanog po punomoćniku Josip Štefičić</item>
    </izvorni_sadrzaj>
    <derivirana_varijabla naziv="DomainObject.Predmet.StrankaListFormated_1">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 zastupanog po punomoćniku 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 zastupanog po punomoćniku Vinko Radovani</item>
      <item>INTEGRA COMPUTERS, vl. Boris Romac</item>
      <item>ČISTOĆA CETINSKE KRAJINE d.o.o. za obavljanje komunalnih djelatnosti</item>
      <item>CENTAR ZA REPRODUKCIJU U STOČARSTVU HRVATSKE d.o.o. zastupanog po punomoćniku Josip Štefičić</item>
    </derivirana_varijabla>
  </DomainObject.Predmet.StrankaListFormated>
  <DomainObject.Predmet.StrankaListFormatedOIB>
    <izvorni_sadrzaj>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 zastupanog po punomoćniku KORUŠIĆ, HRG I VUKALOVIĆ, javno trgovačko društvo za obavljanje odvjetničkih poslova</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 zastupanog po punomoćniku Vinko Radovani</item>
      <item>INTEGRA COMPUTERS, vl. Boris Romac, OIB 24867085894</item>
      <item>ČISTOĆA CETINSKE KRAJINE d.o.o. za obavljanje komunalnih djelatnosti, OIB 79243957155</item>
      <item>CENTAR ZA REPRODUKCIJU U STOČARSTVU HRVATSKE d.o.o., OIB 18386202945 zastupanog po punomoćniku Josip Štefičić</item>
    </izvorni_sadrzaj>
    <derivirana_varijabla naziv="DomainObject.Predmet.StrankaListFormatedOIB_1">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 zastupanog po punomoćniku KORUŠIĆ, HRG I VUKALOVIĆ, javno trgovačko društvo za obavljanje odvjetničkih poslova</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 zastupanog po punomoćniku Vinko Radovani</item>
      <item>INTEGRA COMPUTERS, vl. Boris Romac, OIB 24867085894</item>
      <item>ČISTOĆA CETINSKE KRAJINE d.o.o. za obavljanje komunalnih djelatnosti, OIB 79243957155</item>
      <item>CENTAR ZA REPRODUKCIJU U STOČARSTVU HRVATSKE d.o.o., OIB 18386202945 zastupanog po punomoćniku Josip Štefičić</item>
    </derivirana_varijabla>
  </DomainObject.Predmet.StrankaListFormatedOIB>
  <DomainObject.Predmet.StrankaListFormatedWithAdress>
    <izvorni_sadrzaj>
      <item>VETERINARSKA STANICA SINJ, društvo s ograničenom odgovornošću u stečaju, Put Piketa 2, 21230 Sinj</item>
      <item>Goran Ančić, Odrina 16 A, 21230 Sinj</item>
      <item>Stjepan Batarelo, SPLITSKA ULICA 45 (ranije: SINJ, SPLITSKA ULICA, 43), 21230 Sinj</item>
      <item>Hrvoje Čepelak, Domaldova Ulica 4, 21230 Sinj</item>
      <item>Ivana Čepelak, Domaldova Ulica 4, 21230 Sinj</item>
      <item>Nikša Filipović Grčić, Ulica Domovinskog Rata 56, 21230 Sinj</item>
      <item>Mara Grčić-rako, Ivana Filipovića Grčića 4, 21230 Sinj</item>
      <item>Željko Jukić, Ercegovci 41c, 21232 Ercegovci</item>
      <item>Sandra Marković, Brekin Put 12, 21230 Sinj</item>
      <item>Silvijo Masnić, GLAVICE 184 A (ranije: GLAVICE, GLAVICE, 0), 21230 Glavice</item>
      <item>Branko Norac-kevo, Priblaće 74, 21230 Sinj</item>
      <item>Ljubomir Šipić, Ulica Vedrinskih Branitelja 55, 21240 Vedrine</item>
      <item>Frano Vrgoč, Put Piketa 13, 21230 Sinj</item>
      <item>Nevenka Vukas, Put Piketa 3, 21230 Sinj</item>
      <item>FANON društvo s ograničenom odgovornošću za trgovinu, Vladimira Nazora 126, 42206 Petrijanec zastupanog po punomoćniku KORUŠIĆ, HRG I VUKALOVIĆ, javno trgovačko društvo za obavljanje odvjetničkih poslova</item>
      <item>Hrvatske vode, pravna osoba za upravljanje vodama, Grada Vukovara 220, Zagreb</item>
      <item>HEP-Operator distribucijskog sustava d.o.o. za distribuciju i opskrbu električne energije, Poljička cesta 73, 21000 Split</item>
      <item>EKOPLANET d. o. o. za prijevoz i usluge, J. Puljanina 9, 52100 Pula</item>
      <item>GRAD SINJ, Dragašev prolaz 10, 21230 Sinj</item>
      <item>PHOENIX Farmacija dioničko društvo za promet lijekovima i opremom na veliko, Ozaljska 95, Zagreb</item>
      <item>ČISTOĆA CETINSKE KRAJINE d.o.o. za obavljanje komunalnih djelatnosti, 126. brigade HV-a 13, 21230 Sinj</item>
      <item>ING-ATEST d.o.o. za trgovinu i usluge, Hrvatske mornarice 1/a, 21000 Split zastupanog po punomoćniku Vinko Radovani</item>
      <item>INTEGRA COMPUTERS, vl. Boris Romac, Frane Bulića 4, 21230 Sinj</item>
      <item>ČISTOĆA CETINSKE KRAJINE d.o.o. za obavljanje komunalnih djelatnosti, 126. brigade HV-a 13, 21230 Sinj</item>
      <item>CENTAR ZA REPRODUKCIJU U STOČARSTVU HRVATSKE d.o.o., Potočka 20, 48260 Križevci zastupanog po punomoćniku Josip Štefičić</item>
    </izvorni_sadrzaj>
    <derivirana_varijabla naziv="DomainObject.Predmet.StrankaListFormatedWithAdress_1">
      <item>VETERINARSKA STANICA SINJ, društvo s ograničenom odgovornošću u stečaju, Put Piketa 2, 21230 Sinj</item>
      <item>Goran Ančić, Odrina 16 A, 21230 Sinj</item>
      <item>Stjepan Batarelo, SPLITSKA ULICA 45 (ranije: SINJ, SPLITSKA ULICA, 43), 21230 Sinj</item>
      <item>Hrvoje Čepelak, Domaldova Ulica 4, 21230 Sinj</item>
      <item>Ivana Čepelak, Domaldova Ulica 4, 21230 Sinj</item>
      <item>Nikša Filipović Grčić, Ulica Domovinskog Rata 56, 21230 Sinj</item>
      <item>Mara Grčić-rako, Ivana Filipovića Grčića 4, 21230 Sinj</item>
      <item>Željko Jukić, Ercegovci 41c, 21232 Ercegovci</item>
      <item>Sandra Marković, Brekin Put 12, 21230 Sinj</item>
      <item>Silvijo Masnić, GLAVICE 184 A (ranije: GLAVICE, GLAVICE, 0), 21230 Glavice</item>
      <item>Branko Norac-kevo, Priblaće 74, 21230 Sinj</item>
      <item>Ljubomir Šipić, Ulica Vedrinskih Branitelja 55, 21240 Vedrine</item>
      <item>Frano Vrgoč, Put Piketa 13, 21230 Sinj</item>
      <item>Nevenka Vukas, Put Piketa 3, 21230 Sinj</item>
      <item>FANON društvo s ograničenom odgovornošću za trgovinu, Vladimira Nazora 126, 42206 Petrijanec zastupanog po punomoćniku KORUŠIĆ, HRG I VUKALOVIĆ, javno trgovačko društvo za obavljanje odvjetničkih poslova</item>
      <item>Hrvatske vode, pravna osoba za upravljanje vodama, Grada Vukovara 220, Zagreb</item>
      <item>HEP-Operator distribucijskog sustava d.o.o. za distribuciju i opskrbu električne energije, Poljička cesta 73, 21000 Split</item>
      <item>EKOPLANET d. o. o. za prijevoz i usluge, J. Puljanina 9, 52100 Pula</item>
      <item>GRAD SINJ, Dragašev prolaz 10, 21230 Sinj</item>
      <item>PHOENIX Farmacija dioničko društvo za promet lijekovima i opremom na veliko, Ozaljska 95, Zagreb</item>
      <item>ČISTOĆA CETINSKE KRAJINE d.o.o. za obavljanje komunalnih djelatnosti, 126. brigade HV-a 13, 21230 Sinj</item>
      <item>ING-ATEST d.o.o. za trgovinu i usluge, Hrvatske mornarice 1/a, 21000 Split zastupanog po punomoćniku Vinko Radovani</item>
      <item>INTEGRA COMPUTERS, vl. Boris Romac, Frane Bulića 4, 21230 Sinj</item>
      <item>ČISTOĆA CETINSKE KRAJINE d.o.o. za obavljanje komunalnih djelatnosti, 126. brigade HV-a 13, 21230 Sinj</item>
      <item>CENTAR ZA REPRODUKCIJU U STOČARSTVU HRVATSKE d.o.o., Potočka 20, 48260 Križevci zastupanog po punomoćniku Josip Štefičić</item>
    </derivirana_varijabla>
  </DomainObject.Predmet.StrankaListFormatedWithAdress>
  <DomainObject.Predmet.StrankaListFormatedWithAdressOIB>
    <izvorni_sadrzaj>
      <item>VETERINARSKA STANICA SINJ, društvo s ograničenom odgovornošću u stečaju, OIB 16857436111, Put Piketa 2, 21230 Sinj</item>
      <item>Goran Ančić, OIB 12281764797, Odrina 16 A, 21230 Sinj</item>
      <item>Stjepan Batarelo, OIB 83838019963, SPLITSKA ULICA 45 (ranije: SINJ, SPLITSKA ULICA, 43), 21230 Sinj</item>
      <item>Hrvoje Čepelak, OIB 78004229471, Domaldova Ulica 4, 21230 Sinj</item>
      <item>Ivana Čepelak, OIB 64619131934, Domaldova Ulica 4, 21230 Sinj</item>
      <item>Nikša Filipović Grčić, OIB 89207882802, Ulica Domovinskog Rata 56, 21230 Sinj</item>
      <item>Mara Grčić-rako, OIB 85556265336, Ivana Filipovića Grčića 4, 21230 Sinj</item>
      <item>Željko Jukić, OIB 02225593201, Ercegovci 41c, 21232 Ercegovci</item>
      <item>Sandra Marković, OIB 90723077529, Brekin Put 12, 21230 Sinj</item>
      <item>Silvijo Masnić, OIB 50089086883, GLAVICE 184 A (ranije: GLAVICE, GLAVICE, 0), 21230 Glavice</item>
      <item>Branko Norac-kevo, OIB 76382633556, Priblaće 74, 21230 Sinj</item>
      <item>Ljubomir Šipić, OIB 61195730901, Ulica Vedrinskih Branitelja 55, 21240 Vedrine</item>
      <item>Frano Vrgoč, OIB 32625447236, Put Piketa 13, 21230 Sinj</item>
      <item>Nevenka Vukas, OIB 71411490144, Put Piketa 3, 21230 Sinj</item>
      <item>FANON društvo s ograničenom odgovornošću za trgovinu, OIB 30703851882, Vladimira Nazora 126, 42206 Petrijanec zastupanog po punomoćniku KORUŠIĆ, HRG I VUKALOVIĆ, javno trgovačko društvo za obavljanje odvjetničkih poslova</item>
      <item>Hrvatske vode, pravna osoba za upravljanje vodama, OIB 28921383001, Grada Vukovara 220, Zagreb</item>
      <item>HEP-Operator distribucijskog sustava d.o.o. za distribuciju i opskrbu električne energije, OIB 46830600751, Poljička cesta 73, 21000 Split</item>
      <item>EKOPLANET d. o. o. za prijevoz i usluge, OIB 23951171568, J. Puljanina 9, 52100 Pula</item>
      <item>GRAD SINJ, OIB 03210055420, Dragašev prolaz 10, 21230 Sinj</item>
      <item>PHOENIX Farmacija dioničko društvo za promet lijekovima i opremom na veliko, OIB 36755252122, Ozaljska 95, Zagreb</item>
      <item>ČISTOĆA CETINSKE KRAJINE d.o.o. za obavljanje komunalnih djelatnosti, OIB 79243957155, 126. brigade HV-a 13, 21230 Sinj</item>
      <item>ING-ATEST d.o.o. za trgovinu i usluge, OIB 21777333810, Hrvatske mornarice 1/a, 21000 Split zastupanog po punomoćniku Vinko Radovani</item>
      <item>INTEGRA COMPUTERS, vl. Boris Romac, OIB 24867085894, Frane Bulića 4, 21230 Sinj</item>
      <item>ČISTOĆA CETINSKE KRAJINE d.o.o. za obavljanje komunalnih djelatnosti, OIB 79243957155, 126. brigade HV-a 13, 21230 Sinj</item>
      <item>CENTAR ZA REPRODUKCIJU U STOČARSTVU HRVATSKE d.o.o., OIB 18386202945, Potočka 20, 48260 Križevci zastupanog po punomoćniku Josip Štefičić</item>
    </izvorni_sadrzaj>
    <derivirana_varijabla naziv="DomainObject.Predmet.StrankaListFormatedWithAdressOIB_1">
      <item>VETERINARSKA STANICA SINJ, društvo s ograničenom odgovornošću u stečaju, OIB 16857436111, Put Piketa 2, 21230 Sinj</item>
      <item>Goran Ančić, OIB 12281764797, Odrina 16 A, 21230 Sinj</item>
      <item>Stjepan Batarelo, OIB 83838019963, SPLITSKA ULICA 45 (ranije: SINJ, SPLITSKA ULICA, 43), 21230 Sinj</item>
      <item>Hrvoje Čepelak, OIB 78004229471, Domaldova Ulica 4, 21230 Sinj</item>
      <item>Ivana Čepelak, OIB 64619131934, Domaldova Ulica 4, 21230 Sinj</item>
      <item>Nikša Filipović Grčić, OIB 89207882802, Ulica Domovinskog Rata 56, 21230 Sinj</item>
      <item>Mara Grčić-rako, OIB 85556265336, Ivana Filipovića Grčića 4, 21230 Sinj</item>
      <item>Željko Jukić, OIB 02225593201, Ercegovci 41c, 21232 Ercegovci</item>
      <item>Sandra Marković, OIB 90723077529, Brekin Put 12, 21230 Sinj</item>
      <item>Silvijo Masnić, OIB 50089086883, GLAVICE 184 A (ranije: GLAVICE, GLAVICE, 0), 21230 Glavice</item>
      <item>Branko Norac-kevo, OIB 76382633556, Priblaće 74, 21230 Sinj</item>
      <item>Ljubomir Šipić, OIB 61195730901, Ulica Vedrinskih Branitelja 55, 21240 Vedrine</item>
      <item>Frano Vrgoč, OIB 32625447236, Put Piketa 13, 21230 Sinj</item>
      <item>Nevenka Vukas, OIB 71411490144, Put Piketa 3, 21230 Sinj</item>
      <item>FANON društvo s ograničenom odgovornošću za trgovinu, OIB 30703851882, Vladimira Nazora 126, 42206 Petrijanec zastupanog po punomoćniku KORUŠIĆ, HRG I VUKALOVIĆ, javno trgovačko društvo za obavljanje odvjetničkih poslova</item>
      <item>Hrvatske vode, pravna osoba za upravljanje vodama, OIB 28921383001, Grada Vukovara 220, Zagreb</item>
      <item>HEP-Operator distribucijskog sustava d.o.o. za distribuciju i opskrbu električne energije, OIB 46830600751, Poljička cesta 73, 21000 Split</item>
      <item>EKOPLANET d. o. o. za prijevoz i usluge, OIB 23951171568, J. Puljanina 9, 52100 Pula</item>
      <item>GRAD SINJ, OIB 03210055420, Dragašev prolaz 10, 21230 Sinj</item>
      <item>PHOENIX Farmacija dioničko društvo za promet lijekovima i opremom na veliko, OIB 36755252122, Ozaljska 95, Zagreb</item>
      <item>ČISTOĆA CETINSKE KRAJINE d.o.o. za obavljanje komunalnih djelatnosti, OIB 79243957155, 126. brigade HV-a 13, 21230 Sinj</item>
      <item>ING-ATEST d.o.o. za trgovinu i usluge, OIB 21777333810, Hrvatske mornarice 1/a, 21000 Split zastupanog po punomoćniku Vinko Radovani</item>
      <item>INTEGRA COMPUTERS, vl. Boris Romac, OIB 24867085894, Frane Bulića 4, 21230 Sinj</item>
      <item>ČISTOĆA CETINSKE KRAJINE d.o.o. za obavljanje komunalnih djelatnosti, OIB 79243957155, 126. brigade HV-a 13, 21230 Sinj</item>
      <item>CENTAR ZA REPRODUKCIJU U STOČARSTVU HRVATSKE d.o.o., OIB 18386202945, Potočka 20, 48260 Križevci zastupanog po punomoćniku Josip Štefičić</item>
    </derivirana_varijabla>
  </DomainObject.Predmet.StrankaListFormatedWithAdressOIB>
  <DomainObject.Predmet.StrankaListNazivFormated>
    <izvorni_sadrzaj>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INTEGRA COMPUTERS, vl. Boris Romac</item>
      <item>ČISTOĆA CETINSKE KRAJINE d.o.o. za obavljanje komunalnih djelatnosti</item>
      <item>CENTAR ZA REPRODUKCIJU U STOČARSTVU HRVATSKE d.o.o.</item>
    </izvorni_sadrzaj>
    <derivirana_varijabla naziv="DomainObject.Predmet.StrankaListNazivFormated_1">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INTEGRA COMPUTERS, vl. Boris Romac</item>
      <item>ČISTOĆA CETINSKE KRAJINE d.o.o. za obavljanje komunalnih djelatnosti</item>
      <item>CENTAR ZA REPRODUKCIJU U STOČARSTVU HRVATSKE d.o.o.</item>
    </derivirana_varijabla>
  </DomainObject.Predmet.StrankaListNazivFormated>
  <DomainObject.Predmet.StrankaListNazivFormatedOIB>
    <izvorni_sadrzaj>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item>
      <item>INTEGRA COMPUTERS, vl. Boris Romac, OIB 24867085894</item>
      <item>ČISTOĆA CETINSKE KRAJINE d.o.o. za obavljanje komunalnih djelatnosti, OIB 79243957155</item>
      <item>CENTAR ZA REPRODUKCIJU U STOČARSTVU HRVATSKE d.o.o., OIB 18386202945</item>
    </izvorni_sadrzaj>
    <derivirana_varijabla naziv="DomainObject.Predmet.StrankaListNazivFormatedOIB_1">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item>
      <item>INTEGRA COMPUTERS, vl. Boris Romac, OIB 24867085894</item>
      <item>ČISTOĆA CETINSKE KRAJINE d.o.o. za obavljanje komunalnih djelatnosti, OIB 79243957155</item>
      <item>CENTAR ZA REPRODUKCIJU U STOČARSTVU HRVATSKE d.o.o., OIB 18386202945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Gaurina</item>
      <item>Ivan Eterović</item>
      <item>RH Ministarstvo financija, Porezna uprava</item>
      <item>KORUŠIĆ, HRG I VUKALOVIĆ, javno trgovačko društvo za obavljanje odvjetničkih poslova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item>
    </izvorni_sadrzaj>
    <derivirana_varijabla naziv="DomainObject.Predmet.OstaliListFormated_1">
      <item>Ivo Gaurina</item>
      <item>Ivan Eterović</item>
      <item>RH Ministarstvo financija, Porezna uprava</item>
      <item>KORUŠIĆ, HRG I VUKALOVIĆ, javno trgovačko društvo za obavljanje odvjetničkih poslova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item>
    </derivirana_varijabla>
  </DomainObject.Predmet.OstaliListFormated>
  <DomainObject.Predmet.OstaliListFormatedOIB>
    <izvorni_sadrzaj>
      <item>Ivo Gaurina, OIB 36693308504</item>
      <item>Ivan Eterović, OIB 76765128473</item>
      <item>RH Ministarstvo financija, Porezna uprava, OIB 18683136487</item>
      <item>KORUŠIĆ, HRG I VUKALOVIĆ, javno trgovačko društvo za obavljanje odvjetničkih poslova, OIB 69808735644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 OIB 04323472109</item>
    </izvorni_sadrzaj>
    <derivirana_varijabla naziv="DomainObject.Predmet.OstaliListFormatedOIB_1">
      <item>Ivo Gaurina, OIB 36693308504</item>
      <item>Ivan Eterović, OIB 76765128473</item>
      <item>RH Ministarstvo financija, Porezna uprava, OIB 18683136487</item>
      <item>KORUŠIĆ, HRG I VUKALOVIĆ, javno trgovačko društvo za obavljanje odvjetničkih poslova, OIB 69808735644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 OIB 04323472109</item>
    </derivirana_varijabla>
  </DomainObject.Predmet.OstaliListFormatedOIB>
  <DomainObject.Predmet.OstaliListFormatedWithAdress>
    <izvorni_sadrzaj>
      <item>Ivo Gaurina, Put Medinjaka 34, 21230 Sinj</item>
      <item>Ivan Eterović, Škrape 40, 21000 Split</item>
      <item>RH Ministarstvo financija, Porezna uprava</item>
      <item>KORUŠIĆ, HRG I VUKALOVIĆ, javno trgovačko društvo za obavljanje odvjetničkih poslova,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Frankopanska 11, 10000 Zagreb</item>
    </izvorni_sadrzaj>
    <derivirana_varijabla naziv="DomainObject.Predmet.OstaliListFormatedWithAdress_1">
      <item>Ivo Gaurina, Put Medinjaka 34, 21230 Sinj</item>
      <item>Ivan Eterović, Škrape 40, 21000 Split</item>
      <item>RH Ministarstvo financija, Porezna uprava</item>
      <item>KORUŠIĆ, HRG I VUKALOVIĆ, javno trgovačko društvo za obavljanje odvjetničkih poslova,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Frankopanska 11, 10000 Zagreb</item>
    </derivirana_varijabla>
  </DomainObject.Predmet.OstaliListFormatedWithAdress>
  <DomainObject.Predmet.OstaliListFormatedWithAdressOIB>
    <izvorni_sadrzaj>
      <item>Ivo Gaurina, OIB 36693308504, Put Medinjaka 34, 21230 Sinj</item>
      <item>Ivan Eterović, OIB 76765128473, Škrape 40, 21000 Split</item>
      <item>RH Ministarstvo financija, Porezna uprava, OIB 18683136487</item>
      <item>KORUŠIĆ, HRG I VUKALOVIĆ, javno trgovačko društvo za obavljanje odvjetničkih poslova, OIB 69808735644,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OIB 04323472109, Frankopanska 11, 10000 Zagreb</item>
    </izvorni_sadrzaj>
    <derivirana_varijabla naziv="DomainObject.Predmet.OstaliListFormatedWithAdressOIB_1">
      <item>Ivo Gaurina, OIB 36693308504, Put Medinjaka 34, 21230 Sinj</item>
      <item>Ivan Eterović, OIB 76765128473, Škrape 40, 21000 Split</item>
      <item>RH Ministarstvo financija, Porezna uprava, OIB 18683136487</item>
      <item>KORUŠIĆ, HRG I VUKALOVIĆ, javno trgovačko društvo za obavljanje odvjetničkih poslova, OIB 69808735644,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Ivo Gaurina</item>
      <item>Ivan Eterović</item>
      <item>RH Ministarstvo financija, Porezna uprava</item>
      <item>KORUŠIĆ, HRG I VUKALOVIĆ, javno trgovačko društvo za obavljanje odvjetničkih poslova</item>
      <item>Vinko Radovani</item>
      <item>Josip Štefičić</item>
      <item>Narodne novine d.d.</item>
      <item>Agencija za osiguranje radničkih potraživanja u slučaju stečaja poslodavca</item>
    </izvorni_sadrzaj>
    <derivirana_varijabla naziv="DomainObject.Predmet.OstaliListNazivFormated_1">
      <item>Ivo Gaurina</item>
      <item>Ivan Eterović</item>
      <item>RH Ministarstvo financija, Porezna uprava</item>
      <item>KORUŠIĆ, HRG I VUKALOVIĆ, javno trgovačko društvo za obavljanje odvjetničkih poslova</item>
      <item>Vinko Radovani</item>
      <item>Josip Štefičić</item>
      <item>Narodne novine d.d.</item>
      <item>Agencija za osiguranje radničkih potraživanja u slučaju stečaja poslodavca</item>
    </derivirana_varijabla>
  </DomainObject.Predmet.OstaliListNazivFormated>
  <DomainObject.Predmet.OstaliListNazivFormatedOIB>
    <izvorni_sadrzaj>
      <item>Ivo Gaurina, OIB 36693308504</item>
      <item>Ivan Eterović, OIB 76765128473</item>
      <item>RH Ministarstvo financija, Porezna uprava, OIB 18683136487</item>
      <item>KORUŠIĆ, HRG I VUKALOVIĆ, javno trgovačko društvo za obavljanje odvjetničkih poslova, OIB 69808735644</item>
      <item>Vinko Radovani</item>
      <item>Josip Štefičić</item>
      <item>Narodne novine d.d.</item>
      <item>Agencija za osiguranje radničkih potraživanja u slučaju stečaja poslodavca, OIB 04323472109</item>
    </izvorni_sadrzaj>
    <derivirana_varijabla naziv="DomainObject.Predmet.OstaliListNazivFormatedOIB_1">
      <item>Ivo Gaurina, OIB 36693308504</item>
      <item>Ivan Eterović, OIB 76765128473</item>
      <item>RH Ministarstvo financija, Porezna uprava, OIB 18683136487</item>
      <item>KORUŠIĆ, HRG I VUKALOVIĆ, javno trgovačko društvo za obavljanje odvjetničkih poslova, OIB 69808735644</item>
      <item>Vinko Radovani</item>
      <item>Josip Štefičić</item>
      <item>Narodne novine d.d.</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VETERINARSKA STANICA SINJ, društvo s ograničenom odgovornošću u stečaju i dr.</izvorni_sadrzaj>
    <derivirana_varijabla naziv="DomainObject.Predmet.StrankaIDrugi_1">VETERINARSKA STANICA SINJ, društvo s ograničenom odgovornošću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VETERINARSKA STANICA SINJ, društvo s ograničenom odgovornošću u stečaju, OIB 16857436111, Put Piketa 2, 21230 Sinj i dr.</izvorni_sadrzaj>
    <derivirana_varijabla naziv="DomainObject.Predmet.StrankaIDrugiAdressOIB_1">VETERINARSKA STANICA SINJ, društvo s ograničenom odgovornošću u stečaju, OIB 16857436111, Put Piketa 2,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STANICA SINJ, društvo s ograničenom odgovornošću u stečaju</item>
      <item>Ivo Gaurina</item>
      <item>Ivan Eterović</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RH Ministarstvo financija, Porezna uprava</item>
      <item>FANON društvo s ograničenom odgovornošću za trgovinu</item>
      <item>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Vinko Radovani</item>
      <item>INTEGRA COMPUTERS, vl. Boris Romac</item>
      <item>ČISTOĆA CETINSKE KRAJINE d.o.o. za obavljanje komunalnih djelatnosti</item>
      <item>CENTAR ZA REPRODUKCIJU U STOČARSTVU HRVATSKE d.o.o.</item>
      <item>Josip Štefičić</item>
      <item>Narodne novine d.d.</item>
      <item>Agencija za osiguranje radničkih potraživanja u slučaju stečaja poslodavca</item>
    </izvorni_sadrzaj>
    <derivirana_varijabla naziv="DomainObject.Predmet.SudioniciListNaziv_1">
      <item>VETERINARSKA STANICA SINJ, društvo s ograničenom odgovornošću u stečaju</item>
      <item>Ivo Gaurina</item>
      <item>Ivan Eterović</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RH Ministarstvo financija, Porezna uprava</item>
      <item>FANON društvo s ograničenom odgovornošću za trgovinu</item>
      <item>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Vinko Radovani</item>
      <item>INTEGRA COMPUTERS, vl. Boris Romac</item>
      <item>ČISTOĆA CETINSKE KRAJINE d.o.o. za obavljanje komunalnih djelatnosti</item>
      <item>CENTAR ZA REPRODUKCIJU U STOČARSTVU HRVATSKE d.o.o.</item>
      <item>Josip Štefičić</item>
      <item>Narodne novine d.d.</item>
      <item>Agencija za osiguranje radničkih potraživanja u slučaju stečaja poslodavca</item>
    </derivirana_varijabla>
  </DomainObject.Predmet.SudioniciListNaziv>
  <DomainObject.Predmet.SudioniciListAdressOIB>
    <izvorni_sadrzaj>
      <item>VETERINARSKA STANICA SINJ, društvo s ograničenom odgovornošću u stečaju, OIB 16857436111, Put Piketa 2,21230 Sinj</item>
      <item>Ivo Gaurina, OIB 36693308504, Put Medinjaka 34,21230 Sinj</item>
      <item>Ivan Eterović, OIB 76765128473, Škrape 40,21000 Split</item>
      <item>Goran Ančić, OIB 12281764797, Odrina 16 A,21230 Sinj</item>
      <item>Stjepan Batarelo, OIB 83838019963, SPLITSKA ULICA 45 (ranije: SINJ, SPLITSKA ULICA, 43),21230 Sinj</item>
      <item>Hrvoje Čepelak, OIB 78004229471, Domaldova Ulica 4,21230 Sinj</item>
      <item>Ivana Čepelak, OIB 64619131934, Domaldova Ulica 4,21230 Sinj</item>
      <item>Nikša Filipović Grčić, OIB 89207882802, Ulica Domovinskog Rata 56,21230 Sinj</item>
      <item>Mara Grčić-rako, OIB 85556265336, Ivana Filipovića Grčića 4,21230 Sinj</item>
      <item>Željko Jukić, OIB 02225593201, Ercegovci 41c,21232 Ercegovci</item>
      <item>Sandra Marković, OIB 90723077529, Brekin Put 12,21230 Sinj</item>
      <item>Silvijo Masnić, OIB 50089086883, GLAVICE 184 A (ranije: GLAVICE, GLAVICE, 0),21230 Glavice</item>
      <item>Branko Norac-kevo, OIB 76382633556, Priblaće 74,21230 Sinj</item>
      <item>Ljubomir Šipić, OIB 61195730901, Ulica Vedrinskih Branitelja 55,21240 Vedrine</item>
      <item>Frano Vrgoč, OIB 32625447236, Put Piketa 13,21230 Sinj</item>
      <item>Nevenka Vukas, OIB 71411490144, Put Piketa 3,21230 Sinj</item>
      <item>RH Ministarstvo financija, Porezna uprava, OIB 18683136487</item>
      <item>FANON društvo s ograničenom odgovornošću za trgovinu, OIB 30703851882, Vladimira Nazora 126,42206 Petrijanec</item>
      <item>KORUŠIĆ, HRG I VUKALOVIĆ, javno trgovačko društvo za obavljanje odvjetničkih poslova, OIB 69808735644, Anina ulica 2/II,42000 Varaždin</item>
      <item>Hrvatske vode, pravna osoba za upravljanje vodama, OIB 28921383001, Grada Vukovara 220,Zagreb</item>
      <item>HEP-Operator distribucijskog sustava d.o.o. za distribuciju i opskrbu električne energije, OIB 46830600751, Poljička cesta 73,21000 Split</item>
      <item>EKOPLANET d. o. o. za prijevoz i usluge, OIB 23951171568, J. Puljanina 9,52100 Pula</item>
      <item>GRAD SINJ, OIB 03210055420, Dragašev prolaz 10,21230 Sinj</item>
      <item>PHOENIX Farmacija dioničko društvo za promet lijekovima i opremom na veliko, OIB 36755252122, Ozaljska 95,Zagreb</item>
      <item>ČISTOĆA CETINSKE KRAJINE d.o.o. za obavljanje komunalnih djelatnosti, OIB 79243957155, 126. brigade HV-a 13,21230 Sinj</item>
      <item>ING-ATEST d.o.o. za trgovinu i usluge, OIB 21777333810, Hrvatske mornarice 1/a,21000 Split</item>
      <item>Vinko Radovani, Hrvatske mornarice 1J,21000 Split</item>
      <item>INTEGRA COMPUTERS, vl. Boris Romac, OIB 24867085894, Frane Bulića 4,21230 Sinj</item>
      <item>ČISTOĆA CETINSKE KRAJINE d.o.o. za obavljanje komunalnih djelatnosti, OIB 79243957155, 126. brigade HV-a 13,21230 Sinj</item>
      <item>CENTAR ZA REPRODUKCIJU U STOČARSTVU HRVATSKE d.o.o., OIB 18386202945, Potočka 20,48260 Križevci</item>
      <item>Josip Štefičić, Ivana Jeličića 45,51260 Selce</item>
      <item>Narodne novine d.d., Savski gaj, XIII. put 6,10000 Zagreb</item>
      <item>Agencija za osiguranje radničkih potraživanja u slučaju stečaja poslodavca, OIB 04323472109, Frankopanska 11,10000 Zagreb</item>
    </izvorni_sadrzaj>
    <derivirana_varijabla naziv="DomainObject.Predmet.SudioniciListAdressOIB_1">
      <item>VETERINARSKA STANICA SINJ, društvo s ograničenom odgovornošću u stečaju, OIB 16857436111, Put Piketa 2,21230 Sinj</item>
      <item>Ivo Gaurina, OIB 36693308504, Put Medinjaka 34,21230 Sinj</item>
      <item>Ivan Eterović, OIB 76765128473, Škrape 40,21000 Split</item>
      <item>Goran Ančić, OIB 12281764797, Odrina 16 A,21230 Sinj</item>
      <item>Stjepan Batarelo, OIB 83838019963, SPLITSKA ULICA 45 (ranije: SINJ, SPLITSKA ULICA, 43),21230 Sinj</item>
      <item>Hrvoje Čepelak, OIB 78004229471, Domaldova Ulica 4,21230 Sinj</item>
      <item>Ivana Čepelak, OIB 64619131934, Domaldova Ulica 4,21230 Sinj</item>
      <item>Nikša Filipović Grčić, OIB 89207882802, Ulica Domovinskog Rata 56,21230 Sinj</item>
      <item>Mara Grčić-rako, OIB 85556265336, Ivana Filipovića Grčića 4,21230 Sinj</item>
      <item>Željko Jukić, OIB 02225593201, Ercegovci 41c,21232 Ercegovci</item>
      <item>Sandra Marković, OIB 90723077529, Brekin Put 12,21230 Sinj</item>
      <item>Silvijo Masnić, OIB 50089086883, GLAVICE 184 A (ranije: GLAVICE, GLAVICE, 0),21230 Glavice</item>
      <item>Branko Norac-kevo, OIB 76382633556, Priblaće 74,21230 Sinj</item>
      <item>Ljubomir Šipić, OIB 61195730901, Ulica Vedrinskih Branitelja 55,21240 Vedrine</item>
      <item>Frano Vrgoč, OIB 32625447236, Put Piketa 13,21230 Sinj</item>
      <item>Nevenka Vukas, OIB 71411490144, Put Piketa 3,21230 Sinj</item>
      <item>RH Ministarstvo financija, Porezna uprava, OIB 18683136487</item>
      <item>FANON društvo s ograničenom odgovornošću za trgovinu, OIB 30703851882, Vladimira Nazora 126,42206 Petrijanec</item>
      <item>KORUŠIĆ, HRG I VUKALOVIĆ, javno trgovačko društvo za obavljanje odvjetničkih poslova, OIB 69808735644, Anina ulica 2/II,42000 Varaždin</item>
      <item>Hrvatske vode, pravna osoba za upravljanje vodama, OIB 28921383001, Grada Vukovara 220,Zagreb</item>
      <item>HEP-Operator distribucijskog sustava d.o.o. za distribuciju i opskrbu električne energije, OIB 46830600751, Poljička cesta 73,21000 Split</item>
      <item>EKOPLANET d. o. o. za prijevoz i usluge, OIB 23951171568, J. Puljanina 9,52100 Pula</item>
      <item>GRAD SINJ, OIB 03210055420, Dragašev prolaz 10,21230 Sinj</item>
      <item>PHOENIX Farmacija dioničko društvo za promet lijekovima i opremom na veliko, OIB 36755252122, Ozaljska 95,Zagreb</item>
      <item>ČISTOĆA CETINSKE KRAJINE d.o.o. za obavljanje komunalnih djelatnosti, OIB 79243957155, 126. brigade HV-a 13,21230 Sinj</item>
      <item>ING-ATEST d.o.o. za trgovinu i usluge, OIB 21777333810, Hrvatske mornarice 1/a,21000 Split</item>
      <item>Vinko Radovani, Hrvatske mornarice 1J,21000 Split</item>
      <item>INTEGRA COMPUTERS, vl. Boris Romac, OIB 24867085894, Frane Bulića 4,21230 Sinj</item>
      <item>ČISTOĆA CETINSKE KRAJINE d.o.o. za obavljanje komunalnih djelatnosti, OIB 79243957155, 126. brigade HV-a 13,21230 Sinj</item>
      <item>CENTAR ZA REPRODUKCIJU U STOČARSTVU HRVATSKE d.o.o., OIB 18386202945, Potočka 20,48260 Križevci</item>
      <item>Josip Štefičić, Ivana Jeličića 45,51260 Selce</item>
      <item>Narodne novine d.d., Savski gaj, XIII. put 6,10000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16857436111</item>
      <item>, OIB 36693308504</item>
      <item>, OIB 76765128473</item>
      <item>, OIB 12281764797</item>
      <item>, OIB 83838019963</item>
      <item>, OIB 78004229471</item>
      <item>, OIB 64619131934</item>
      <item>, OIB 89207882802</item>
      <item>, OIB 85556265336</item>
      <item>, OIB 02225593201</item>
      <item>, OIB 90723077529</item>
      <item>, OIB 50089086883</item>
      <item>, OIB 76382633556</item>
      <item>, OIB 61195730901</item>
      <item>, OIB 32625447236</item>
      <item>, OIB 71411490144</item>
      <item>, OIB 18683136487</item>
      <item>, OIB 30703851882</item>
      <item>, OIB 69808735644</item>
      <item>, OIB 28921383001</item>
      <item>, OIB 46830600751</item>
      <item>, OIB 23951171568</item>
      <item>, OIB 03210055420</item>
      <item>, OIB 36755252122</item>
      <item>, OIB 79243957155</item>
      <item>, OIB 21777333810</item>
      <item>, OIB null</item>
      <item>, OIB 24867085894</item>
      <item>, OIB 79243957155</item>
      <item>, OIB 18386202945</item>
      <item>, OIB null</item>
      <item>, OIB null</item>
      <item>, OIB 04323472109</item>
    </izvorni_sadrzaj>
    <derivirana_varijabla naziv="DomainObject.Predmet.SudioniciListNazivOIB_1">
      <item>, OIB 16857436111</item>
      <item>, OIB 36693308504</item>
      <item>, OIB 76765128473</item>
      <item>, OIB 12281764797</item>
      <item>, OIB 83838019963</item>
      <item>, OIB 78004229471</item>
      <item>, OIB 64619131934</item>
      <item>, OIB 89207882802</item>
      <item>, OIB 85556265336</item>
      <item>, OIB 02225593201</item>
      <item>, OIB 90723077529</item>
      <item>, OIB 50089086883</item>
      <item>, OIB 76382633556</item>
      <item>, OIB 61195730901</item>
      <item>, OIB 32625447236</item>
      <item>, OIB 71411490144</item>
      <item>, OIB 18683136487</item>
      <item>, OIB 30703851882</item>
      <item>, OIB 69808735644</item>
      <item>, OIB 28921383001</item>
      <item>, OIB 46830600751</item>
      <item>, OIB 23951171568</item>
      <item>, OIB 03210055420</item>
      <item>, OIB 36755252122</item>
      <item>, OIB 79243957155</item>
      <item>, OIB 21777333810</item>
      <item>, OIB null</item>
      <item>, OIB 24867085894</item>
      <item>, OIB 79243957155</item>
      <item>, OIB 18386202945</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2F4E08-E31D-4E86-9BB4-E0D282E1E5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821</properties:Words>
  <properties:Characters>4665</properties:Characters>
  <properties:Lines>133</properties:Lines>
  <properties:Paragraphs>74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2017-02-22T13:01:00Z</dcterms:created>
  <dc:creator>basici</dc:creator>
  <cp:lastModifiedBy>Ana Golub Gruić</cp:lastModifiedBy>
  <cp:lastPrinted>2017-03-06T10:44:00Z</cp:lastPrinted>
  <dcterms:modified xmlns:xsi="http://www.w3.org/2001/XMLSchema-instance" xsi:type="dcterms:W3CDTF">2017-03-06T13:49:00Z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