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1724" w14:paraId="7181724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525D9">
        <w:t>738</w:t>
      </w:r>
      <w:r w:rsidR="00BE14DE">
        <w:t>/</w:t>
      </w:r>
      <w:r w:rsidR="00245588">
        <w:t>16-</w:t>
      </w:r>
      <w:r w:rsidR="00633298">
        <w:t>10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F21731" w:rsidRPr="00B230C0">
        <w:t>Financijske agencije</w:t>
      </w:r>
      <w:r w:rsidR="00F835AE" w:rsidRPr="00F21731">
        <w:rPr>
          <w:b/>
        </w:rPr>
        <w:t xml:space="preserve"> </w:t>
      </w:r>
      <w:r w:rsidRPr="00F60CD9">
        <w:t xml:space="preserve">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525D9">
        <w:t>IAP SISCIA d.o.o., Zadar, Sestrunjska 9, Zadar</w:t>
      </w:r>
      <w:r w:rsidR="00F21731">
        <w:t xml:space="preserve">, </w:t>
      </w:r>
      <w:r w:rsidR="00F21731" w:rsidRPr="00CD10FC">
        <w:t xml:space="preserve">OIB: </w:t>
      </w:r>
      <w:r w:rsidR="003525D9">
        <w:t>37900057740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E33BE">
        <w:t>18.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3525D9">
        <w:t xml:space="preserve">IAP SISCIA d.o.o., Zadar, Sestrunjska 9, Zadar, </w:t>
      </w:r>
      <w:r w:rsidR="003525D9" w:rsidRPr="00CD10FC">
        <w:t xml:space="preserve">OIB: </w:t>
      </w:r>
      <w:r w:rsidR="003525D9">
        <w:t>37900057740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E33BE" w:rsidP="0026691E" w:rsidR="00A70A5D">
      <w:pPr>
        <w:jc w:val="center"/>
      </w:pPr>
      <w:r>
        <w:t>07.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3525D9">
        <w:t>09</w:t>
      </w:r>
      <w:r w:rsidR="00A70A5D">
        <w:t>,</w:t>
      </w:r>
      <w:r w:rsidR="003525D9">
        <w:t>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E33BE" w:rsidP="0026691E" w:rsidR="0026691E">
      <w:pPr>
        <w:jc w:val="center"/>
      </w:pPr>
      <w:r>
        <w:t>07. lipnja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3525D9">
        <w:t>09</w:t>
      </w:r>
      <w:r w:rsidR="00F92198">
        <w:t>,</w:t>
      </w:r>
      <w:r w:rsidR="003525D9">
        <w:t>02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CC3921" w:rsidP="00313DA1" w:rsidR="00CC3921" w:rsidRPr="00F60CD9"/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4E33BE" w:rsidR="004E33BE">
      <w:pPr>
        <w:jc w:val="both"/>
      </w:pPr>
      <w:r w:rsidRPr="00F60CD9">
        <w:tab/>
      </w:r>
      <w:r w:rsidR="00245588" w:rsidRPr="001B2417">
        <w:t>Financijska agencija</w:t>
      </w:r>
      <w:r w:rsidR="00D44689" w:rsidRPr="001B2417">
        <w:t xml:space="preserve"> je</w:t>
      </w:r>
      <w:r w:rsidR="00ED6162" w:rsidRPr="001B2417">
        <w:t xml:space="preserve"> dostavi</w:t>
      </w:r>
      <w:r w:rsidR="00245588" w:rsidRPr="001B2417">
        <w:t>la</w:t>
      </w:r>
      <w:r w:rsidR="00ED6162" w:rsidRPr="001B2417">
        <w:t xml:space="preserve"> ovom sudu prijedlog za </w:t>
      </w:r>
      <w:r w:rsidR="00245588" w:rsidRPr="001B2417">
        <w:t>otvaranje</w:t>
      </w:r>
      <w:r w:rsidR="00ED6162" w:rsidRPr="001B2417">
        <w:t xml:space="preserve"> </w:t>
      </w:r>
      <w:r w:rsidR="001B2417" w:rsidRPr="001B2417">
        <w:t xml:space="preserve">skraćenog </w:t>
      </w:r>
      <w:r w:rsidR="00ED6162" w:rsidRPr="001B2417">
        <w:t xml:space="preserve">stečajnog postupka nad stečajnim dužnikom </w:t>
      </w:r>
      <w:r w:rsidR="003525D9">
        <w:t>IAP SISCIA d.o.o., Zadar</w:t>
      </w:r>
      <w:r w:rsidR="001B2417">
        <w:t xml:space="preserve">. Sud je oglasom od </w:t>
      </w:r>
      <w:r w:rsidR="003525D9">
        <w:t>22</w:t>
      </w:r>
      <w:r w:rsidR="001B2417">
        <w:t xml:space="preserve">. siječnja 2016. pozvao dužnika na dostavu prokaznog popisa imovine i vjerovnika na podnošenje prijedloga za otvaranje stečajnog postupka. Stečajni dužnik nije podnio prokazni popis imovine, međutim </w:t>
      </w:r>
      <w:r w:rsidR="00F21731">
        <w:t>je</w:t>
      </w:r>
      <w:r w:rsidR="001B2417">
        <w:t xml:space="preserve"> </w:t>
      </w:r>
      <w:r w:rsidR="004E33BE">
        <w:t>vjerovnik Republika Hrvatska, Ministarstvo financija, Područni ured Dalmacija, podnijela prijedlog za otvaranje stečajnog postupka.</w:t>
      </w:r>
      <w:r w:rsidR="004E33BE">
        <w:tab/>
      </w:r>
    </w:p>
    <w:p w:rsidRDefault="004E33BE" w:rsidP="00313DA1" w:rsidR="004E33BE">
      <w:pPr>
        <w:ind w:firstLine="708"/>
        <w:jc w:val="both"/>
      </w:pPr>
      <w:r>
        <w:lastRenderedPageBreak/>
        <w:t>Postupajući po odredbi čl. 433. Stečajnog zakona sud je utvrdio da nisu ispunjene pretpostavke za istodobno otvaranje i zaključenje stečajnog postupka budući je vjerovnik podnio prijedlog za otvaranje stečajnog postupka, pa je stoga rješenjem od 06. travnja 2016. posl. br. 5 St-</w:t>
      </w:r>
      <w:r w:rsidR="003525D9">
        <w:t>320</w:t>
      </w:r>
      <w:r>
        <w:t>/15-8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4E33BE" w:rsidP="004E33BE" w:rsidR="004E33BE">
      <w:pPr>
        <w:jc w:val="both"/>
      </w:pPr>
      <w:r>
        <w:tab/>
        <w:t xml:space="preserve">Stoga je odlučeno kao u izreci. </w:t>
      </w:r>
    </w:p>
    <w:p w:rsidRDefault="005A3991" w:rsidP="004E33BE" w:rsidR="005A3991" w:rsidRPr="006F5B49">
      <w:pPr>
        <w:jc w:val="both"/>
        <w:rPr>
          <w:b/>
        </w:rPr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4E33BE">
        <w:t>18.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525D9">
        <w:t>IAP SISCIA</w:t>
      </w:r>
      <w:r w:rsidR="004E33BE">
        <w:t xml:space="preserve"> d.o.o., </w:t>
      </w:r>
      <w:r w:rsidR="003525D9">
        <w:t>Zadar</w:t>
      </w:r>
      <w:r w:rsidR="00020E80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3525D9" w:rsidP="003525D9" w:rsidR="001B2417" w:rsidRPr="001B2417">
      <w:pPr>
        <w:pStyle w:val="Tijeloteksta"/>
        <w:numPr>
          <w:ilvl w:val="0"/>
          <w:numId w:val="3"/>
        </w:numPr>
        <w:jc w:val="left"/>
        <w:rPr>
          <w:szCs w:val="24"/>
        </w:rPr>
      </w:pPr>
      <w:r>
        <w:t>Irving Hernandez, OIB:94075232490, Sjedinjene Američke Države, Los Angeles, CA 90020, 450 S. Manhattan Pl., Apt 12</w:t>
      </w:r>
      <w:r w:rsidR="00184BB6">
        <w:t xml:space="preserve">- </w:t>
      </w:r>
      <w:r>
        <w:t xml:space="preserve">na adresu dužnika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1B2417" w:rsidP="0020610B" w:rsidR="001B2417">
      <w:pPr>
        <w:numPr>
          <w:ilvl w:val="0"/>
          <w:numId w:val="3"/>
        </w:numPr>
      </w:pPr>
      <w:r>
        <w:t>predlagatelju RH po ŽDO – e-mailom</w:t>
      </w:r>
    </w:p>
    <w:p w:rsidRDefault="002B5525" w:rsidP="0020610B" w:rsidR="0020610B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313DA1" w:rsidP="0020610B" w:rsidR="00313DA1" w:rsidRPr="00F60CD9">
      <w:pPr>
        <w:numPr>
          <w:ilvl w:val="0"/>
          <w:numId w:val="3"/>
        </w:numPr>
      </w:pPr>
      <w:r>
        <w:t>sudski registar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633298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602A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3525D9">
      <w:t>738</w:t>
    </w:r>
    <w:r w:rsidR="004C11C7">
      <w:t>/16-</w:t>
    </w:r>
    <w:r w:rsidR="00633298">
      <w:t>10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0E80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2417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DA1"/>
    <w:rsid w:val="00313EC8"/>
    <w:rsid w:val="003162C0"/>
    <w:rsid w:val="00325EC4"/>
    <w:rsid w:val="00337D50"/>
    <w:rsid w:val="0034131B"/>
    <w:rsid w:val="00342B41"/>
    <w:rsid w:val="003510B6"/>
    <w:rsid w:val="003525D9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33BE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3298"/>
    <w:rsid w:val="00637192"/>
    <w:rsid w:val="0063724D"/>
    <w:rsid w:val="00650C5F"/>
    <w:rsid w:val="006510EC"/>
    <w:rsid w:val="00653F1D"/>
    <w:rsid w:val="006624E8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B49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02AA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30C0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B45"/>
    <w:rsid w:val="00F03D32"/>
    <w:rsid w:val="00F21731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439B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Hiperveza" w:type="character">
    <w:name w:val="Hyperlink"/>
    <w:basedOn w:val="Zadanifontodlomka"/>
    <w:uiPriority w:val="99"/>
    <w:unhideWhenUsed/>
    <w:rsid w:val="003525D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60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Hiperveza" w:type="character">
    <w:name w:val="Hyperlink"/>
    <w:basedOn w:val="Zadanifontodlomka"/>
    <w:uiPriority w:val="99"/>
    <w:unhideWhenUsed/>
    <w:rsid w:val="003525D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60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</izvorni_sadrzaj>
    <derivirana_varijabla naziv="DomainObject.Predmet.SudioniciListNaziv_1">
      <item>IAP SISCIA d.o.o. za trgovinu i usluge</item>
      <item>FINA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</izvorni_sadrzaj>
    <derivirana_varijabla naziv="DomainObject.Predmet.SudioniciListAdressOIB_1">
      <item>IAP SISCIA d.o.o. za trgovinu i usluge, OIB 37900057740, Sestrunjska 9,23000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</izvorni_sadrzaj>
    <derivirana_varijabla naziv="DomainObject.Predmet.SudioniciListNazivOIB_1">
      <item>, OIB 37900057740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A5817F-74A3-40A1-A6BB-1525D13C3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2336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2016-05-18T06:14:00Z</dcterms:created>
  <dc:creator>Administrator</dc:creator>
  <cp:lastModifiedBy>Martina Kalmeta</cp:lastModifiedBy>
  <cp:lastPrinted>2016-04-22T11:46:00Z</cp:lastPrinted>
  <dcterms:modified xmlns:xsi="http://www.w3.org/2001/XMLSchema-instance" xsi:type="dcterms:W3CDTF">2016-05-18T10:53:00Z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