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960c" w14:paraId="93a960c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C624A">
        <w:rPr>
          <w:rFonts w:cs="Times New Roman" w:eastAsia="Times New Roman" w:hAnsi="Times New Roman" w:ascii="Times New Roman"/>
          <w:sz w:val="24"/>
          <w:szCs w:val="24"/>
          <w:lang w:eastAsia="hr-HR"/>
        </w:rPr>
        <w:t>9 St-502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Stalna služba u Šibeniku, po stečajnom sucu Tereziji Goreta, u skraćenom stečajnom postupku nad dužnikom</w:t>
      </w:r>
      <w:r w:rsidR="009C62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C624A" w:rsidRPr="009C624A">
        <w:rPr>
          <w:rFonts w:cs="Times New Roman" w:eastAsia="Times New Roman" w:hAnsi="Times New Roman" w:ascii="Times New Roman"/>
          <w:sz w:val="24"/>
          <w:szCs w:val="24"/>
          <w:lang w:eastAsia="hr-HR"/>
        </w:rPr>
        <w:t>"UDRUGA VINOGRADARA - VINARA I MASLINARA PRIMOŠTEN"</w:t>
      </w:r>
      <w:r w:rsidR="009C62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Primoštena, Trg don Ive Šarića 2, OIB: </w:t>
      </w:r>
      <w:r w:rsidR="009C624A" w:rsidRPr="009C624A">
        <w:rPr>
          <w:rFonts w:cs="Times New Roman" w:eastAsia="Times New Roman" w:hAnsi="Times New Roman" w:ascii="Times New Roman"/>
          <w:sz w:val="24"/>
          <w:szCs w:val="24"/>
          <w:lang w:eastAsia="hr-HR"/>
        </w:rPr>
        <w:t>79887905281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>21. lipnja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C624A" w:rsidRPr="009C624A">
        <w:rPr>
          <w:rFonts w:cs="Times New Roman" w:eastAsia="Times New Roman" w:hAnsi="Times New Roman" w:ascii="Times New Roman"/>
          <w:sz w:val="24"/>
          <w:szCs w:val="24"/>
          <w:lang w:eastAsia="hr-HR"/>
        </w:rPr>
        <w:t>"UDRUGA VINOGRADARA - VINARA I MASLINARA PRIMOŠTEN"</w:t>
      </w:r>
      <w:r w:rsidR="009C62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Primoštena, Trg don Ive Šarića 2, OIB: </w:t>
      </w:r>
      <w:r w:rsidR="009C624A" w:rsidRPr="009C624A">
        <w:rPr>
          <w:rFonts w:cs="Times New Roman" w:eastAsia="Times New Roman" w:hAnsi="Times New Roman" w:ascii="Times New Roman"/>
          <w:sz w:val="24"/>
          <w:szCs w:val="24"/>
          <w:lang w:eastAsia="hr-HR"/>
        </w:rPr>
        <w:t>79887905281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>21. lipnja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B1192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C62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Ante Gabelica iz Splita, Ruđera Boškovića 7/125, OIB: </w:t>
      </w:r>
      <w:r w:rsidR="009C624A" w:rsidRPr="009C624A">
        <w:rPr>
          <w:rFonts w:cs="Times New Roman" w:hAnsi="Times New Roman" w:ascii="Times New Roman"/>
        </w:rPr>
        <w:t>68765596631</w:t>
      </w:r>
      <w:r w:rsidR="00962C2C" w:rsidRP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9C624A" w:rsidRPr="009C624A">
        <w:rPr>
          <w:rFonts w:cs="Times New Roman" w:eastAsia="Times New Roman" w:hAnsi="Times New Roman" w:ascii="Times New Roman"/>
          <w:sz w:val="24"/>
          <w:szCs w:val="24"/>
          <w:lang w:eastAsia="hr-HR"/>
        </w:rPr>
        <w:t>"UDRUGA VINOGRADARA - VINARA I MASLINARA PRIMOŠTEN"</w:t>
      </w:r>
      <w:r w:rsidR="009C62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Primoštena, Trg don Ive Šarića 2, OIB: </w:t>
      </w:r>
      <w:r w:rsidR="009C624A" w:rsidRPr="009C624A">
        <w:rPr>
          <w:rFonts w:cs="Times New Roman" w:eastAsia="Times New Roman" w:hAnsi="Times New Roman" w:ascii="Times New Roman"/>
          <w:sz w:val="24"/>
          <w:szCs w:val="24"/>
          <w:lang w:eastAsia="hr-HR"/>
        </w:rPr>
        <w:t>79887905281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>21. lipnja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Po pravomoćnosti ovog rješenja </w:t>
      </w:r>
      <w:r w:rsidR="009C62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Registar udruga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9C624A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9C624A" w:rsidRPr="009C624A">
        <w:rPr>
          <w:rFonts w:cs="Times New Roman" w:eastAsia="Times New Roman" w:hAnsi="Times New Roman" w:ascii="Times New Roman"/>
          <w:sz w:val="24"/>
          <w:szCs w:val="24"/>
          <w:lang w:eastAsia="hr-HR"/>
        </w:rPr>
        <w:t>"UDRUGA VINOGRADARA - VINARA I MASLINARA PRIMOŠTEN"</w:t>
      </w:r>
      <w:r w:rsidR="009C62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Primoštena, Trg don Ive Šarića 2, OIB: </w:t>
      </w:r>
      <w:r w:rsidR="009C624A" w:rsidRPr="009C624A">
        <w:rPr>
          <w:rFonts w:cs="Times New Roman" w:eastAsia="Times New Roman" w:hAnsi="Times New Roman" w:ascii="Times New Roman"/>
          <w:sz w:val="24"/>
          <w:szCs w:val="24"/>
          <w:lang w:eastAsia="hr-HR"/>
        </w:rPr>
        <w:t>79887905281</w:t>
      </w:r>
      <w:r w:rsidR="009C624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>726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07. </w:t>
      </w:r>
      <w:r w:rsidR="009C624A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 2015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07. </w:t>
      </w:r>
      <w:r w:rsidR="009C624A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 2015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>21. lipnja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="00724C0D">
        <w:rPr>
          <w:rFonts w:cs="Times New Roman" w:eastAsia="Times New Roman" w:hAnsi="Times New Roman" w:ascii="Times New Roman"/>
          <w:sz w:val="24"/>
          <w:szCs w:val="24"/>
          <w:lang w:eastAsia="hr-HR"/>
        </w:rPr>
        <w:t>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</w:t>
      </w:r>
      <w:r w:rsidR="009C624A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registru udruga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 i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C1099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FE0" w:rsidP="00345FCD" w:rsidR="00301FE0">
      <w:pPr>
        <w:spacing w:lineRule="auto" w:line="240" w:after="0"/>
      </w:pPr>
      <w:r>
        <w:separator/>
      </w:r>
    </w:p>
  </w:endnote>
  <w:endnote w:id="0" w:type="continuationSeparator">
    <w:p w:rsidRDefault="00301FE0" w:rsidP="00345FCD" w:rsidR="00301FE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FE0" w:rsidP="00345FCD" w:rsidR="00301FE0">
      <w:pPr>
        <w:spacing w:lineRule="auto" w:line="240" w:after="0"/>
      </w:pPr>
      <w:r>
        <w:separator/>
      </w:r>
    </w:p>
  </w:footnote>
  <w:footnote w:id="0" w:type="continuationSeparator">
    <w:p w:rsidRDefault="00301FE0" w:rsidP="00345FCD" w:rsidR="00301FE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DC1099">
      <w:rPr>
        <w:noProof/>
      </w:rPr>
      <w:t>2</w:t>
    </w:r>
    <w:r>
      <w:fldChar w:fldCharType="end"/>
    </w:r>
    <w:r>
      <w:t xml:space="preserve">                            </w:t>
    </w:r>
    <w:r w:rsidR="009158E0">
      <w:t xml:space="preserve">                        9 St-</w:t>
    </w:r>
    <w:r w:rsidR="009C624A">
      <w:t>502</w:t>
    </w:r>
    <w:r>
      <w:t>/15</w:t>
    </w:r>
  </w:p>
  <w:p w:rsidRDefault="00DC1099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949A3"/>
    <w:rsid w:val="00301FE0"/>
    <w:rsid w:val="00345FCD"/>
    <w:rsid w:val="00575278"/>
    <w:rsid w:val="00724C0D"/>
    <w:rsid w:val="007A4CE3"/>
    <w:rsid w:val="007F555B"/>
    <w:rsid w:val="008433F1"/>
    <w:rsid w:val="008618E9"/>
    <w:rsid w:val="009158E0"/>
    <w:rsid w:val="00962C2C"/>
    <w:rsid w:val="009C624A"/>
    <w:rsid w:val="009C6907"/>
    <w:rsid w:val="00A3376C"/>
    <w:rsid w:val="00B11925"/>
    <w:rsid w:val="00DC1099"/>
    <w:rsid w:val="00DD6414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DC1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09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C109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C109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C109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DC1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0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C10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C10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C10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St-502/2015</izvorni_sadrzaj>
    <derivirana_varijabla naziv="DomainObject.Predmet.OznakaBroj_1">St-502/2015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"UDRUGA VINOGRADARA - VINARA I MASLINARA PRIMOŠTEN"</izvorni_sadrzaj>
    <derivirana_varijabla naziv="DomainObject.Predmet.ProtustrankaFormated_1">  "UDRUGA VINOGRADARA - VINARA I MASLINARA PRIMOŠTEN"</derivirana_varijabla>
  </DomainObject.Predmet.ProtustrankaFormated>
  <DomainObject.Predmet.ProtustrankaFormatedOIB>
    <izvorni_sadrzaj>  "UDRUGA VINOGRADARA - VINARA I MASLINARA PRIMOŠTEN", OIB 79887905281</izvorni_sadrzaj>
    <derivirana_varijabla naziv="DomainObject.Predmet.ProtustrankaFormatedOIB_1">  "UDRUGA VINOGRADARA - VINARA I MASLINARA PRIMOŠTEN", OIB 79887905281</derivirana_varijabla>
  </DomainObject.Predmet.ProtustrankaFormatedOIB>
  <DomainObject.Predmet.ProtustrankaFormatedWithAdress>
    <izvorni_sadrzaj> "UDRUGA VINOGRADARA - VINARA I MASLINARA PRIMOŠTEN", Trg don Ive Šarića 2, 22202 Primošten</izvorni_sadrzaj>
    <derivirana_varijabla naziv="DomainObject.Predmet.ProtustrankaFormatedWithAdress_1"> "UDRUGA VINOGRADARA - VINARA I MASLINARA PRIMOŠTEN", Trg don Ive Šarića 2, 22202 Primošten</derivirana_varijabla>
  </DomainObject.Predmet.ProtustrankaFormatedWithAdress>
  <DomainObject.Predmet.ProtustrankaFormatedWithAdressOIB>
    <izvorni_sadrzaj> "UDRUGA VINOGRADARA - VINARA I MASLINARA PRIMOŠTEN", OIB 79887905281, Trg don Ive Šarića 2, 22202 Primošten</izvorni_sadrzaj>
    <derivirana_varijabla naziv="DomainObject.Predmet.ProtustrankaFormatedWithAdressOIB_1"> "UDRUGA VINOGRADARA - VINARA I MASLINARA PRIMOŠTEN", OIB 79887905281, Trg don Ive Šarića 2, 22202 Primošten</derivirana_varijabla>
  </DomainObject.Predmet.ProtustrankaFormatedWithAdressOIB>
  <DomainObject.Predmet.ProtustrankaWithAdress>
    <izvorni_sadrzaj>"UDRUGA VINOGRADARA - VINARA I MASLINARA PRIMOŠTEN" Trg don Ive Šarića 2, 22202 Primošten</izvorni_sadrzaj>
    <derivirana_varijabla naziv="DomainObject.Predmet.ProtustrankaWithAdress_1">"UDRUGA VINOGRADARA - VINARA I MASLINARA PRIMOŠTEN" Trg don Ive Šarića 2, 22202 Primošten</derivirana_varijabla>
  </DomainObject.Predmet.ProtustrankaWithAdress>
  <DomainObject.Predmet.ProtustrankaWithAdressOIB>
    <izvorni_sadrzaj>"UDRUGA VINOGRADARA - VINARA I MASLINARA PRIMOŠTEN", OIB 79887905281, Trg don Ive Šarića 2, 22202 Primošten</izvorni_sadrzaj>
    <derivirana_varijabla naziv="DomainObject.Predmet.ProtustrankaWithAdressOIB_1">"UDRUGA VINOGRADARA - VINARA I MASLINARA PRIMOŠTEN", OIB 79887905281, Trg don Ive Šarića 2, 22202 Primošten</derivirana_varijabla>
  </DomainObject.Predmet.ProtustrankaWithAdressOIB>
  <DomainObject.Predmet.ProtustrankaNazivFormated>
    <izvorni_sadrzaj>"UDRUGA VINOGRADARA - VINARA I MASLINARA PRIMOŠTEN"</izvorni_sadrzaj>
    <derivirana_varijabla naziv="DomainObject.Predmet.ProtustrankaNazivFormated_1">"UDRUGA VINOGRADARA - VINARA I MASLINARA PRIMOŠTEN"</derivirana_varijabla>
  </DomainObject.Predmet.ProtustrankaNazivFormated>
  <DomainObject.Predmet.ProtustrankaNazivFormatedOIB>
    <izvorni_sadrzaj>"UDRUGA VINOGRADARA - VINARA I MASLINARA PRIMOŠTEN", OIB 79887905281</izvorni_sadrzaj>
    <derivirana_varijabla naziv="DomainObject.Predmet.ProtustrankaNazivFormatedOIB_1">"UDRUGA VINOGRADARA - VINARA I MASLINARA PRIMOŠTEN", OIB 79887905281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"UDRUGA VINOGRADARA - VINARA I MASLINARA PRIMOŠTEN"</item>
    </izvorni_sadrzaj>
    <derivirana_varijabla naziv="DomainObject.Predmet.ProtuStrankaListFormated_1">
      <item>"UDRUGA VINOGRADARA - VINARA I MASLINARA PRIMOŠTEN"</item>
    </derivirana_varijabla>
  </DomainObject.Predmet.ProtuStrankaListFormated>
  <DomainObject.Predmet.ProtuStrankaListFormatedOIB>
    <izvorni_sadrzaj>
      <item>"UDRUGA VINOGRADARA - VINARA I MASLINARA PRIMOŠTEN", OIB 79887905281</item>
    </izvorni_sadrzaj>
    <derivirana_varijabla naziv="DomainObject.Predmet.ProtuStrankaListFormatedOIB_1">
      <item>"UDRUGA VINOGRADARA - VINARA I MASLINARA PRIMOŠTEN", OIB 79887905281</item>
    </derivirana_varijabla>
  </DomainObject.Predmet.ProtuStrankaListFormatedOIB>
  <DomainObject.Predmet.ProtuStrankaListFormatedWithAdress>
    <izvorni_sadrzaj>
      <item>"UDRUGA VINOGRADARA - VINARA I MASLINARA PRIMOŠTEN", Trg don Ive Šarića 2, 22202 Primošten</item>
    </izvorni_sadrzaj>
    <derivirana_varijabla naziv="DomainObject.Predmet.ProtuStrankaListFormatedWithAdress_1">
      <item>"UDRUGA VINOGRADARA - VINARA I MASLINARA PRIMOŠTEN", Trg don Ive Šarića 2, 22202 Primošten</item>
    </derivirana_varijabla>
  </DomainObject.Predmet.ProtuStrankaListFormatedWithAdress>
  <DomainObject.Predmet.ProtuStrankaListFormatedWithAdressOIB>
    <izvorni_sadrzaj>
      <item>"UDRUGA VINOGRADARA - VINARA I MASLINARA PRIMOŠTEN", OIB 79887905281, Trg don Ive Šarića 2, 22202 Primošten</item>
    </izvorni_sadrzaj>
    <derivirana_varijabla naziv="DomainObject.Predmet.ProtuStrankaListFormatedWithAdressOIB_1">
      <item>"UDRUGA VINOGRADARA - VINARA I MASLINARA PRIMOŠTEN", OIB 79887905281, Trg don Ive Šarića 2, 22202 Primošten</item>
    </derivirana_varijabla>
  </DomainObject.Predmet.ProtuStrankaListFormatedWithAdressOIB>
  <DomainObject.Predmet.ProtuStrankaListNazivFormated>
    <izvorni_sadrzaj>
      <item>"UDRUGA VINOGRADARA - VINARA I MASLINARA PRIMOŠTEN"</item>
    </izvorni_sadrzaj>
    <derivirana_varijabla naziv="DomainObject.Predmet.ProtuStrankaListNazivFormated_1">
      <item>"UDRUGA VINOGRADARA - VINARA I MASLINARA PRIMOŠTEN"</item>
    </derivirana_varijabla>
  </DomainObject.Predmet.ProtuStrankaListNazivFormated>
  <DomainObject.Predmet.ProtuStrankaListNazivFormatedOIB>
    <izvorni_sadrzaj>
      <item>"UDRUGA VINOGRADARA - VINARA I MASLINARA PRIMOŠTEN", OIB 79887905281</item>
    </izvorni_sadrzaj>
    <derivirana_varijabla naziv="DomainObject.Predmet.ProtuStrankaListNazivFormatedOIB_1">
      <item>"UDRUGA VINOGRADARA - VINARA I MASLINARA PRIMOŠTEN", OIB 79887905281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"UDRUGA VINOGRADARA - VINARA I MASLINARA PRIMOŠTEN"</izvorni_sadrzaj>
    <derivirana_varijabla naziv="DomainObject.Predmet.ProtustrankaIDrugi_1">"UDRUGA VINOGRADARA - VINARA I MASLINARA PRIMOŠTEN"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"UDRUGA VINOGRADARA - VINARA I MASLINARA PRIMOŠTEN", OIB 79887905281, Trg don Ive Šarića 2, 22202 Primošten</izvorni_sadrzaj>
    <derivirana_varijabla naziv="DomainObject.Predmet.ProtustrankaIDrugiAdressOIB_1">"UDRUGA VINOGRADARA - VINARA I MASLINARA PRIMOŠTEN", OIB 79887905281, Trg don Ive Šarića 2,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"UDRUGA VINOGRADARA - VINARA I MASLINARA PRIMOŠTEN"</item>
    </izvorni_sadrzaj>
    <derivirana_varijabla naziv="DomainObject.Predmet.SudioniciListNaziv_1">
      <item>FINA - Podružnica Šibenik</item>
      <item>"UDRUGA VINOGRADARA - VINARA I MASLINARA PRIMOŠTEN"</item>
    </derivirana_varijabla>
  </DomainObject.Predmet.SudioniciListNaziv>
  <DomainObject.Predmet.SudioniciListAdressOIB>
    <izvorni_sadrzaj>
      <item>FINA - Podružnica Šibenik, OIB 85821130368, Perivoj L. Marune 1,22000 Šibenik</item>
      <item>"UDRUGA VINOGRADARA - VINARA I MASLINARA PRIMOŠTEN", OIB 79887905281, Trg don Ive Šarića 2,22202 Primošten</item>
    </izvorni_sadrzaj>
    <derivirana_varijabla naziv="DomainObject.Predmet.SudioniciListAdressOIB_1">
      <item>FINA - Podružnica Šibenik, OIB 85821130368, Perivoj L. Marune 1,22000 Šibenik</item>
      <item>"UDRUGA VINOGRADARA - VINARA I MASLINARA PRIMOŠTEN", OIB 79887905281, Trg don Ive Šarića 2,22202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79887905281</item>
    </izvorni_sadrzaj>
    <derivirana_varijabla naziv="DomainObject.Predmet.SudioniciListNazivOIB_1">
      <item>, OIB 85821130368</item>
      <item>, OIB 79887905281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2596</properties:Characters>
  <properties:Lines>97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2016-06-20T10:50:00Z</dcterms:created>
  <dc:creator>Joško Livaković</dc:creator>
  <cp:lastModifiedBy>Marina Gulin</cp:lastModifiedBy>
  <cp:lastPrinted>2016-02-03T11:35:00Z</cp:lastPrinted>
  <dcterms:modified xmlns:xsi="http://www.w3.org/2001/XMLSchema-instance" xsi:type="dcterms:W3CDTF">2016-06-21T06:43:00Z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