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7ba4" w14:paraId="6117ba4" w:rsidRDefault="0051217D" w:rsidP="00910611" w:rsidR="005121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17D" w:rsidP="00910611" w:rsidR="0051217D">
      <w:r>
        <w:rPr>
          <w:rFonts w:eastAsia="MS Mincho"/>
        </w:rPr>
        <w:t>REPUBLIKA HRVATSKA</w:t>
      </w:r>
    </w:p>
    <w:p w:rsidRDefault="0051217D" w:rsidP="00910611" w:rsidR="0051217D">
      <w:r>
        <w:rPr>
          <w:rFonts w:eastAsia="MS Mincho"/>
        </w:rPr>
        <w:t>TRGOVAČKI SUD U RIJECI</w:t>
      </w:r>
    </w:p>
    <w:p w:rsidRDefault="0051217D" w:rsidR="005121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1217D" w:rsidP="00910611" w:rsidR="0051217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B7F61">
        <w:t>727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1B7F61">
        <w:rPr>
          <w:b/>
          <w:bCs/>
        </w:rPr>
        <w:t xml:space="preserve">PP – KRANJČEVIĆ </w:t>
      </w:r>
      <w:r w:rsidR="001B7F61" w:rsidRPr="001B7F61">
        <w:rPr>
          <w:b/>
          <w:bCs/>
        </w:rPr>
        <w:t xml:space="preserve">društvo s ograničenom odgovornošću za </w:t>
      </w:r>
      <w:r w:rsidR="001B7F61">
        <w:rPr>
          <w:b/>
          <w:bCs/>
        </w:rPr>
        <w:t xml:space="preserve"> proizvodnju, trgovinu, ugostiteljstvo i usluge, Otočac, Ante Starčevića 17, OIB 80424081310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B7F61">
        <w:rPr>
          <w:b/>
        </w:rPr>
        <w:t>22.361,01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1217D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B7F61">
      <w:t>727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217D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2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 - KRANJČEVIĆ d.o.o.  Otočac</izvorni_sadrzaj>
    <derivirana_varijabla naziv="DomainObject.Predmet.ProtustrankaFormated_1">  PP - KRANJČEVIĆ d.o.o.  Otočac</derivirana_varijabla>
  </DomainObject.Predmet.ProtustrankaFormated>
  <DomainObject.Predmet.ProtustrankaFormatedOIB>
    <izvorni_sadrzaj>  PP - KRANJČEVIĆ d.o.o.  Otočac, OIB 80424081310</izvorni_sadrzaj>
    <derivirana_varijabla naziv="DomainObject.Predmet.ProtustrankaFormatedOIB_1">  PP - KRANJČEVIĆ d.o.o.  Otočac, OIB 80424081310</derivirana_varijabla>
  </DomainObject.Predmet.ProtustrankaFormatedOIB>
  <DomainObject.Predmet.ProtustrankaFormatedWithAdress>
    <izvorni_sadrzaj> PP - KRANJČEVIĆ d.o.o.  Otočac, Ante Starčevića 17, 53220 Otočac</izvorni_sadrzaj>
    <derivirana_varijabla naziv="DomainObject.Predmet.ProtustrankaFormatedWithAdress_1"> PP - KRANJČEVIĆ d.o.o.  Otočac, Ante Starčevića 17, 53220 Otočac</derivirana_varijabla>
  </DomainObject.Predmet.ProtustrankaFormatedWithAdress>
  <DomainObject.Predmet.ProtustrankaFormatedWithAdressOIB>
    <izvorni_sadrzaj> PP - KRANJČEVIĆ d.o.o.  Otočac, OIB 80424081310, Ante Starčevića 17, 53220 Otočac</izvorni_sadrzaj>
    <derivirana_varijabla naziv="DomainObject.Predmet.ProtustrankaFormatedWithAdressOIB_1"> PP - KRANJČEVIĆ d.o.o.  Otočac, OIB 80424081310, Ante Starčevića 17, 53220 Otočac</derivirana_varijabla>
  </DomainObject.Predmet.ProtustrankaFormatedWithAdressOIB>
  <DomainObject.Predmet.ProtustrankaWithAdress>
    <izvorni_sadrzaj>PP - KRANJČEVIĆ d.o.o.  Otočac Ante Starčevića 17, 53220 Otočac</izvorni_sadrzaj>
    <derivirana_varijabla naziv="DomainObject.Predmet.ProtustrankaWithAdress_1">PP - KRANJČEVIĆ d.o.o.  Otočac Ante Starčevića 17, 53220 Otočac</derivirana_varijabla>
  </DomainObject.Predmet.ProtustrankaWithAdress>
  <DomainObject.Predmet.ProtustrankaWithAdressOIB>
    <izvorni_sadrzaj>PP - KRANJČEVIĆ d.o.o.  Otočac, OIB 80424081310, Ante Starčevića 17, 53220 Otočac</izvorni_sadrzaj>
    <derivirana_varijabla naziv="DomainObject.Predmet.ProtustrankaWithAdressOIB_1">PP - KRANJČEVIĆ d.o.o.  Otočac, OIB 80424081310, Ante Starčevića 17, 53220 Otočac</derivirana_varijabla>
  </DomainObject.Predmet.ProtustrankaWithAdressOIB>
  <DomainObject.Predmet.ProtustrankaNazivFormated>
    <izvorni_sadrzaj>PP - KRANJČEVIĆ d.o.o.  Otočac</izvorni_sadrzaj>
    <derivirana_varijabla naziv="DomainObject.Predmet.ProtustrankaNazivFormated_1">PP - KRANJČEVIĆ d.o.o.  Otočac</derivirana_varijabla>
  </DomainObject.Predmet.ProtustrankaNazivFormated>
  <DomainObject.Predmet.ProtustrankaNazivFormatedOIB>
    <izvorni_sadrzaj>PP - KRANJČEVIĆ d.o.o.  Otočac, OIB 80424081310</izvorni_sadrzaj>
    <derivirana_varijabla naziv="DomainObject.Predmet.ProtustrankaNazivFormatedOIB_1">PP - KRANJČEVIĆ d.o.o.  Otočac, OIB 80424081310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PP - KRANJČEVIĆ d.o.o.  Otočac</item>
    </izvorni_sadrzaj>
    <derivirana_varijabla naziv="DomainObject.Predmet.ProtuStrankaListFormated_1">
      <item>PP - KRANJČEVIĆ d.o.o.  Otočac</item>
    </derivirana_varijabla>
  </DomainObject.Predmet.ProtuStrankaListFormated>
  <DomainObject.Predmet.ProtuStrankaListFormatedOIB>
    <izvorni_sadrzaj>
      <item>PP - KRANJČEVIĆ d.o.o.  Otočac, OIB 80424081310</item>
    </izvorni_sadrzaj>
    <derivirana_varijabla naziv="DomainObject.Predmet.ProtuStrankaListFormatedOIB_1">
      <item>PP - KRANJČEVIĆ d.o.o.  Otočac, OIB 80424081310</item>
    </derivirana_varijabla>
  </DomainObject.Predmet.ProtuStrankaListFormatedOIB>
  <DomainObject.Predmet.ProtuStrankaListFormatedWithAdress>
    <izvorni_sadrzaj>
      <item>PP - KRANJČEVIĆ d.o.o.  Otočac, Ante Starčevića 17, 53220 Otočac</item>
    </izvorni_sadrzaj>
    <derivirana_varijabla naziv="DomainObject.Predmet.ProtuStrankaListFormatedWithAdress_1">
      <item>PP - KRANJČEVIĆ d.o.o.  Otočac, Ante Starčevića 17, 53220 Otočac</item>
    </derivirana_varijabla>
  </DomainObject.Predmet.ProtuStrankaListFormatedWithAdress>
  <DomainObject.Predmet.ProtuStrankaListFormatedWithAdressOIB>
    <izvorni_sadrzaj>
      <item>PP - KRANJČEVIĆ d.o.o.  Otočac, OIB 80424081310, Ante Starčevića 17, 53220 Otočac</item>
    </izvorni_sadrzaj>
    <derivirana_varijabla naziv="DomainObject.Predmet.ProtuStrankaListFormatedWithAdressOIB_1">
      <item>PP - KRANJČEVIĆ d.o.o.  Otočac, OIB 80424081310, Ante Starčevića 17, 53220 Otočac</item>
    </derivirana_varijabla>
  </DomainObject.Predmet.ProtuStrankaListFormatedWithAdressOIB>
  <DomainObject.Predmet.ProtuStrankaListNazivFormated>
    <izvorni_sadrzaj>
      <item>PP - KRANJČEVIĆ d.o.o.  Otočac</item>
    </izvorni_sadrzaj>
    <derivirana_varijabla naziv="DomainObject.Predmet.ProtuStrankaListNazivFormated_1">
      <item>PP - KRANJČEVIĆ d.o.o.  Otočac</item>
    </derivirana_varijabla>
  </DomainObject.Predmet.ProtuStrankaListNazivFormated>
  <DomainObject.Predmet.ProtuStrankaListNazivFormatedOIB>
    <izvorni_sadrzaj>
      <item>PP - KRANJČEVIĆ d.o.o.  Otočac, OIB 80424081310</item>
    </izvorni_sadrzaj>
    <derivirana_varijabla naziv="DomainObject.Predmet.ProtuStrankaListNazivFormatedOIB_1">
      <item>PP - KRANJČEVIĆ d.o.o.  Otočac, OIB 80424081310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PP - KRANJČEVIĆ d.o.o.  Otočac</izvorni_sadrzaj>
    <derivirana_varijabla naziv="DomainObject.Predmet.ProtustrankaIDrugi_1">PP - KRANJČEVIĆ d.o.o.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PP - KRANJČEVIĆ d.o.o.  Otočac, OIB 80424081310, Ante Starčevića 17, 53220 Otočac</izvorni_sadrzaj>
    <derivirana_varijabla naziv="DomainObject.Predmet.ProtustrankaIDrugiAdressOIB_1">PP - KRANJČEVIĆ d.o.o.  Otočac, OIB 80424081310, Ante Starčevića 17,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PP - KRANJČEVIĆ d.o.o.  Otočac</item>
    </izvorni_sadrzaj>
    <derivirana_varijabla naziv="DomainObject.Predmet.SudioniciListNaziv_1">
      <item>FINA Rijeka</item>
      <item>PP - KRANJČEVIĆ d.o.o.  Otočac</item>
    </derivirana_varijabla>
  </DomainObject.Predmet.SudioniciListNaziv>
  <DomainObject.Predmet.SudioniciListAdressOIB>
    <izvorni_sadrzaj>
      <item>FINA Rijeka, OIB 85821130368, Frana Kurelca 8,51000 Rijeka</item>
      <item>PP - KRANJČEVIĆ d.o.o.  Otočac, OIB 80424081310, Ante Starčevića 17,53220 Otočac</item>
    </izvorni_sadrzaj>
    <derivirana_varijabla naziv="DomainObject.Predmet.SudioniciListAdressOIB_1">
      <item>FINA Rijeka, OIB 85821130368, Frana Kurelca 8,51000 Rijeka</item>
      <item>PP - KRANJČEVIĆ d.o.o.  Otočac, OIB 80424081310, Ante Starčevića 17,53220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80424081310</item>
    </izvorni_sadrzaj>
    <derivirana_varijabla naziv="DomainObject.Predmet.SudioniciListNazivOIB_1">
      <item>, OIB 85821130368</item>
      <item>, OIB 80424081310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571FF-0450-44D2-A88A-D11086DC8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1464</properties:Characters>
  <properties:Lines>58</properties:Lines>
  <properties:Paragraphs>22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2015-11-27T09:43:00Z</cp:lastPrinted>
  <dcterms:modified xmlns:xsi="http://www.w3.org/2001/XMLSchema-instance" xsi:type="dcterms:W3CDTF">2015-11-27T09:46:00Z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