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452d" w14:paraId="c26452d" w:rsidRDefault="00EF5C8D" w:rsidP="00910611" w:rsidR="00EF5C8D" w:rsidRPr="00EF5C8D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EF5C8D">
        <w:rPr>
          <w:rFonts w:hAnsi="Times New Roman" w:ascii="Times New Roman"/>
        </w:rPr>
        <w:t xml:space="preserve">     </w:t>
      </w:r>
      <w:r w:rsidRPr="00EF5C8D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C8D" w:rsidP="00910611" w:rsidR="00EF5C8D" w:rsidRPr="00EF5C8D">
      <w:pPr>
        <w:rPr>
          <w:rFonts w:hAnsi="Times New Roman" w:ascii="Times New Roman"/>
        </w:rPr>
      </w:pPr>
      <w:r w:rsidRPr="00EF5C8D">
        <w:rPr>
          <w:rFonts w:eastAsia="MS Mincho" w:hAnsi="Times New Roman" w:ascii="Times New Roman"/>
        </w:rPr>
        <w:t xml:space="preserve">   REPUBLIKA HRVATSKA</w:t>
      </w:r>
    </w:p>
    <w:p w:rsidRDefault="00EF5C8D" w:rsidP="00910611" w:rsidR="00EF5C8D" w:rsidRPr="00EF5C8D">
      <w:pPr>
        <w:rPr>
          <w:rFonts w:hAnsi="Times New Roman" w:ascii="Times New Roman"/>
        </w:rPr>
      </w:pPr>
      <w:r w:rsidRPr="00EF5C8D">
        <w:rPr>
          <w:rFonts w:eastAsia="MS Mincho" w:hAnsi="Times New Roman" w:ascii="Times New Roman"/>
        </w:rPr>
        <w:t>TRGOVAČKI SUD U RIJECI</w:t>
      </w:r>
    </w:p>
    <w:p w:rsidRDefault="00EF5C8D" w:rsidR="00EF5C8D" w:rsidRPr="00EF5C8D">
      <w:pPr>
        <w:rPr>
          <w:rFonts w:eastAsia="MS Mincho" w:hAnsi="Times New Roman" w:ascii="Times New Roman"/>
        </w:rPr>
      </w:pPr>
      <w:r w:rsidRPr="00EF5C8D">
        <w:rPr>
          <w:rFonts w:eastAsia="MS Mincho" w:hAnsi="Times New Roman" w:ascii="Times New Roman"/>
        </w:rPr>
        <w:t xml:space="preserve">       Rijeka, Zadarska 1 i 3</w:t>
      </w:r>
    </w:p>
    <w:p w:rsidRDefault="00EF5C8D" w:rsidP="00910611" w:rsidR="00EF5C8D" w:rsidRPr="00EF5C8D">
      <w:pPr>
        <w:rPr>
          <w:rFonts w:hAnsi="Times New Roman" w:ascii="Times New Roman"/>
        </w:rPr>
      </w:pPr>
    </w:p>
    <w:p w:rsidRDefault="0023712B" w:rsidP="00C0124F" w:rsidR="0023712B" w:rsidRPr="00723992">
      <w:pPr>
        <w:rPr>
          <w:rFonts w:hAnsi="Times New Roman" w:ascii="Times New Roman"/>
          <w:b/>
        </w:rPr>
      </w:pP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956D07" w:rsidRPr="00723992">
        <w:rPr>
          <w:rFonts w:hAnsi="Times New Roman" w:ascii="Times New Roman"/>
        </w:rPr>
        <w:t>Poslovni broj 15 St-523</w:t>
      </w:r>
      <w:r w:rsidR="008F6703" w:rsidRPr="00723992">
        <w:rPr>
          <w:rFonts w:hAnsi="Times New Roman" w:ascii="Times New Roman"/>
        </w:rPr>
        <w:t>/17-12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131669" w:rsidP="00472D35" w:rsidR="00131669" w:rsidRPr="00723992">
      <w:pPr>
        <w:jc w:val="both"/>
        <w:rPr>
          <w:rFonts w:hAnsi="Times New Roman" w:ascii="Times New Roman"/>
        </w:rPr>
      </w:pPr>
    </w:p>
    <w:p w:rsidRDefault="0023712B" w:rsidP="00472D35" w:rsidR="0023712B" w:rsidRPr="00723992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60453C" w:rsidRPr="00723992">
        <w:rPr>
          <w:rFonts w:hAnsi="Times New Roman" w:ascii="Times New Roman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956D07" w:rsidRPr="00723992">
        <w:rPr>
          <w:rFonts w:hAnsi="Times New Roman" w:ascii="Times New Roman"/>
        </w:rPr>
        <w:t>ČETIRI ZVIJEZDE društvo s ograničenom odgovornošću za trgovinu i usluge, Rijeka, Ante Starčevića 3c, OIB 11911474609</w:t>
      </w:r>
      <w:r w:rsidR="00B4709B" w:rsidRPr="00723992">
        <w:rPr>
          <w:rFonts w:hAnsi="Times New Roman" w:ascii="Times New Roman"/>
          <w:b/>
        </w:rPr>
        <w:t xml:space="preserve">, </w:t>
      </w:r>
      <w:r w:rsidR="00B4709B" w:rsidRPr="00723992">
        <w:rPr>
          <w:rFonts w:hAnsi="Times New Roman" w:ascii="Times New Roman"/>
        </w:rPr>
        <w:t xml:space="preserve">dana </w:t>
      </w:r>
      <w:r w:rsidR="008F6703" w:rsidRPr="00723992">
        <w:rPr>
          <w:rFonts w:hAnsi="Times New Roman" w:ascii="Times New Roman"/>
        </w:rPr>
        <w:t>3. travnja</w:t>
      </w:r>
      <w:r w:rsidR="00B4709B" w:rsidRPr="00723992">
        <w:rPr>
          <w:rFonts w:hAnsi="Times New Roman" w:ascii="Times New Roman"/>
        </w:rPr>
        <w:t xml:space="preserve"> 2018.</w:t>
      </w:r>
    </w:p>
    <w:p w:rsidRDefault="001942DB" w:rsidP="00AA71D8" w:rsidR="0023712B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956D07" w:rsidRPr="00723992">
        <w:rPr>
          <w:rFonts w:hAnsi="Times New Roman" w:ascii="Times New Roman"/>
        </w:rPr>
        <w:t>ČETIRI ZVIJEZDE društvo s ograničenom odgovornošću za trgovinu i usluge, Rijeka, Ante Starčevića 3c, OIB 11911474609</w:t>
      </w:r>
      <w:r w:rsidR="000B6E30" w:rsidRPr="00723992">
        <w:rPr>
          <w:rFonts w:hAnsi="Times New Roman" w:ascii="Times New Roman"/>
          <w:b/>
        </w:rPr>
        <w:t>,</w:t>
      </w:r>
      <w:r w:rsidR="00DD429D" w:rsidRPr="00723992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F93E9F" w:rsidRPr="00723992">
        <w:rPr>
          <w:rFonts w:hAnsi="Times New Roman" w:ascii="Times New Roman"/>
        </w:rPr>
        <w:t>31.500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8F6703" w:rsidRPr="00723992">
        <w:rPr>
          <w:rFonts w:hAnsi="Times New Roman" w:ascii="Times New Roman"/>
        </w:rPr>
        <w:t>trideseti</w:t>
      </w:r>
      <w:r w:rsidR="00F93E9F" w:rsidRPr="00723992">
        <w:rPr>
          <w:rFonts w:hAnsi="Times New Roman" w:ascii="Times New Roman"/>
        </w:rPr>
        <w:t>jednatisućaipetstotina</w:t>
      </w:r>
      <w:r w:rsidR="00A71713" w:rsidRPr="00723992">
        <w:rPr>
          <w:rFonts w:hAnsi="Times New Roman" w:ascii="Times New Roman"/>
        </w:rPr>
        <w:t>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2A3A70" w:rsidRPr="0072399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F93E9F" w:rsidRPr="00723992">
        <w:rPr>
          <w:rFonts w:hAnsi="Times New Roman" w:ascii="Times New Roman"/>
        </w:rPr>
        <w:t>523</w:t>
      </w:r>
      <w:r w:rsidR="00034D49" w:rsidRPr="00723992">
        <w:rPr>
          <w:rFonts w:hAnsi="Times New Roman" w:ascii="Times New Roman"/>
        </w:rPr>
        <w:t>-2017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380BC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F93E9F" w:rsidRPr="00723992">
        <w:rPr>
          <w:rFonts w:hAnsi="Times New Roman" w:ascii="Times New Roman"/>
        </w:rPr>
        <w:t>ČETIRI ZVIJEZDE društvo s ograničenom odgovornošću za trgovinu i usluge, Rijeka, Ante Starčevića 3c, OIB 11911474609</w:t>
      </w:r>
      <w:r w:rsidR="00380BCC" w:rsidRPr="00723992">
        <w:rPr>
          <w:rFonts w:hAnsi="Times New Roman" w:ascii="Times New Roman"/>
        </w:rPr>
        <w:t>.</w:t>
      </w:r>
    </w:p>
    <w:p w:rsidRDefault="0023712B" w:rsidP="00380BCC" w:rsidR="0023712B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DE537A" w:rsidP="00380BCC" w:rsidR="00DE537A" w:rsidRPr="00723992">
      <w:pPr>
        <w:jc w:val="center"/>
        <w:rPr>
          <w:rFonts w:hAnsi="Times New Roman" w:ascii="Times New Roman"/>
        </w:rPr>
      </w:pPr>
    </w:p>
    <w:p w:rsidRDefault="00913077" w:rsidP="00B86538" w:rsidR="00B86538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B86538" w:rsidRPr="00723992">
        <w:rPr>
          <w:rFonts w:hAnsi="Times New Roman" w:ascii="Times New Roman"/>
        </w:rPr>
        <w:t xml:space="preserve">Financijska agencija, Regionalni centar Rijeka podnijela je ovome sudu </w:t>
      </w:r>
      <w:r w:rsidR="008F6703" w:rsidRPr="00723992">
        <w:rPr>
          <w:rFonts w:hAnsi="Times New Roman" w:ascii="Times New Roman"/>
        </w:rPr>
        <w:t xml:space="preserve">25. kolovoza </w:t>
      </w:r>
      <w:r w:rsidR="00B4709B" w:rsidRPr="00723992">
        <w:rPr>
          <w:rFonts w:hAnsi="Times New Roman" w:ascii="Times New Roman"/>
        </w:rPr>
        <w:t>2017.</w:t>
      </w:r>
      <w:r w:rsidR="00B86538" w:rsidRPr="00723992">
        <w:rPr>
          <w:rFonts w:hAnsi="Times New Roman" w:ascii="Times New Roman"/>
        </w:rPr>
        <w:t xml:space="preserve"> prijedlog za otvaranje stečajnog postupka nad dužnikom </w:t>
      </w:r>
      <w:r w:rsidR="00F93E9F" w:rsidRPr="00723992">
        <w:rPr>
          <w:rFonts w:hAnsi="Times New Roman" w:ascii="Times New Roman"/>
        </w:rPr>
        <w:t xml:space="preserve">ČETIRI ZVIJEZDE društvo s ograničenom odgovornošću za trgovinu i usluge, Rijeka, Ante Starčevića 3c </w:t>
      </w:r>
      <w:r w:rsidR="00B86538" w:rsidRPr="00723992">
        <w:rPr>
          <w:rFonts w:hAnsi="Times New Roman" w:ascii="Times New Roman"/>
        </w:rPr>
        <w:t xml:space="preserve">(dalje: dužnik) temeljem čl.110. st.1. Stečajnog zakona (Narodne novine, broj 71/15, dalje: SZ-a). </w:t>
      </w:r>
    </w:p>
    <w:p w:rsidRDefault="00B86538" w:rsidP="00B86538" w:rsidR="00B86538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 xml:space="preserve">Predlagatelj je u prijedlogu naveo da dužnik na dan </w:t>
      </w:r>
      <w:r w:rsidR="00723992" w:rsidRPr="00723992">
        <w:rPr>
          <w:rFonts w:hAnsi="Times New Roman" w:ascii="Times New Roman"/>
        </w:rPr>
        <w:t>11</w:t>
      </w:r>
      <w:r w:rsidR="008F6703" w:rsidRPr="00723992">
        <w:rPr>
          <w:rFonts w:hAnsi="Times New Roman" w:ascii="Times New Roman"/>
        </w:rPr>
        <w:t>. kolovoza</w:t>
      </w:r>
      <w:r w:rsidRPr="00723992">
        <w:rPr>
          <w:rFonts w:hAnsi="Times New Roman" w:ascii="Times New Roman"/>
        </w:rPr>
        <w:t xml:space="preserve"> 2017. u Očevidniku redoslijeda osnova za plaćanje ima evidentirane neizvršene osnove za plaćanje u neprekinutom razdoblju od 120 dana u ukupnom iznosu od </w:t>
      </w:r>
      <w:r w:rsidR="00723992" w:rsidRPr="00723992">
        <w:rPr>
          <w:rFonts w:hAnsi="Times New Roman" w:ascii="Times New Roman"/>
        </w:rPr>
        <w:t>124.037,86</w:t>
      </w:r>
      <w:r w:rsidRPr="00723992">
        <w:rPr>
          <w:rFonts w:hAnsi="Times New Roman" w:ascii="Times New Roman"/>
        </w:rPr>
        <w:t xml:space="preserve"> kn u </w:t>
      </w:r>
      <w:r w:rsidRPr="00723992">
        <w:rPr>
          <w:rFonts w:hAnsi="Times New Roman" w:ascii="Times New Roman"/>
        </w:rPr>
        <w:lastRenderedPageBreak/>
        <w:t>koji iznos je uračunata i kamata i naknada Financi</w:t>
      </w:r>
      <w:r w:rsidR="00B4709B" w:rsidRPr="00723992">
        <w:rPr>
          <w:rFonts w:hAnsi="Times New Roman" w:ascii="Times New Roman"/>
        </w:rPr>
        <w:t>jske agencije za provedbe ovrhe i</w:t>
      </w:r>
      <w:r w:rsidRPr="00723992">
        <w:rPr>
          <w:rFonts w:hAnsi="Times New Roman" w:ascii="Times New Roman"/>
        </w:rPr>
        <w:t xml:space="preserve"> da dužnik ima </w:t>
      </w:r>
      <w:r w:rsidR="008F6703" w:rsidRPr="00723992">
        <w:rPr>
          <w:rFonts w:hAnsi="Times New Roman" w:ascii="Times New Roman"/>
        </w:rPr>
        <w:t>jednog</w:t>
      </w:r>
      <w:r w:rsidRPr="00723992">
        <w:rPr>
          <w:rFonts w:hAnsi="Times New Roman" w:ascii="Times New Roman"/>
        </w:rPr>
        <w:t xml:space="preserve"> zaposlenika. </w:t>
      </w:r>
    </w:p>
    <w:p w:rsidRDefault="0020054E" w:rsidP="00B86538" w:rsidR="00B86538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723992" w:rsidRPr="00723992">
        <w:rPr>
          <w:rFonts w:hAnsi="Times New Roman" w:ascii="Times New Roman"/>
        </w:rPr>
        <w:t>523</w:t>
      </w:r>
      <w:r w:rsidR="00034D49" w:rsidRPr="00723992">
        <w:rPr>
          <w:rFonts w:hAnsi="Times New Roman" w:ascii="Times New Roman"/>
        </w:rPr>
        <w:t>/17-</w:t>
      </w:r>
      <w:r w:rsidR="008F6703" w:rsidRPr="00723992">
        <w:rPr>
          <w:rFonts w:hAnsi="Times New Roman" w:ascii="Times New Roman"/>
        </w:rPr>
        <w:t>2</w:t>
      </w:r>
      <w:r w:rsidR="00913077" w:rsidRPr="00723992">
        <w:rPr>
          <w:rFonts w:hAnsi="Times New Roman" w:ascii="Times New Roman"/>
        </w:rPr>
        <w:t xml:space="preserve"> od </w:t>
      </w:r>
      <w:r w:rsidR="008F6703" w:rsidRPr="00723992">
        <w:rPr>
          <w:rFonts w:hAnsi="Times New Roman" w:ascii="Times New Roman"/>
        </w:rPr>
        <w:t>1. prosinca</w:t>
      </w:r>
      <w:r w:rsidR="00B86538" w:rsidRPr="00723992">
        <w:rPr>
          <w:rFonts w:hAnsi="Times New Roman" w:ascii="Times New Roman"/>
        </w:rPr>
        <w:t xml:space="preserve"> 2017</w:t>
      </w:r>
      <w:r w:rsidR="00913077" w:rsidRPr="0072399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pokrenut je prethodni postupak</w:t>
      </w:r>
      <w:r w:rsidR="001F5A0A" w:rsidRPr="00723992">
        <w:rPr>
          <w:rFonts w:hAnsi="Times New Roman" w:ascii="Times New Roman"/>
        </w:rPr>
        <w:t xml:space="preserve"> radi utvrđivanja pretpostavki za otvaranje stečajnog postupka nad dužnikom</w:t>
      </w:r>
      <w:r w:rsidR="00B4709B" w:rsidRPr="00723992">
        <w:rPr>
          <w:rFonts w:hAnsi="Times New Roman" w:ascii="Times New Roman"/>
        </w:rPr>
        <w:t xml:space="preserve"> i imenovan privremeni stečajni upravitelj </w:t>
      </w:r>
      <w:r w:rsidR="002671CC" w:rsidRPr="00723992">
        <w:rPr>
          <w:rFonts w:hAnsi="Times New Roman" w:ascii="Times New Roman"/>
        </w:rPr>
        <w:t xml:space="preserve">čija je dužnost bila izvršiti pregled dužnikovog poslovnog prostora, te uvid u knjige i poslovnu dokumentaciju dužnika i nakon toga podnijeti izvješće u kojem će iznijeti svoje mišljenje o tome postoje li pretpostavke za otvaranje stečajnog postupka, te posebno mogu li se imovinom dužnika  pokriti troškovi postupka (čl.119. st.2. Stečajnog zakona).  </w:t>
      </w:r>
    </w:p>
    <w:p w:rsidRDefault="00B4709B" w:rsidP="00B4709B" w:rsidR="00B4709B" w:rsidRPr="00723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  <w:t>U prethodnom postupku privremeni stečajni upravitelj utvrdio je slijedeće:</w:t>
      </w:r>
      <w:r w:rsidRPr="00723992">
        <w:rPr>
          <w:rFonts w:hAnsi="Times New Roman" w:ascii="Times New Roman"/>
          <w:sz w:val="24"/>
          <w:szCs w:val="24"/>
        </w:rPr>
        <w:tab/>
      </w:r>
    </w:p>
    <w:p w:rsidRDefault="008F6703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</w:r>
      <w:r w:rsidR="00723992" w:rsidRPr="00723992">
        <w:rPr>
          <w:rFonts w:hAnsi="Times New Roman" w:ascii="Times New Roman"/>
          <w:sz w:val="24"/>
          <w:szCs w:val="24"/>
        </w:rPr>
        <w:t xml:space="preserve">Prema dostupnim podacima i pregledom poslovnih prostorija na registriranom sjedištu dužnika, privremeni stečajni upravitelj utvrdio je da dužnik više ne obavlja djelatnost te nema poslovni prostor na adresi registriranog sjedišta.                                   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  <w:t>Prema bilanci na dan 31.12.2016. dužnik ima iskazanu ukupnu imovinu u iznosu od 422.098,00 kn utvrđeno je stanje imovine, a  odnosi se na potraživanje u iznosu od 411.301 kn i novac na računu i blagajni u iznosu od 10.797 kn. Prema Bilješkama uz financijske izvještaje, privremeni stečajni upravitelj nije moguće utvrditi strukturu potraživanja, kao niti na koje se razdoblje odnosi.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  <w:t>Opreza radi privremeni stečajni upravitelj je obavio uvid u zemljišne knjige kod zemljišno knjižnog odjela u Rijeci i utvrdio da dužnik nema u vlasništvu nekretnine.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  <w:t xml:space="preserve">Prema Uvjerenju izdanom od Stanice za tehnički pregled vozila, Centar za vozila Hrvatske d.d., Rijeka, Petorica strijeljanih 1, a temeljem službenih evidencija Ministarstva unutarnjih poslova, da dužnik na dan 31.01.2018. nije evidentiran kao vlasnik vozila.   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  <w:t xml:space="preserve">Prema bilanci dužnika na dan 31.12.2016. dužnik ima iskazane kratkoročne obveze u iznosu od  532.936 kuna.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  <w:t xml:space="preserve">Temeljem Očevidnika o redoslijedu plaćanja (stanje blokade) izdan od FINE na dan 07.02.2018.g. dužnik na svom računu ima evidentirane nepodmirene obveze, a koje bi trebalo na temelju valjanih osnova za naplatu bez pristanka dužnika naplatiti s njegovih računa u ukupnom iznosu od 558.573,86 kn, temeljem ovršnih rješenja  u korist vjerovnika Grada Rijeka i Studentski centar Rijeka, da dužnik ima otvoren poslovni račun kod Zagrebačke banke d.d.  broj IBAN HR9223600001102310594 te da je račun dužnika u neprekidnoj blokadi od 14.04.2017.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  <w:t>Dužnik u poslovnim knjigama na dan 31.12.2016. ima stanje obveza 532.936 kn, a imovina je knjigovodstvene vrijednosti 411.301 kn. Usporedbom iskazane vrijednosti imovine i obveza utvrđuje se da dužnik unovčenjem kratkotrajne imovine, ne može namiriti dospjele kratkoročne obveze. Stoga je kod dužnika ostvaren stečajni razlog prezaduženosti, prema čl. 7. Stečajnog zakona.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723992">
        <w:rPr>
          <w:rFonts w:hAnsi="Times New Roman" w:ascii="Times New Roman"/>
          <w:sz w:val="24"/>
          <w:szCs w:val="24"/>
        </w:rPr>
        <w:t>Temeljem Očevidnika o redoslijedu plaćanja izdanog od FINE na dan 07.02.2018.  utvrđuje se  da je poslovni račun dužnika u blokadi ukupno 300 dana, a na dan 07. veljače 2018. dužnik ima evidentirane nepodmirene obveze u ukupnom iznosu od 558.573,86 kn, a račun dužnika je neprekidno u blokadi od 14.04.2017.  Stoga je kod dužnika ostvaren stečajni razlog nesposobnost za plaćanje iz čl. 6. Stečajnog zakona.</w:t>
      </w:r>
    </w:p>
    <w:p w:rsidRDefault="00723992" w:rsidP="00723992" w:rsidR="00723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Do završetka prethodnog postupak sud je naložio zastupniku dužnika po zakonu dostaviti javnobilježnički ovjerovljeni popis imovine sa specifikacijom potraživanja koja </w:t>
      </w:r>
      <w:r>
        <w:rPr>
          <w:rFonts w:hAnsi="Times New Roman" w:ascii="Times New Roman"/>
          <w:sz w:val="24"/>
          <w:szCs w:val="24"/>
        </w:rPr>
        <w:lastRenderedPageBreak/>
        <w:t>su iskazana u bilanci dužnika na dan 31. prosinca 2016. Zastupnik dužnika po zakonu nije postupio po nalogu suda.</w:t>
      </w:r>
      <w:r w:rsidRPr="00723992">
        <w:rPr>
          <w:rFonts w:hAnsi="Times New Roman" w:ascii="Times New Roman"/>
          <w:sz w:val="24"/>
          <w:szCs w:val="24"/>
        </w:rPr>
        <w:tab/>
      </w:r>
    </w:p>
    <w:p w:rsidRDefault="00723992" w:rsidP="00723992" w:rsidR="00723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723992">
        <w:rPr>
          <w:rFonts w:hAnsi="Times New Roman" w:ascii="Times New Roman"/>
          <w:sz w:val="24"/>
          <w:szCs w:val="24"/>
        </w:rPr>
        <w:t>Privremeni stečajni upravitelj sačinio je predračun troškova stečajnog postupka za razdoblje od godine dana, te prema predračunu trošak stečajnog postupka iznosi 31.500,00 kuna.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723992">
        <w:rPr>
          <w:rFonts w:hAnsi="Times New Roman" w:ascii="Times New Roman"/>
          <w:sz w:val="24"/>
          <w:szCs w:val="24"/>
        </w:rPr>
        <w:t>Predvidivi troškovi stečajnog postupka za razdoblje od godine dana iznosili bi: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 xml:space="preserve">1. Nagrada za rad privremenog stečajnog upravitelja bruto                                    7.000,00 kn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>2. Nagrada stečajnom upravitelju bruto                                                                 20.000,00 kn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 xml:space="preserve">3. Naknada troškova privremenog i stečajnog upravitelja,  bruto                            1.500,00 kn                                                                                                                                                                         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 xml:space="preserve">4. Materijalni troškovi (izrada pečata, troškovi platnog prometa,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 xml:space="preserve">    kanc.materijal, poštarina, statistika i sl.)                                                              1.000,00 kn                                                                                                                                                                                                      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 xml:space="preserve">5. Knjigovodstvene usluge                                                                                  2.000,00 kn                       </w:t>
      </w:r>
    </w:p>
    <w:p w:rsidRDefault="00723992" w:rsidP="00723992" w:rsidR="00723992" w:rsidRPr="0072399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>____________________________________________</w:t>
      </w:r>
      <w:r>
        <w:rPr>
          <w:rFonts w:hAnsi="Times New Roman" w:ascii="Times New Roman"/>
          <w:sz w:val="24"/>
          <w:szCs w:val="24"/>
        </w:rPr>
        <w:t>____________________________</w:t>
      </w:r>
      <w:r w:rsidRPr="00723992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               </w:t>
      </w:r>
      <w:r w:rsidRPr="00723992">
        <w:rPr>
          <w:rFonts w:hAnsi="Times New Roman" w:ascii="Times New Roman"/>
          <w:sz w:val="24"/>
          <w:szCs w:val="24"/>
        </w:rPr>
        <w:t xml:space="preserve">  31.500,00 kn</w:t>
      </w:r>
    </w:p>
    <w:p w:rsidRDefault="008F6703" w:rsidP="00723992" w:rsidR="008F6703" w:rsidRPr="00723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02D74" w:rsidP="002671CC" w:rsidR="00DB4C10" w:rsidRPr="00723992">
      <w:pPr>
        <w:suppressAutoHyphens/>
        <w:autoSpaceDN w:val="false"/>
        <w:jc w:val="both"/>
        <w:textAlignment w:val="baseline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E755B2" w:rsidRPr="00723992">
        <w:rPr>
          <w:rFonts w:hAnsi="Times New Roman" w:ascii="Times New Roman"/>
        </w:rPr>
        <w:t>Prema odredbi čl.</w:t>
      </w:r>
      <w:r w:rsidR="0035444C" w:rsidRPr="00723992">
        <w:rPr>
          <w:rFonts w:hAnsi="Times New Roman" w:ascii="Times New Roman"/>
        </w:rPr>
        <w:t xml:space="preserve"> </w:t>
      </w:r>
      <w:r w:rsidR="00E755B2" w:rsidRPr="00723992">
        <w:rPr>
          <w:rFonts w:hAnsi="Times New Roman" w:ascii="Times New Roman"/>
        </w:rPr>
        <w:t>5</w:t>
      </w:r>
      <w:r w:rsidR="00DB4C10" w:rsidRPr="00723992">
        <w:rPr>
          <w:rFonts w:hAnsi="Times New Roman" w:ascii="Times New Roman"/>
        </w:rPr>
        <w:t>. st.1. i 2. SZ-a, stečaj</w:t>
      </w:r>
      <w:r w:rsidR="00E755B2" w:rsidRPr="00723992">
        <w:rPr>
          <w:rFonts w:hAnsi="Times New Roman" w:ascii="Times New Roman"/>
        </w:rPr>
        <w:t>ni postupak</w:t>
      </w:r>
      <w:r w:rsidR="00DB4C10" w:rsidRPr="00723992">
        <w:rPr>
          <w:rFonts w:hAnsi="Times New Roman" w:ascii="Times New Roman"/>
        </w:rPr>
        <w:t xml:space="preserve"> može </w:t>
      </w:r>
      <w:r w:rsidR="00E755B2" w:rsidRPr="00723992">
        <w:rPr>
          <w:rFonts w:hAnsi="Times New Roman" w:ascii="Times New Roman"/>
        </w:rPr>
        <w:t xml:space="preserve">se </w:t>
      </w:r>
      <w:r w:rsidR="00DB4C10" w:rsidRPr="00723992">
        <w:rPr>
          <w:rFonts w:hAnsi="Times New Roman" w:ascii="Times New Roman"/>
        </w:rPr>
        <w:t xml:space="preserve">otvoriti ako </w:t>
      </w:r>
      <w:r w:rsidR="00E755B2" w:rsidRPr="00723992">
        <w:rPr>
          <w:rFonts w:hAnsi="Times New Roman" w:ascii="Times New Roman"/>
        </w:rPr>
        <w:t xml:space="preserve">sud </w:t>
      </w:r>
      <w:r w:rsidR="00DB4C10" w:rsidRPr="00723992">
        <w:rPr>
          <w:rFonts w:hAnsi="Times New Roman" w:ascii="Times New Roman"/>
        </w:rPr>
        <w:t>utvrdi postojanje stečajn</w:t>
      </w:r>
      <w:r w:rsidR="00E755B2" w:rsidRPr="00723992">
        <w:rPr>
          <w:rFonts w:hAnsi="Times New Roman" w:ascii="Times New Roman"/>
        </w:rPr>
        <w:t>og</w:t>
      </w:r>
      <w:r w:rsidR="00DB4C10" w:rsidRPr="00723992">
        <w:rPr>
          <w:rFonts w:hAnsi="Times New Roman" w:ascii="Times New Roman"/>
        </w:rPr>
        <w:t xml:space="preserve"> razloga, a to su prema stavku 2. istog članka</w:t>
      </w:r>
      <w:r w:rsidR="00E755B2" w:rsidRPr="00723992">
        <w:rPr>
          <w:rFonts w:hAnsi="Times New Roman" w:ascii="Times New Roman"/>
        </w:rPr>
        <w:t xml:space="preserve"> </w:t>
      </w:r>
      <w:r w:rsidR="00DB4C10" w:rsidRPr="00723992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DB4C10" w:rsidRPr="00723992">
        <w:rPr>
          <w:rFonts w:hAnsi="Times New Roman" w:ascii="Times New Roman"/>
        </w:rPr>
        <w:t>Prema odredbi čl.</w:t>
      </w:r>
      <w:r w:rsidR="00127008" w:rsidRPr="00723992">
        <w:rPr>
          <w:rFonts w:hAnsi="Times New Roman" w:ascii="Times New Roman"/>
        </w:rPr>
        <w:t>132</w:t>
      </w:r>
      <w:r w:rsidR="00DB4C10" w:rsidRPr="00723992">
        <w:rPr>
          <w:rFonts w:hAnsi="Times New Roman" w:ascii="Times New Roman"/>
        </w:rPr>
        <w:t xml:space="preserve">. st.1. </w:t>
      </w:r>
      <w:r w:rsidR="00531FDB" w:rsidRPr="00723992">
        <w:rPr>
          <w:rFonts w:hAnsi="Times New Roman" w:ascii="Times New Roman"/>
        </w:rPr>
        <w:t>SZ-a</w:t>
      </w:r>
      <w:r w:rsidR="00131669" w:rsidRPr="00723992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 xml:space="preserve">Sud je </w:t>
      </w:r>
      <w:r w:rsidR="000A777B" w:rsidRPr="00723992">
        <w:rPr>
          <w:rFonts w:hAnsi="Times New Roman" w:ascii="Times New Roman"/>
        </w:rPr>
        <w:t>predvidive troškove</w:t>
      </w:r>
      <w:r w:rsidRPr="00723992">
        <w:rPr>
          <w:rFonts w:hAnsi="Times New Roman" w:ascii="Times New Roman"/>
        </w:rPr>
        <w:t xml:space="preserve"> prethodnog i otvorenog steča</w:t>
      </w:r>
      <w:r w:rsidR="000A777B" w:rsidRPr="00723992">
        <w:rPr>
          <w:rFonts w:hAnsi="Times New Roman" w:ascii="Times New Roman"/>
        </w:rPr>
        <w:t>jnog postupka ocijenio opravdanim, realnim i nužni</w:t>
      </w:r>
      <w:r w:rsidRPr="00723992">
        <w:rPr>
          <w:rFonts w:hAnsi="Times New Roman" w:ascii="Times New Roman"/>
        </w:rPr>
        <w:t>m.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Na posljedice nepostupanja po t</w:t>
      </w:r>
      <w:r w:rsidR="002354F0" w:rsidRPr="00723992">
        <w:rPr>
          <w:rFonts w:hAnsi="Times New Roman" w:ascii="Times New Roman"/>
        </w:rPr>
        <w:t>očki</w:t>
      </w:r>
      <w:r w:rsidRPr="00723992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723992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723992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723992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723992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23712B" w:rsidRPr="00723992">
            <w:pPr>
              <w:jc w:val="center"/>
              <w:rPr>
                <w:rFonts w:hAnsi="Times New Roman" w:ascii="Times New Roman"/>
              </w:rPr>
            </w:pPr>
            <w:r w:rsidRPr="00723992">
              <w:rPr>
                <w:rFonts w:hAnsi="Times New Roman" w:ascii="Times New Roman"/>
              </w:rPr>
              <w:t xml:space="preserve">U Rijeci, </w:t>
            </w:r>
            <w:r w:rsidR="008F6703" w:rsidRPr="00723992">
              <w:rPr>
                <w:rFonts w:hAnsi="Times New Roman" w:ascii="Times New Roman"/>
              </w:rPr>
              <w:t>3. travnja</w:t>
            </w:r>
            <w:r w:rsidR="00A71713" w:rsidRPr="00723992">
              <w:rPr>
                <w:rFonts w:hAnsi="Times New Roman" w:ascii="Times New Roman"/>
              </w:rPr>
              <w:t xml:space="preserve"> 2018</w:t>
            </w:r>
            <w:r w:rsidRPr="00723992">
              <w:rPr>
                <w:rFonts w:hAnsi="Times New Roman" w:ascii="Times New Roman"/>
              </w:rPr>
              <w:t xml:space="preserve">. </w:t>
            </w:r>
          </w:p>
        </w:tc>
      </w:tr>
    </w:tbl>
    <w:p w:rsidRDefault="004E3E53" w:rsidP="008F6703" w:rsidR="008F6703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952E2E" w:rsidRPr="00723992">
        <w:rPr>
          <w:rFonts w:hAnsi="Times New Roman" w:ascii="Times New Roman"/>
        </w:rPr>
        <w:t xml:space="preserve">            </w:t>
      </w:r>
      <w:r w:rsidR="00723992">
        <w:rPr>
          <w:rFonts w:hAnsi="Times New Roman" w:ascii="Times New Roman"/>
        </w:rPr>
        <w:t xml:space="preserve">     </w:t>
      </w:r>
      <w:r w:rsidR="008F6703" w:rsidRPr="00723992">
        <w:rPr>
          <w:rFonts w:hAnsi="Times New Roman" w:ascii="Times New Roman"/>
        </w:rPr>
        <w:t>Sudac</w:t>
      </w:r>
    </w:p>
    <w:p w:rsidRDefault="008F6703" w:rsidP="00723992" w:rsidR="00EE5BE1" w:rsidRPr="00723992">
      <w:pPr>
        <w:ind w:firstLine="708" w:left="1416"/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C1379E" w:rsidRPr="00723992">
        <w:rPr>
          <w:rFonts w:hAnsi="Times New Roman" w:ascii="Times New Roman"/>
        </w:rPr>
        <w:t>Daniela Korlević</w:t>
      </w:r>
      <w:r w:rsidR="00EE5BE1" w:rsidRPr="00723992">
        <w:rPr>
          <w:rFonts w:hAnsi="Times New Roman" w:ascii="Times New Roman"/>
        </w:rPr>
        <w:t xml:space="preserve"> </w:t>
      </w:r>
    </w:p>
    <w:p w:rsidRDefault="00952E2E" w:rsidP="008F6703" w:rsidR="00952E2E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E950BE" w:rsidP="004E3E53" w:rsidR="00E950BE" w:rsidRPr="00723992">
      <w:pPr>
        <w:ind w:firstLine="708" w:left="1416"/>
        <w:jc w:val="center"/>
        <w:rPr>
          <w:rFonts w:hAnsi="Times New Roman" w:ascii="Times New Roman"/>
        </w:rPr>
      </w:pPr>
    </w:p>
    <w:p w:rsidRDefault="005D495A" w:rsidP="00C0124F" w:rsidR="005D495A" w:rsidRPr="00723992">
      <w:pPr>
        <w:rPr>
          <w:rFonts w:hAnsi="Times New Roman" w:ascii="Times New Roman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C0124F" w:rsidP="00723992" w:rsidR="0029312D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EF5C8D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0C2F90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0C2F90">
      <w:rPr>
        <w:rFonts w:hAnsi="Times New Roman" w:ascii="Times New Roman"/>
      </w:rPr>
      <w:tab/>
    </w:r>
    <w:r w:rsidR="001942DB" w:rsidRPr="000C2F90">
      <w:rPr>
        <w:rFonts w:hAnsi="Times New Roman" w:ascii="Times New Roman"/>
      </w:rPr>
      <w:t>Poslovni broj</w:t>
    </w:r>
    <w:r w:rsidRPr="000C2F90">
      <w:rPr>
        <w:rFonts w:hAnsi="Times New Roman" w:ascii="Times New Roman"/>
      </w:rPr>
      <w:t xml:space="preserve"> 15 St</w:t>
    </w:r>
    <w:r w:rsidR="00BD2688" w:rsidRPr="000C2F90">
      <w:rPr>
        <w:rFonts w:hAnsi="Times New Roman" w:ascii="Times New Roman"/>
      </w:rPr>
      <w:t>-</w:t>
    </w:r>
    <w:r w:rsidR="00723992">
      <w:rPr>
        <w:rFonts w:hAnsi="Times New Roman" w:ascii="Times New Roman"/>
      </w:rPr>
      <w:t>523</w:t>
    </w:r>
    <w:r w:rsidR="008F6703">
      <w:rPr>
        <w:rFonts w:hAnsi="Times New Roman" w:ascii="Times New Roman"/>
      </w:rPr>
      <w:t>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1291"/>
    <w:rsid w:val="0016571A"/>
    <w:rsid w:val="001666BB"/>
    <w:rsid w:val="00176648"/>
    <w:rsid w:val="00177974"/>
    <w:rsid w:val="001942DB"/>
    <w:rsid w:val="001A1083"/>
    <w:rsid w:val="001A1D72"/>
    <w:rsid w:val="001A55E6"/>
    <w:rsid w:val="001B656D"/>
    <w:rsid w:val="001B65EA"/>
    <w:rsid w:val="001D1ECE"/>
    <w:rsid w:val="001E2638"/>
    <w:rsid w:val="001F2646"/>
    <w:rsid w:val="001F5A0A"/>
    <w:rsid w:val="0020054E"/>
    <w:rsid w:val="002023AD"/>
    <w:rsid w:val="00214C3F"/>
    <w:rsid w:val="00215B50"/>
    <w:rsid w:val="00216FA4"/>
    <w:rsid w:val="00222C7C"/>
    <w:rsid w:val="00226544"/>
    <w:rsid w:val="0022775F"/>
    <w:rsid w:val="0023250E"/>
    <w:rsid w:val="00233861"/>
    <w:rsid w:val="00235015"/>
    <w:rsid w:val="002354F0"/>
    <w:rsid w:val="0023712B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10E4"/>
    <w:rsid w:val="0034165F"/>
    <w:rsid w:val="00344CE2"/>
    <w:rsid w:val="00346EB8"/>
    <w:rsid w:val="0035444C"/>
    <w:rsid w:val="00366779"/>
    <w:rsid w:val="00380BCC"/>
    <w:rsid w:val="00387E71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23734"/>
    <w:rsid w:val="0043205F"/>
    <w:rsid w:val="00442F7C"/>
    <w:rsid w:val="004458C6"/>
    <w:rsid w:val="00452DB5"/>
    <w:rsid w:val="0046024E"/>
    <w:rsid w:val="00472D35"/>
    <w:rsid w:val="00475A13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6016BC"/>
    <w:rsid w:val="0060453C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A2E"/>
    <w:rsid w:val="007878E7"/>
    <w:rsid w:val="00791D59"/>
    <w:rsid w:val="007A070F"/>
    <w:rsid w:val="007A23CD"/>
    <w:rsid w:val="007B0FDC"/>
    <w:rsid w:val="007B4733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36928"/>
    <w:rsid w:val="00843182"/>
    <w:rsid w:val="008523CB"/>
    <w:rsid w:val="00855C3C"/>
    <w:rsid w:val="0085747B"/>
    <w:rsid w:val="00871630"/>
    <w:rsid w:val="00882309"/>
    <w:rsid w:val="00882E2A"/>
    <w:rsid w:val="00883ABB"/>
    <w:rsid w:val="008872B1"/>
    <w:rsid w:val="008979F8"/>
    <w:rsid w:val="008A0E15"/>
    <w:rsid w:val="008A3747"/>
    <w:rsid w:val="008B0711"/>
    <w:rsid w:val="008B3A73"/>
    <w:rsid w:val="008B5FA4"/>
    <w:rsid w:val="008C26B2"/>
    <w:rsid w:val="008C3FB2"/>
    <w:rsid w:val="008C4977"/>
    <w:rsid w:val="008C4E4F"/>
    <w:rsid w:val="008D15E6"/>
    <w:rsid w:val="008D254D"/>
    <w:rsid w:val="008E3E5A"/>
    <w:rsid w:val="008F0C07"/>
    <w:rsid w:val="008F0FA2"/>
    <w:rsid w:val="008F39FB"/>
    <w:rsid w:val="008F6703"/>
    <w:rsid w:val="008F7C17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6D07"/>
    <w:rsid w:val="0096215B"/>
    <w:rsid w:val="00965447"/>
    <w:rsid w:val="00971F12"/>
    <w:rsid w:val="009762C0"/>
    <w:rsid w:val="00987AEA"/>
    <w:rsid w:val="009A0E9A"/>
    <w:rsid w:val="009A7EE6"/>
    <w:rsid w:val="009B14C8"/>
    <w:rsid w:val="009B7911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3961"/>
    <w:rsid w:val="00A26399"/>
    <w:rsid w:val="00A31CB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E0E75"/>
    <w:rsid w:val="00AF3BAB"/>
    <w:rsid w:val="00AF572B"/>
    <w:rsid w:val="00B0225F"/>
    <w:rsid w:val="00B21A87"/>
    <w:rsid w:val="00B328D7"/>
    <w:rsid w:val="00B370BC"/>
    <w:rsid w:val="00B376FF"/>
    <w:rsid w:val="00B4709B"/>
    <w:rsid w:val="00B47F63"/>
    <w:rsid w:val="00B512B4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95E36"/>
    <w:rsid w:val="00CA756A"/>
    <w:rsid w:val="00CB38BD"/>
    <w:rsid w:val="00CB6663"/>
    <w:rsid w:val="00CC2D6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0C26"/>
    <w:rsid w:val="00E819DB"/>
    <w:rsid w:val="00E83D4A"/>
    <w:rsid w:val="00E85402"/>
    <w:rsid w:val="00E91BAA"/>
    <w:rsid w:val="00E92C65"/>
    <w:rsid w:val="00E92DBB"/>
    <w:rsid w:val="00E950BE"/>
    <w:rsid w:val="00EA3EBA"/>
    <w:rsid w:val="00EA53E6"/>
    <w:rsid w:val="00EC098D"/>
    <w:rsid w:val="00EC0CD6"/>
    <w:rsid w:val="00EC1D71"/>
    <w:rsid w:val="00EC5C88"/>
    <w:rsid w:val="00EE5BE1"/>
    <w:rsid w:val="00EE5FB1"/>
    <w:rsid w:val="00EE64C5"/>
    <w:rsid w:val="00EF2314"/>
    <w:rsid w:val="00EF5C8D"/>
    <w:rsid w:val="00EF6274"/>
    <w:rsid w:val="00EF636F"/>
    <w:rsid w:val="00F002D4"/>
    <w:rsid w:val="00F0128D"/>
    <w:rsid w:val="00F02101"/>
    <w:rsid w:val="00F073CB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E1F3A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5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C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5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C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ZVIJEZDE d.o.o.</izvorni_sadrzaj>
    <derivirana_varijabla naziv="DomainObject.Predmet.ProtustrankaFormated_1">  ČETIRI ZVIJEZDE d.o.o.</derivirana_varijabla>
  </DomainObject.Predmet.ProtustrankaFormated>
  <DomainObject.Predmet.ProtustrankaFormatedOIB>
    <izvorni_sadrzaj>  ČETIRI ZVIJEZDE d.o.o., OIB 11911474609</izvorni_sadrzaj>
    <derivirana_varijabla naziv="DomainObject.Predmet.ProtustrankaFormatedOIB_1">  ČETIRI ZVIJEZDE d.o.o., OIB 11911474609</derivirana_varijabla>
  </DomainObject.Predmet.ProtustrankaFormatedOIB>
  <DomainObject.Predmet.ProtustrankaFormatedWithAdress>
    <izvorni_sadrzaj> ČETIRI ZVIJEZDE d.o.o., Ante Starčevića 3c, 51000 Rijeka</izvorni_sadrzaj>
    <derivirana_varijabla naziv="DomainObject.Predmet.ProtustrankaFormatedWithAdress_1"> ČETIRI ZVIJEZDE d.o.o., Ante Starčevića 3c, 51000 Rijeka</derivirana_varijabla>
  </DomainObject.Predmet.ProtustrankaFormatedWithAdress>
  <DomainObject.Predmet.ProtustrankaFormatedWithAdressOIB>
    <izvorni_sadrzaj> ČETIRI ZVIJEZDE d.o.o., OIB 11911474609, Ante Starčevića 3c, 51000 Rijeka</izvorni_sadrzaj>
    <derivirana_varijabla naziv="DomainObject.Predmet.ProtustrankaFormatedWithAdressOIB_1"> ČETIRI ZVIJEZDE d.o.o., OIB 11911474609, Ante Starčevića 3c, 51000 Rijeka</derivirana_varijabla>
  </DomainObject.Predmet.ProtustrankaFormatedWithAdressOIB>
  <DomainObject.Predmet.ProtustrankaWithAdress>
    <izvorni_sadrzaj>ČETIRI ZVIJEZDE d.o.o. Ante Starčevića 3c, 51000 Rijeka</izvorni_sadrzaj>
    <derivirana_varijabla naziv="DomainObject.Predmet.ProtustrankaWithAdress_1">ČETIRI ZVIJEZDE d.o.o. Ante Starčevića 3c, 51000 Rijeka</derivirana_varijabla>
  </DomainObject.Predmet.ProtustrankaWithAdress>
  <DomainObject.Predmet.ProtustrankaWithAdressOIB>
    <izvorni_sadrzaj>ČETIRI ZVIJEZDE d.o.o., OIB 11911474609, Ante Starčevića 3c, 51000 Rijeka</izvorni_sadrzaj>
    <derivirana_varijabla naziv="DomainObject.Predmet.ProtustrankaWithAdressOIB_1">ČETIRI ZVIJEZDE d.o.o., OIB 11911474609, Ante Starčevića 3c, 51000 Rijeka</derivirana_varijabla>
  </DomainObject.Predmet.ProtustrankaWithAdressOIB>
  <DomainObject.Predmet.ProtustrankaNazivFormated>
    <izvorni_sadrzaj>ČETIRI ZVIJEZDE d.o.o.</izvorni_sadrzaj>
    <derivirana_varijabla naziv="DomainObject.Predmet.ProtustrankaNazivFormated_1">ČETIRI ZVIJEZDE d.o.o.</derivirana_varijabla>
  </DomainObject.Predmet.ProtustrankaNazivFormated>
  <DomainObject.Predmet.ProtustrankaNazivFormatedOIB>
    <izvorni_sadrzaj>ČETIRI ZVIJEZDE d.o.o., OIB 11911474609</izvorni_sadrzaj>
    <derivirana_varijabla naziv="DomainObject.Predmet.ProtustrankaNazivFormatedOIB_1">ČETIRI ZVIJEZDE d.o.o., OIB 11911474609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ČETIRI ZVIJEZDE d.o.o.</item>
    </izvorni_sadrzaj>
    <derivirana_varijabla naziv="DomainObject.Predmet.ProtuStrankaListFormated_1">
      <item>ČETIRI ZVIJEZDE d.o.o.</item>
    </derivirana_varijabla>
  </DomainObject.Predmet.ProtuStrankaListFormated>
  <DomainObject.Predmet.ProtuStrankaListFormatedOIB>
    <izvorni_sadrzaj>
      <item>ČETIRI ZVIJEZDE d.o.o., OIB 11911474609</item>
    </izvorni_sadrzaj>
    <derivirana_varijabla naziv="DomainObject.Predmet.ProtuStrankaListFormatedOIB_1">
      <item>ČETIRI ZVIJEZDE d.o.o., OIB 11911474609</item>
    </derivirana_varijabla>
  </DomainObject.Predmet.ProtuStrankaListFormatedOIB>
  <DomainObject.Predmet.ProtuStrankaListFormatedWithAdress>
    <izvorni_sadrzaj>
      <item>ČETIRI ZVIJEZDE d.o.o., Ante Starčevića 3c, 51000 Rijeka</item>
    </izvorni_sadrzaj>
    <derivirana_varijabla naziv="DomainObject.Predmet.ProtuStrankaListFormatedWithAdress_1">
      <item>ČETIRI ZVIJEZDE d.o.o., Ante Starčevića 3c, 51000 Rijeka</item>
    </derivirana_varijabla>
  </DomainObject.Predmet.ProtuStrankaListFormatedWithAdress>
  <DomainObject.Predmet.ProtuStrankaListFormatedWithAdressOIB>
    <izvorni_sadrzaj>
      <item>ČETIRI ZVIJEZDE d.o.o., OIB 11911474609, Ante Starčevića 3c, 51000 Rijeka</item>
    </izvorni_sadrzaj>
    <derivirana_varijabla naziv="DomainObject.Predmet.ProtuStrankaListFormatedWithAdressOIB_1">
      <item>ČETIRI ZVIJEZDE d.o.o., OIB 11911474609, Ante Starčevića 3c, 51000 Rijeka</item>
    </derivirana_varijabla>
  </DomainObject.Predmet.ProtuStrankaListFormatedWithAdressOIB>
  <DomainObject.Predmet.ProtuStrankaListNazivFormated>
    <izvorni_sadrzaj>
      <item>ČETIRI ZVIJEZDE d.o.o.</item>
    </izvorni_sadrzaj>
    <derivirana_varijabla naziv="DomainObject.Predmet.ProtuStrankaListNazivFormated_1">
      <item>ČETIRI ZVIJEZDE d.o.o.</item>
    </derivirana_varijabla>
  </DomainObject.Predmet.ProtuStrankaListNazivFormated>
  <DomainObject.Predmet.ProtuStrankaListNazivFormatedOIB>
    <izvorni_sadrzaj>
      <item>ČETIRI ZVIJEZDE d.o.o., OIB 11911474609</item>
    </izvorni_sadrzaj>
    <derivirana_varijabla naziv="DomainObject.Predmet.ProtuStrankaListNazivFormatedOIB_1">
      <item>ČETIRI ZVIJEZDE d.o.o., OIB 11911474609</item>
    </derivirana_varijabla>
  </DomainObject.Predmet.ProtuStrankaListNazivFormatedOIB>
  <DomainObject.Predmet.OstaliListFormated>
    <izvorni_sadrzaj>
      <item>Ivana Brumnić</item>
    </izvorni_sadrzaj>
    <derivirana_varijabla naziv="DomainObject.Predmet.OstaliListFormated_1">
      <item>Ivana Brumnić</item>
    </derivirana_varijabla>
  </DomainObject.Predmet.OstaliListFormated>
  <DomainObject.Predmet.OstaliListFormatedOIB>
    <izvorni_sadrzaj>
      <item>Ivana Brumnić, OIB 51606353802</item>
    </izvorni_sadrzaj>
    <derivirana_varijabla naziv="DomainObject.Predmet.OstaliListFormatedOIB_1">
      <item>Ivana Brumnić, OIB 51606353802</item>
    </derivirana_varijabla>
  </DomainObject.Predmet.OstaliListFormatedOIB>
  <DomainObject.Predmet.OstaliListFormatedWithAdress>
    <izvorni_sadrzaj>
      <item>Ivana Brumnić, Majstora Radonje 12, 10000 Zagreb</item>
    </izvorni_sadrzaj>
    <derivirana_varijabla naziv="DomainObject.Predmet.OstaliListFormatedWithAdress_1">
      <item>Ivana Brumnić, Majstora Radonje 12, 10000 Zagreb</item>
    </derivirana_varijabla>
  </DomainObject.Predmet.OstaliListFormatedWithAdress>
  <DomainObject.Predmet.OstaliListFormatedWithAdressOIB>
    <izvorni_sadrzaj>
      <item>Ivana Brumnić, OIB 51606353802, Majstora Radonje 12, 10000 Zagreb</item>
    </izvorni_sadrzaj>
    <derivirana_varijabla naziv="DomainObject.Predmet.OstaliListFormatedWithAdressOIB_1">
      <item>Ivana Brumnić, OIB 51606353802, Majstora Radonje 12, 10000 Zagreb</item>
    </derivirana_varijabla>
  </DomainObject.Predmet.OstaliListFormatedWithAdressOIB>
  <DomainObject.Predmet.OstaliListNazivFormated>
    <izvorni_sadrzaj>
      <item>Ivana Brumnić</item>
    </izvorni_sadrzaj>
    <derivirana_varijabla naziv="DomainObject.Predmet.OstaliListNazivFormated_1">
      <item>Ivana Brumnić</item>
    </derivirana_varijabla>
  </DomainObject.Predmet.OstaliListNazivFormated>
  <DomainObject.Predmet.OstaliListNazivFormatedOIB>
    <izvorni_sadrzaj>
      <item>Ivana Brumnić, OIB 51606353802</item>
    </izvorni_sadrzaj>
    <derivirana_varijabla naziv="DomainObject.Predmet.OstaliListNazivFormatedOIB_1">
      <item>Ivana Brumnić, OIB 51606353802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ČETIRI ZVIJEZDE d.o.o.</izvorni_sadrzaj>
    <derivirana_varijabla naziv="DomainObject.Predmet.ProtustrankaIDrugi_1">ČETIRI ZVIJEZDE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ČETIRI ZVIJEZDE d.o.o., OIB 11911474609, Ante Starčevića 3c, 51000 Rijeka</izvorni_sadrzaj>
    <derivirana_varijabla naziv="DomainObject.Predmet.ProtustrankaIDrugiAdressOIB_1">ČETIRI ZVIJEZDE d.o.o., OIB 11911474609, Ante Starčevića 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ČETIRI ZVIJEZDE d.o.o.</item>
      <item>Ivana Brumnić</item>
    </izvorni_sadrzaj>
    <derivirana_varijabla naziv="DomainObject.Predmet.SudioniciListNaziv_1">
      <item>FINA  Rijeka</item>
      <item>ČETIRI ZVIJEZDE d.o.o.</item>
      <item>Ivana Brumnić</item>
    </derivirana_varijabla>
  </DomainObject.Predmet.SudioniciListNaziv>
  <DomainObject.Predmet.SudioniciListAdressOIB>
    <izvorni_sadrzaj>
      <item>FINA  Rijeka, OIB 85821130368, Frana Kurelca 8,51000 Rijeka</item>
      <item>ČETIRI ZVIJEZDE d.o.o., OIB 11911474609, Ante Starčevića 3c,51000 Rijeka</item>
      <item>Ivana Brumnić, OIB 51606353802, Majstora Radonje 12,10000 Zagreb</item>
    </izvorni_sadrzaj>
    <derivirana_varijabla naziv="DomainObject.Predmet.SudioniciListAdressOIB_1">
      <item>FINA  Rijeka, OIB 85821130368, Frana Kurelca 8,51000 Rijeka</item>
      <item>ČETIRI ZVIJEZDE d.o.o., OIB 11911474609, Ante Starčevića 3c,51000 Rijeka</item>
      <item>Ivana Brumnić, OIB 51606353802,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11911474609</item>
      <item>, OIB 51606353802</item>
    </izvorni_sadrzaj>
    <derivirana_varijabla naziv="DomainObject.Predmet.SudioniciListNazivOIB_1">
      <item>, OIB 85821130368</item>
      <item>, OIB 11911474609</item>
      <item>, OIB 51606353802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43F4C-B0A5-43A0-B598-B48530881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1104</properties:Words>
  <properties:Characters>6426</properties:Characters>
  <properties:Lines>134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2018-04-03T08:51:00Z</dcterms:created>
  <dc:creator>dcmelik</dc:creator>
  <cp:lastModifiedBy>Jasna Radulović</cp:lastModifiedBy>
  <cp:lastPrinted>2018-04-03T08:16:00Z</cp:lastPrinted>
  <dcterms:modified xmlns:xsi="http://www.w3.org/2001/XMLSchema-instance" xsi:type="dcterms:W3CDTF">2018-04-03T09:01:00Z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(523-17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