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3117" w14:paraId="49a3117" w:rsidRDefault="00CD2496" w:rsidP="00CD2496" w:rsidR="00CD249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96" w:rsidP="00CD2496" w:rsidR="00CD249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D2496" w:rsidP="00CD2496" w:rsidR="00CD2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D2496" w:rsidP="00CD2496" w:rsidR="00CD249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D2496" w:rsidP="00CD2496" w:rsidR="00CD2496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D2496" w:rsidP="00CD2496" w:rsidR="00CD2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D2496" w:rsidP="00CD2496" w:rsidR="00CD249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D2496" w:rsidP="00CD2496" w:rsidR="00CD2496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D2496" w:rsidP="00CD2496" w:rsidR="00CD2496" w:rsidRPr="00AD71A8">
      <w:pPr>
        <w:rPr>
          <w:rFonts w:cs="Times New Roman" w:eastAsia="Times New Roman"/>
          <w:szCs w:val="24"/>
          <w:lang w:eastAsia="hr-HR"/>
        </w:rPr>
      </w:pPr>
    </w:p>
    <w:p w:rsidRDefault="00CD2496" w:rsidP="00CD2496" w:rsidR="00CD2496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r w:rsidRPr="00B97CA0">
        <w:rPr>
          <w:rFonts w:cs="Times New Roman" w:eastAsia="Times New Roman"/>
          <w:szCs w:val="24"/>
        </w:rPr>
        <w:t>MANGO MEDIA j. d. o. o. Pula, Divkovićeva 5, OIB 09370917519, MBS 040321872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Dine Diminića iz Pule, Divkovićeva ulica 5, OIB 13841155592, izjavljenoj 8. svibnja 2017. protiv ovosudnog rješenja posl. br. 11 St-76/2017-4 od 2. svibnja 2017., </w:t>
      </w:r>
      <w:r>
        <w:rPr>
          <w:rFonts w:cs="Times New Roman" w:eastAsia="Times New Roman"/>
          <w:szCs w:val="24"/>
          <w:lang w:eastAsia="hr-HR"/>
        </w:rPr>
        <w:t>30. svibnja 2017.</w:t>
      </w:r>
    </w:p>
    <w:p w:rsidRDefault="00CD2496" w:rsidP="00CD2496" w:rsidR="00CD2496" w:rsidRPr="00AD71A8">
      <w:pPr>
        <w:ind w:firstLine="708"/>
        <w:rPr>
          <w:rFonts w:cs="Times New Roman" w:eastAsia="Times New Roman"/>
          <w:szCs w:val="24"/>
        </w:rPr>
      </w:pPr>
    </w:p>
    <w:p w:rsidRDefault="00CD2496" w:rsidP="00CD2496" w:rsidR="00CD2496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D2496" w:rsidP="00CD2496" w:rsidR="00CD2496">
      <w:pPr>
        <w:rPr>
          <w:rFonts w:cs="Times New Roman" w:eastAsia="Times New Roman"/>
          <w:szCs w:val="24"/>
          <w:lang w:eastAsia="hr-HR"/>
        </w:rPr>
      </w:pPr>
    </w:p>
    <w:p w:rsidRDefault="00CD2496" w:rsidP="00CD2496" w:rsidR="00CD2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8. svibnja 2017., preinačuje se ovosudno rješenje posl. br. </w:t>
      </w:r>
      <w:r>
        <w:rPr>
          <w:rFonts w:cs="Times New Roman" w:eastAsia="Times New Roman"/>
          <w:szCs w:val="24"/>
        </w:rPr>
        <w:t>11 St-76/2017-4 od 2. svibnja 2017.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Pr="00B97CA0">
        <w:rPr>
          <w:rFonts w:cs="Times New Roman" w:eastAsia="Times New Roman"/>
          <w:szCs w:val="24"/>
        </w:rPr>
        <w:t>MANGO MEDIA j. d. o. o. Pula, Divkovićeva 5, OIB 09370917519, MBS 040321872</w:t>
      </w:r>
      <w:r>
        <w:rPr>
          <w:rFonts w:cs="Times New Roman" w:eastAsia="Times New Roman"/>
          <w:szCs w:val="24"/>
        </w:rPr>
        <w:t>, obustavlja.</w:t>
      </w:r>
    </w:p>
    <w:p w:rsidRDefault="00CD2496" w:rsidP="00CD2496" w:rsidR="00CD2496">
      <w:pPr>
        <w:rPr>
          <w:rFonts w:cs="Times New Roman" w:eastAsia="Times New Roman"/>
          <w:szCs w:val="24"/>
          <w:lang w:eastAsia="hr-HR"/>
        </w:rPr>
      </w:pPr>
    </w:p>
    <w:p w:rsidRDefault="00CD2496" w:rsidP="00CD2496" w:rsidR="00CD2496">
      <w:pPr>
        <w:ind w:firstLine="708"/>
      </w:pPr>
      <w:r w:rsidRPr="003742F3">
        <w:t>II. Nalaže se</w:t>
      </w:r>
      <w:r>
        <w:t xml:space="preserve"> </w:t>
      </w:r>
      <w:r w:rsidRPr="003742F3">
        <w:t>sudskom registru ovog suda da po p</w:t>
      </w:r>
      <w:r>
        <w:t>rimitku</w:t>
      </w:r>
      <w:r w:rsidRPr="003742F3">
        <w:t xml:space="preserve"> ovog rješenja izvrši brisanje upisa provedenog po </w:t>
      </w:r>
      <w:r>
        <w:t>ovosudnom rješenju</w:t>
      </w:r>
      <w:r w:rsidRPr="003742F3">
        <w:t xml:space="preserve"> posl. br. </w:t>
      </w:r>
      <w:r>
        <w:rPr>
          <w:rFonts w:cs="Times New Roman" w:eastAsia="Times New Roman"/>
          <w:szCs w:val="24"/>
        </w:rPr>
        <w:t>11 St-76/2017-4 od 2. svibnja 2017.</w:t>
      </w:r>
    </w:p>
    <w:p w:rsidRDefault="00CD2496" w:rsidP="00CD2496" w:rsidR="00CD2496"/>
    <w:p w:rsidRDefault="00CD2496" w:rsidP="00CD2496" w:rsidR="00CD2496"/>
    <w:p w:rsidRDefault="00CD2496" w:rsidP="00CD2496" w:rsidR="00CD2496" w:rsidRPr="00AD71A8">
      <w:pPr>
        <w:jc w:val="center"/>
      </w:pPr>
      <w:r w:rsidRPr="00AD71A8">
        <w:t>Obrazloženje</w:t>
      </w:r>
    </w:p>
    <w:p w:rsidRDefault="00CD2496" w:rsidP="00CD2496" w:rsidR="00CD249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496" w:rsidP="00CD2496" w:rsidR="00CD2496" w:rsidRPr="00B9549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11 St-76/2017-4 od 2. svibnja 2017.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odredbe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</w:rPr>
        <w:t>MANGO MEDIA j. d. o. o. Pula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CD2496" w:rsidP="00CD2496" w:rsidR="00CD2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8. svibnja 2017. (izvornik poslan preporučenom pošiljkom 16. svibnja 2017.) izjavila žalbu. U žalbi je u bitnome navedeno da nisu ispunjene sve pretpostavke za provedbu skraćenog stečajnog postupka budući da dužnik nema nepodmirenih dugovanja.</w:t>
      </w:r>
    </w:p>
    <w:p w:rsidRDefault="00CD2496" w:rsidP="00CD2496" w:rsidR="00CD2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CD2496" w:rsidP="00FA71E0" w:rsidR="00FA71E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 w:rsidR="00FA71E0">
        <w:rPr>
          <w:rFonts w:cs="Times New Roman" w:eastAsia="Times New Roman"/>
          <w:szCs w:val="24"/>
        </w:rPr>
        <w:t>potvrde</w:t>
      </w:r>
      <w:r w:rsidR="00FA71E0" w:rsidRPr="00341BD6">
        <w:rPr>
          <w:rFonts w:cs="Times New Roman" w:eastAsia="Times New Roman"/>
          <w:szCs w:val="24"/>
        </w:rPr>
        <w:t xml:space="preserve"> </w:t>
      </w:r>
      <w:r w:rsidR="00FA71E0">
        <w:rPr>
          <w:rFonts w:cs="Times New Roman" w:eastAsia="Times New Roman"/>
          <w:szCs w:val="24"/>
        </w:rPr>
        <w:t xml:space="preserve">Financijske agencije i to od 8. svibnja 2017. (list 17 spisa) te od 26. svibnja 2017. (list 21 spisa), kao i Specifikaciju izvršenja osnove za plaćanje od 8. svibnja 2017. (list 16 spisa), utvrđeno je da dužnik u razdoblju od 15. veljače 2017. do 8. svibnja 2017. nije imao evidentiranih dana blokade, kao ni nepodmirenih osnova za plaćanje evidentiranih u Očevidniku redoslijeda osnova za plaćanje (u prethodnih šest mjeseci dužnik </w:t>
      </w:r>
      <w:r w:rsidR="00FA71E0">
        <w:rPr>
          <w:rFonts w:cs="Times New Roman" w:eastAsia="Times New Roman"/>
          <w:szCs w:val="24"/>
        </w:rPr>
        <w:lastRenderedPageBreak/>
        <w:t>je bio u blokadi ukupno 81 dan, ne 120 dana), te da nepodmirene obveze dužnika na dan izdavanja potvrde Fina-e iznose 0,00 kn.</w:t>
      </w:r>
    </w:p>
    <w:p w:rsidRDefault="00FA71E0" w:rsidP="00FA71E0" w:rsidR="00CD249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</w:rPr>
        <w:t xml:space="preserve">Iz navedenog slijedi da dužnik na dan donošenja pobijanog rješenja nije imao evidentiranih </w:t>
      </w:r>
      <w:r w:rsidR="00031C6E">
        <w:t>neizvršenih osnova</w:t>
      </w:r>
      <w:r w:rsidRPr="00FB2CA9">
        <w:t xml:space="preserve"> za plaćanje u neprekinutom razdoblju od 120 dana</w:t>
      </w:r>
      <w:r>
        <w:t xml:space="preserve">, slijedom čega proizlazi da nisu </w:t>
      </w:r>
      <w:r w:rsidR="00031C6E">
        <w:t xml:space="preserve">bile </w:t>
      </w:r>
      <w:r>
        <w:t xml:space="preserve">ispunjene pretpostavke za provođenje skraćenog stečajnog postupka nad dužnikom predviđene čl. 428. i čl. 429. SZ-a. Stoga je </w:t>
      </w:r>
      <w:r>
        <w:rPr>
          <w:rFonts w:cs="Times New Roman" w:eastAsia="Times New Roman"/>
          <w:szCs w:val="24"/>
          <w:lang w:eastAsia="hr-HR"/>
        </w:rPr>
        <w:t xml:space="preserve">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odlučeno kao u izreci rješenja.</w:t>
      </w:r>
    </w:p>
    <w:p w:rsidRDefault="00FA71E0" w:rsidP="00FA71E0" w:rsidR="00FA71E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D2496" w:rsidP="00CD2496" w:rsidR="00CD2496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30. svibnja 2017.</w:t>
      </w:r>
    </w:p>
    <w:p w:rsidRDefault="00CD2496" w:rsidP="00CD2496" w:rsidR="00CD2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CD2496" w:rsidP="00CD2496" w:rsidR="00CD249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4372BB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CD2496" w:rsidP="00CD2496" w:rsidR="00CD2496">
      <w:pPr>
        <w:jc w:val="left"/>
        <w:rPr>
          <w:rFonts w:cs="Times New Roman" w:eastAsia="Times New Roman"/>
          <w:szCs w:val="24"/>
          <w:lang w:eastAsia="hr-HR"/>
        </w:rPr>
      </w:pPr>
    </w:p>
    <w:p w:rsidRDefault="00CD2496" w:rsidP="00CD2496" w:rsidR="00CD2496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CD2496" w:rsidP="00CD2496" w:rsidR="00CD249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D2496" w:rsidP="00CD2496" w:rsidR="00CD2496">
      <w:pPr>
        <w:jc w:val="left"/>
        <w:rPr>
          <w:rFonts w:cs="Times New Roman" w:eastAsia="Times New Roman"/>
          <w:szCs w:val="24"/>
          <w:lang w:eastAsia="hr-HR"/>
        </w:rPr>
      </w:pPr>
    </w:p>
    <w:p w:rsidRDefault="00CD2496" w:rsidP="00CD2496" w:rsidR="00CD2496">
      <w:pPr>
        <w:jc w:val="left"/>
        <w:rPr>
          <w:rFonts w:cs="Times New Roman" w:eastAsia="Times New Roman"/>
          <w:szCs w:val="24"/>
          <w:lang w:eastAsia="hr-HR"/>
        </w:rPr>
      </w:pPr>
    </w:p>
    <w:p w:rsidRDefault="00CD2496" w:rsidP="00CD2496" w:rsidR="00CD249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CD2496" w:rsidP="00CD2496" w:rsidR="00CD249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 xml:space="preserve">1. </w:t>
      </w:r>
      <w:r w:rsidR="00FA71E0">
        <w:rPr>
          <w:rFonts w:cs="Times New Roman" w:eastAsia="Times New Roman"/>
          <w:szCs w:val="24"/>
          <w:lang w:eastAsia="hr-HR"/>
        </w:rPr>
        <w:t xml:space="preserve">Fina, RC Rijeka, </w:t>
      </w:r>
    </w:p>
    <w:p w:rsidRDefault="00CD2496" w:rsidP="00CD2496" w:rsidR="00CD249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2. </w:t>
      </w:r>
      <w:r w:rsidR="00FA71E0">
        <w:rPr>
          <w:rFonts w:cs="Times New Roman" w:eastAsia="Times New Roman"/>
        </w:rPr>
        <w:t>MANO MEDIA j. d. o. o. Pula,</w:t>
      </w:r>
    </w:p>
    <w:p w:rsidRDefault="00CD2496" w:rsidP="00CD2496" w:rsidR="00CD249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>3. osoba ov</w:t>
      </w:r>
      <w:r>
        <w:rPr>
          <w:rFonts w:cs="Times New Roman" w:eastAsia="Times New Roman"/>
          <w:szCs w:val="24"/>
        </w:rPr>
        <w:t xml:space="preserve">laštena za zastupanje dužnika </w:t>
      </w:r>
      <w:r w:rsidR="00FA71E0">
        <w:rPr>
          <w:rFonts w:cs="Times New Roman" w:eastAsia="Times New Roman"/>
          <w:szCs w:val="24"/>
        </w:rPr>
        <w:t>Dino Diminić,</w:t>
      </w:r>
    </w:p>
    <w:p w:rsidRDefault="00CD2496" w:rsidP="00CD2496" w:rsidR="00CD2496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4. stečajni </w:t>
      </w:r>
      <w:r>
        <w:rPr>
          <w:rFonts w:cs="Times New Roman" w:eastAsia="Times New Roman"/>
          <w:szCs w:val="24"/>
        </w:rPr>
        <w:t xml:space="preserve">upravitelj </w:t>
      </w:r>
      <w:r w:rsidR="00FA71E0">
        <w:rPr>
          <w:rFonts w:cs="Times New Roman" w:eastAsia="Times New Roman"/>
          <w:szCs w:val="24"/>
        </w:rPr>
        <w:t>Maroje Raguž,</w:t>
      </w:r>
    </w:p>
    <w:p w:rsidRDefault="00CD2496" w:rsidP="00CD2496" w:rsidR="00CD2496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CD2496" w:rsidP="00CD2496" w:rsidR="00CD2496" w:rsidRPr="00EB56CA">
      <w:pPr>
        <w:rPr>
          <w:rFonts w:cs="Times New Roman" w:eastAsia="Times New Roman"/>
          <w:szCs w:val="24"/>
        </w:rPr>
      </w:pPr>
      <w:r w:rsidRPr="009D6B0D">
        <w:rPr>
          <w:szCs w:val="24"/>
        </w:rPr>
        <w:t xml:space="preserve">6. </w:t>
      </w:r>
      <w:r>
        <w:rPr>
          <w:rFonts w:cs="Times New Roman" w:eastAsia="Times New Roman"/>
          <w:szCs w:val="24"/>
        </w:rPr>
        <w:t>sudski registar.</w:t>
      </w:r>
    </w:p>
    <w:p w:rsidRDefault="007E38E8" w:rsidR="007E38E8"/>
    <w:sectPr w:rsidSect="00CD2496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C6E" w:rsidP="00CD2496" w:rsidR="00031C6E">
      <w:r>
        <w:separator/>
      </w:r>
    </w:p>
  </w:endnote>
  <w:endnote w:id="0" w:type="continuationSeparator">
    <w:p w:rsidRDefault="00031C6E" w:rsidP="00CD2496" w:rsidR="00031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C6E" w:rsidP="00CD2496" w:rsidR="00031C6E">
      <w:r>
        <w:separator/>
      </w:r>
    </w:p>
  </w:footnote>
  <w:footnote w:id="0" w:type="continuationSeparator">
    <w:p w:rsidRDefault="00031C6E" w:rsidP="00CD2496" w:rsidR="00031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C6E" w:rsidP="00FA71E0" w:rsidR="00031C6E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372B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Stž-5/2017-9</w:t>
    </w:r>
  </w:p>
  <w:p w:rsidRDefault="00031C6E" w:rsidP="00FA71E0" w:rsidR="00031C6E" w:rsidRPr="003722D7">
    <w:pPr>
      <w:pStyle w:val="Zaglavlje"/>
      <w:jc w:val="right"/>
      <w:rPr>
        <w:szCs w:val="24"/>
      </w:rPr>
    </w:pPr>
    <w:r>
      <w:rPr>
        <w:szCs w:val="24"/>
      </w:rPr>
      <w:t>(veza St-76/2017)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C6E" w:rsidP="00CD2496" w:rsidR="00031C6E">
    <w:pPr>
      <w:pStyle w:val="Zaglavlje"/>
      <w:jc w:val="right"/>
      <w:rPr>
        <w:szCs w:val="24"/>
      </w:rPr>
    </w:pPr>
    <w:r>
      <w:rPr>
        <w:szCs w:val="24"/>
      </w:rPr>
      <w:t>1 Stž-5/2017-9</w:t>
    </w:r>
  </w:p>
  <w:p w:rsidRDefault="00031C6E" w:rsidP="00CD2496" w:rsidR="00031C6E" w:rsidRPr="00562695">
    <w:pPr>
      <w:pStyle w:val="Zaglavlje"/>
      <w:jc w:val="right"/>
      <w:rPr>
        <w:szCs w:val="24"/>
      </w:rPr>
    </w:pPr>
    <w:r>
      <w:rPr>
        <w:szCs w:val="24"/>
      </w:rPr>
      <w:t>(veza St-76/2017)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B"/>
    <w:rsid w:val="00031C6E"/>
    <w:rsid w:val="004372BB"/>
    <w:rsid w:val="0068309E"/>
    <w:rsid w:val="007E38E8"/>
    <w:rsid w:val="00B84736"/>
    <w:rsid w:val="00CD2496"/>
    <w:rsid w:val="00D933FB"/>
    <w:rsid w:val="00FA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24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2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24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24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D24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249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7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2B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2B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2B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2B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24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2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24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2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24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D24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249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37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2B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2B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2B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2B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6901.11</izvorni_sadrzaj>
    <derivirana_varijabla naziv="DomainObject.Predmet.InicijalnaVrijednost_1">6901.11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Stž-5/2017</izvorni_sadrzaj>
    <derivirana_varijabla naziv="DomainObject.Predmet.OznakaBroj_1">Stž-5/2017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MANGO MEDIA j.d.o.o. PULA</izvorni_sadrzaj>
    <derivirana_varijabla naziv="DomainObject.Predmet.ProtustrankaFormated_1">  MANGO MEDIA j.d.o.o. PULA</derivirana_varijabla>
  </DomainObject.Predmet.ProtustrankaFormated>
  <DomainObject.Predmet.ProtustrankaFormatedOIB>
    <izvorni_sadrzaj>  MANGO MEDIA j.d.o.o. PULA, OIB 09370917519</izvorni_sadrzaj>
    <derivirana_varijabla naziv="DomainObject.Predmet.ProtustrankaFormatedOIB_1">  MANGO MEDIA j.d.o.o. PULA, OIB 09370917519</derivirana_varijabla>
  </DomainObject.Predmet.ProtustrankaFormatedOIB>
  <DomainObject.Predmet.ProtustrankaFormatedWithAdress>
    <izvorni_sadrzaj> MANGO MEDIA j.d.o.o. PULA, Divkovićeva 5, 52100 Pula</izvorni_sadrzaj>
    <derivirana_varijabla naziv="DomainObject.Predmet.ProtustrankaFormatedWithAdress_1"> MANGO MEDIA j.d.o.o. PULA, Divkovićeva 5, 52100 Pula</derivirana_varijabla>
  </DomainObject.Predmet.ProtustrankaFormatedWithAdress>
  <DomainObject.Predmet.ProtustrankaFormatedWithAdressOIB>
    <izvorni_sadrzaj> MANGO MEDIA j.d.o.o. PULA, OIB 09370917519, Divkovićeva 5, 52100 Pula</izvorni_sadrzaj>
    <derivirana_varijabla naziv="DomainObject.Predmet.ProtustrankaFormatedWithAdressOIB_1"> MANGO MEDIA j.d.o.o. PULA, OIB 09370917519, Divkovićeva 5, 52100 Pula</derivirana_varijabla>
  </DomainObject.Predmet.ProtustrankaFormatedWithAdressOIB>
  <DomainObject.Predmet.ProtustrankaWithAdress>
    <izvorni_sadrzaj>MANGO MEDIA j.d.o.o. PULA Divkovićeva 5, 52100 Pula</izvorni_sadrzaj>
    <derivirana_varijabla naziv="DomainObject.Predmet.ProtustrankaWithAdress_1">MANGO MEDIA j.d.o.o. PULA Divkovićeva 5, 52100 Pula</derivirana_varijabla>
  </DomainObject.Predmet.ProtustrankaWithAdress>
  <DomainObject.Predmet.ProtustrankaWithAdressOIB>
    <izvorni_sadrzaj>MANGO MEDIA j.d.o.o. PULA, OIB 09370917519, Divkovićeva 5, 52100 Pula</izvorni_sadrzaj>
    <derivirana_varijabla naziv="DomainObject.Predmet.ProtustrankaWithAdressOIB_1">MANGO MEDIA j.d.o.o. PULA, OIB 09370917519, Divkovićeva 5, 52100 Pula</derivirana_varijabla>
  </DomainObject.Predmet.ProtustrankaWithAdressOIB>
  <DomainObject.Predmet.ProtustrankaNazivFormated>
    <izvorni_sadrzaj>MANGO MEDIA j.d.o.o. PULA</izvorni_sadrzaj>
    <derivirana_varijabla naziv="DomainObject.Predmet.ProtustrankaNazivFormated_1">MANGO MEDIA j.d.o.o. PULA</derivirana_varijabla>
  </DomainObject.Predmet.ProtustrankaNazivFormated>
  <DomainObject.Predmet.ProtustrankaNazivFormatedOIB>
    <izvorni_sadrzaj>MANGO MEDIA j.d.o.o. PULA, OIB 09370917519</izvorni_sadrzaj>
    <derivirana_varijabla naziv="DomainObject.Predmet.ProtustrankaNazivFormatedOIB_1">MANGO MEDIA j.d.o.o. PULA, OIB 09370917519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MANGO MEDIA j.d.o.o. PULA</item>
    </izvorni_sadrzaj>
    <derivirana_varijabla naziv="DomainObject.Predmet.ProtuStrankaListFormated_1">
      <item>MANGO MEDIA j.d.o.o. PULA</item>
    </derivirana_varijabla>
  </DomainObject.Predmet.ProtuStrankaListFormated>
  <DomainObject.Predmet.ProtuStrankaListFormatedOIB>
    <izvorni_sadrzaj>
      <item>MANGO MEDIA j.d.o.o. PULA, OIB 09370917519</item>
    </izvorni_sadrzaj>
    <derivirana_varijabla naziv="DomainObject.Predmet.ProtuStrankaListFormatedOIB_1">
      <item>MANGO MEDIA j.d.o.o. PULA, OIB 09370917519</item>
    </derivirana_varijabla>
  </DomainObject.Predmet.ProtuStrankaListFormatedOIB>
  <DomainObject.Predmet.ProtuStrankaListFormatedWithAdress>
    <izvorni_sadrzaj>
      <item>MANGO MEDIA j.d.o.o. PULA, Divkovićeva 5, 52100 Pula</item>
    </izvorni_sadrzaj>
    <derivirana_varijabla naziv="DomainObject.Predmet.ProtuStrankaListFormatedWithAdress_1">
      <item>MANGO MEDIA j.d.o.o. PULA, Divkovićeva 5, 52100 Pula</item>
    </derivirana_varijabla>
  </DomainObject.Predmet.ProtuStrankaListFormatedWithAdress>
  <DomainObject.Predmet.ProtuStrankaListFormatedWithAdressOIB>
    <izvorni_sadrzaj>
      <item>MANGO MEDIA j.d.o.o. PULA, OIB 09370917519, Divkovićeva 5, 52100 Pula</item>
    </izvorni_sadrzaj>
    <derivirana_varijabla naziv="DomainObject.Predmet.ProtuStrankaListFormatedWithAdressOIB_1">
      <item>MANGO MEDIA j.d.o.o. PULA, OIB 09370917519, Divkovićeva 5, 52100 Pula</item>
    </derivirana_varijabla>
  </DomainObject.Predmet.ProtuStrankaListFormatedWithAdressOIB>
  <DomainObject.Predmet.ProtuStrankaListNazivFormated>
    <izvorni_sadrzaj>
      <item>MANGO MEDIA j.d.o.o. PULA</item>
    </izvorni_sadrzaj>
    <derivirana_varijabla naziv="DomainObject.Predmet.ProtuStrankaListNazivFormated_1">
      <item>MANGO MEDIA j.d.o.o. PULA</item>
    </derivirana_varijabla>
  </DomainObject.Predmet.ProtuStrankaListNazivFormated>
  <DomainObject.Predmet.ProtuStrankaListNazivFormatedOIB>
    <izvorni_sadrzaj>
      <item>MANGO MEDIA j.d.o.o. PULA, OIB 09370917519</item>
    </izvorni_sadrzaj>
    <derivirana_varijabla naziv="DomainObject.Predmet.ProtuStrankaListNazivFormatedOIB_1">
      <item>MANGO MEDIA j.d.o.o. PULA, OIB 09370917519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MANGO MEDIA j.d.o.o. PULA</izvorni_sadrzaj>
    <derivirana_varijabla naziv="DomainObject.Predmet.ProtustrankaIDrugi_1">MANGO MEDIA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MANGO MEDIA j.d.o.o. PULA, OIB 09370917519, Divkovićeva 5, 52100 Pula</izvorni_sadrzaj>
    <derivirana_varijabla naziv="DomainObject.Predmet.ProtustrankaIDrugiAdressOIB_1">MANGO MEDIA j.d.o.o. PULA, OIB 09370917519, Divkovićeva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MANGO MEDIA j.d.o.o. PULA</item>
    </izvorni_sadrzaj>
    <derivirana_varijabla naziv="DomainObject.Predmet.SudioniciListNaziv_1">
      <item>FINANCIJSKA AGENCIJA, RC RIJEKA, PODRUŽNICA PULA, PULA</item>
      <item>MANGO MEDIA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MANGO MEDIA j.d.o.o. PULA, OIB 09370917519, Divkovićeva 5,52100 Pula</item>
    </izvorni_sadrzaj>
    <derivirana_varijabla naziv="DomainObject.Predmet.SudioniciListAdressOIB_1">
      <item>FINANCIJSKA AGENCIJA, RC RIJEKA, PODRUŽNICA PULA, PULA, OIB 85821130368, Giardini 5,52100 Pula</item>
      <item>MANGO MEDIA j.d.o.o. PULA, OIB 09370917519, Divkovićeva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09370917519</item>
    </izvorni_sadrzaj>
    <derivirana_varijabla naziv="DomainObject.Predmet.SudioniciListNazivOIB_1">
      <item>, OIB 85821130368</item>
      <item>, OIB 09370917519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3345</properties:Characters>
  <properties:Lines>77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2017-05-30T12:08:00Z</dcterms:created>
  <dc:creator>Mihaela Kaligari</dc:creator>
  <dc:description/>
  <cp:keywords/>
  <cp:lastModifiedBy>Morena Brajuha</cp:lastModifiedBy>
  <cp:lastPrinted>2017-05-31T06:29:00Z</cp:lastPrinted>
  <dcterms:modified xmlns:xsi="http://www.w3.org/2001/XMLSchema-instance" xsi:type="dcterms:W3CDTF">2017-05-31T06:29:00Z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