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ea2f" w14:paraId="1daea2f" w:rsidRDefault="00932DAC" w:rsidP="00C5568E" w:rsidR="00932DAC" w:rsidRPr="0043132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431321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431321">
      <w:pPr>
        <w:jc w:val="center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431321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431321">
      <w:pPr>
        <w:jc w:val="center"/>
        <w:outlineLvl w:val="0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>R J E Š E N J E</w:t>
      </w:r>
    </w:p>
    <w:p w:rsidRDefault="001B3D61" w:rsidR="001B3D61" w:rsidRPr="00431321">
      <w:pPr>
        <w:jc w:val="both"/>
        <w:rPr>
          <w:rFonts w:hAnsi="Times New Roman" w:ascii="Times New Roman"/>
          <w:szCs w:val="24"/>
        </w:rPr>
      </w:pPr>
    </w:p>
    <w:p w:rsidRDefault="00BF6916" w:rsidR="00782E48" w:rsidRPr="00431321">
      <w:pPr>
        <w:jc w:val="both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ab/>
      </w:r>
      <w:r w:rsidR="00FA7F4A" w:rsidRPr="00431321">
        <w:rPr>
          <w:rFonts w:hAnsi="Times New Roman" w:ascii="Times New Roman"/>
          <w:szCs w:val="24"/>
        </w:rPr>
        <w:t xml:space="preserve">Trgovački sud u Zagrebu </w:t>
      </w:r>
      <w:r w:rsidR="006F3AAE" w:rsidRPr="00431321">
        <w:rPr>
          <w:rFonts w:hAnsi="Times New Roman" w:ascii="Times New Roman"/>
          <w:szCs w:val="24"/>
        </w:rPr>
        <w:t>po sucu</w:t>
      </w:r>
      <w:r w:rsidR="008961D1" w:rsidRPr="00431321">
        <w:rPr>
          <w:rFonts w:hAnsi="Times New Roman" w:ascii="Times New Roman"/>
          <w:szCs w:val="24"/>
        </w:rPr>
        <w:t xml:space="preserve"> pojedincu N</w:t>
      </w:r>
      <w:r w:rsidR="006F3AAE" w:rsidRPr="00431321">
        <w:rPr>
          <w:rFonts w:hAnsi="Times New Roman" w:ascii="Times New Roman"/>
          <w:szCs w:val="24"/>
        </w:rPr>
        <w:t>evenki</w:t>
      </w:r>
      <w:r w:rsidRPr="00431321">
        <w:rPr>
          <w:rFonts w:hAnsi="Times New Roman" w:ascii="Times New Roman"/>
          <w:szCs w:val="24"/>
        </w:rPr>
        <w:t xml:space="preserve"> </w:t>
      </w:r>
      <w:r w:rsidR="006F3AAE" w:rsidRPr="00431321">
        <w:rPr>
          <w:rFonts w:hAnsi="Times New Roman" w:ascii="Times New Roman"/>
          <w:szCs w:val="24"/>
        </w:rPr>
        <w:t xml:space="preserve">Siladi </w:t>
      </w:r>
      <w:r w:rsidRPr="00431321">
        <w:rPr>
          <w:rFonts w:hAnsi="Times New Roman" w:ascii="Times New Roman"/>
          <w:szCs w:val="24"/>
        </w:rPr>
        <w:t>Rstić</w:t>
      </w:r>
      <w:r w:rsidR="008961D1" w:rsidRPr="00431321">
        <w:rPr>
          <w:rFonts w:hAnsi="Times New Roman" w:ascii="Times New Roman"/>
          <w:szCs w:val="24"/>
        </w:rPr>
        <w:t xml:space="preserve">, </w:t>
      </w:r>
      <w:r w:rsidR="00237DE3" w:rsidRPr="00431321">
        <w:rPr>
          <w:rFonts w:hAnsi="Times New Roman" w:ascii="Times New Roman"/>
          <w:szCs w:val="24"/>
        </w:rPr>
        <w:t xml:space="preserve">u stečajnom postupku </w:t>
      </w:r>
      <w:r w:rsidRPr="00431321">
        <w:rPr>
          <w:rFonts w:hAnsi="Times New Roman" w:ascii="Times New Roman"/>
          <w:szCs w:val="24"/>
        </w:rPr>
        <w:t>nad stečajnim dužnikom</w:t>
      </w:r>
      <w:r w:rsidR="0096233E" w:rsidRPr="00431321">
        <w:rPr>
          <w:rFonts w:hAnsi="Times New Roman" w:ascii="Times New Roman"/>
        </w:rPr>
        <w:t xml:space="preserve"> </w:t>
      </w:r>
      <w:r w:rsidR="00431321" w:rsidRPr="00431321">
        <w:rPr>
          <w:rFonts w:hAnsi="Times New Roman" w:ascii="Times New Roman"/>
        </w:rPr>
        <w:t>ŠEZDESETŠESTA P. Zadruga za izgradnju prometnica, OIB: 58648967104, Zagreb (Grad Zagreb), Gradečak Lijevi 74</w:t>
      </w:r>
      <w:r w:rsidR="00C5568E" w:rsidRPr="00431321">
        <w:rPr>
          <w:rFonts w:hAnsi="Times New Roman" w:ascii="Times New Roman"/>
          <w:szCs w:val="24"/>
        </w:rPr>
        <w:t>,</w:t>
      </w:r>
      <w:r w:rsidR="00104C8C" w:rsidRPr="00431321">
        <w:rPr>
          <w:rFonts w:hAnsi="Times New Roman" w:ascii="Times New Roman"/>
          <w:szCs w:val="24"/>
        </w:rPr>
        <w:t xml:space="preserve"> </w:t>
      </w:r>
      <w:r w:rsidR="00AA4B58" w:rsidRPr="00431321">
        <w:rPr>
          <w:rFonts w:hAnsi="Times New Roman" w:ascii="Times New Roman"/>
          <w:szCs w:val="24"/>
        </w:rPr>
        <w:t>dana</w:t>
      </w:r>
      <w:r w:rsidR="00104C8C" w:rsidRPr="00431321">
        <w:rPr>
          <w:rFonts w:hAnsi="Times New Roman" w:ascii="Times New Roman"/>
          <w:szCs w:val="24"/>
        </w:rPr>
        <w:t xml:space="preserve"> </w:t>
      </w:r>
      <w:r w:rsidR="00E340B3">
        <w:rPr>
          <w:rFonts w:hAnsi="Times New Roman" w:ascii="Times New Roman"/>
          <w:szCs w:val="24"/>
        </w:rPr>
        <w:t>6. travnja</w:t>
      </w:r>
      <w:r w:rsidR="00067383" w:rsidRPr="00431321">
        <w:rPr>
          <w:rFonts w:hAnsi="Times New Roman" w:ascii="Times New Roman"/>
          <w:szCs w:val="24"/>
        </w:rPr>
        <w:t xml:space="preserve">  2018</w:t>
      </w:r>
      <w:r w:rsidR="00307C71" w:rsidRPr="00431321">
        <w:rPr>
          <w:rFonts w:hAnsi="Times New Roman" w:ascii="Times New Roman"/>
          <w:szCs w:val="24"/>
        </w:rPr>
        <w:t>.</w:t>
      </w:r>
      <w:r w:rsidR="00E14ED2" w:rsidRPr="00431321">
        <w:rPr>
          <w:rFonts w:hAnsi="Times New Roman" w:ascii="Times New Roman"/>
          <w:szCs w:val="24"/>
        </w:rPr>
        <w:t xml:space="preserve"> godine</w:t>
      </w:r>
    </w:p>
    <w:p w:rsidRDefault="00307C71" w:rsidR="00307C71" w:rsidRPr="00431321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431321">
      <w:pPr>
        <w:jc w:val="center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431321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431321">
      <w:pPr>
        <w:ind w:firstLine="720"/>
        <w:jc w:val="both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</w:rPr>
        <w:t>Obustavlja se i zaključuje stečajni</w:t>
      </w:r>
      <w:r w:rsidR="005E0618" w:rsidRPr="00431321">
        <w:rPr>
          <w:rFonts w:hAnsi="Times New Roman" w:ascii="Times New Roman"/>
        </w:rPr>
        <w:t xml:space="preserve"> postupak nad stečajnim </w:t>
      </w:r>
      <w:r w:rsidR="005E0618" w:rsidRPr="00431321">
        <w:rPr>
          <w:rFonts w:hAnsi="Times New Roman" w:ascii="Times New Roman"/>
          <w:szCs w:val="24"/>
        </w:rPr>
        <w:t xml:space="preserve">dužnikom </w:t>
      </w:r>
      <w:r w:rsidR="00431321" w:rsidRPr="00431321">
        <w:rPr>
          <w:rFonts w:hAnsi="Times New Roman" w:ascii="Times New Roman"/>
        </w:rPr>
        <w:t xml:space="preserve">ŠEZDESETŠESTA P. Zadruga za izgradnju prometnica, OIB: 58648967104, Zagreb (Grad Zagreb), Gradečak Lijevi 74 </w:t>
      </w:r>
      <w:r w:rsidR="00782E48" w:rsidRPr="00431321">
        <w:rPr>
          <w:rFonts w:hAnsi="Times New Roman" w:ascii="Times New Roman"/>
        </w:rPr>
        <w:t>temeljem odredbe članka</w:t>
      </w:r>
      <w:r w:rsidRPr="00431321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431321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431321">
      <w:pPr>
        <w:jc w:val="center"/>
        <w:outlineLvl w:val="0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>Obrazloženje</w:t>
      </w:r>
    </w:p>
    <w:p w:rsidRDefault="00BF6916" w:rsidR="00BF6916" w:rsidRPr="00431321">
      <w:pPr>
        <w:jc w:val="both"/>
        <w:rPr>
          <w:rFonts w:hAnsi="Times New Roman" w:ascii="Times New Roman"/>
          <w:szCs w:val="24"/>
        </w:rPr>
      </w:pPr>
    </w:p>
    <w:p w:rsidRDefault="00E340B3" w:rsidP="00E340B3" w:rsidR="00E340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stečajnom postupku nad gore navedenim stečajnim dužnikom, stečajni upravitelj je podnio prijedlog za obustavom i zaključenjem stečajnog postupka budući da stečajna masa tj. imovina dužnika nije dostatna niti za namirenje troškova postupka. </w:t>
      </w:r>
    </w:p>
    <w:p w:rsidRDefault="00E340B3" w:rsidP="00E340B3" w:rsidR="00E340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Uz prijedlog dostavlja završni račun sa sva četiri elementa: iskaz imovine i obveza, prihoda i rashoda, završno izvješće i završni diobeni popis te iskaz nedostajućih troškova postupka. </w:t>
      </w:r>
    </w:p>
    <w:p w:rsidRDefault="00E340B3" w:rsidP="00E340B3" w:rsidR="00E340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sukladno </w:t>
      </w:r>
      <w:r w:rsidRPr="006E4BEE">
        <w:rPr>
          <w:rFonts w:hAnsi="Times New Roman" w:ascii="Times New Roman"/>
        </w:rPr>
        <w:t>odredbi čl. 203. Stečajnog zakona (NN 44/96, 29/99, 129/00, 123/03, 197/03, 187/04, 82/06, 116/10, 25/12 i 133/12; dalje u tekstu SZ), koji se u ovom stečajnom postupku primjenjuje sukladno odredbi čl. 441. st.1. Stečajnog zakona (NN 71/15</w:t>
      </w:r>
      <w:r>
        <w:rPr>
          <w:rFonts w:hAnsi="Times New Roman" w:ascii="Times New Roman"/>
        </w:rPr>
        <w:t xml:space="preserve"> i 104/17</w:t>
      </w:r>
      <w:r w:rsidRPr="006E4BEE">
        <w:rPr>
          <w:rFonts w:hAnsi="Times New Roman" w:ascii="Times New Roman"/>
        </w:rPr>
        <w:t xml:space="preserve">, dalje novog SZ); </w:t>
      </w:r>
      <w:r>
        <w:rPr>
          <w:rFonts w:hAnsi="Times New Roman" w:ascii="Times New Roman"/>
        </w:rPr>
        <w:t xml:space="preserve">odredio ročište vjerovnika </w:t>
      </w:r>
      <w:r>
        <w:rPr>
          <w:rFonts w:hAnsi="Times New Roman" w:ascii="Times New Roman"/>
          <w:szCs w:val="24"/>
        </w:rPr>
        <w:t xml:space="preserve">na koje su pozvani stečajni vjerovnici, vjerovnici stečajne mase,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vjerovnici i stečajni upravitelj.</w:t>
      </w:r>
    </w:p>
    <w:p w:rsidRDefault="00E340B3" w:rsidP="00E340B3" w:rsidR="00E340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 je javno oglašen putem mrežne stranice e-oglasna ploča suda sukladno odredbi čl. 12 SZ-a. </w:t>
      </w:r>
    </w:p>
    <w:p w:rsidRDefault="00E340B3" w:rsidP="00E340B3" w:rsidR="00E340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održanom dana 20. ožujka 2018. godine vjerovnici nisu imali primjedbi na završni račun stečajnog upravitelja niti su se protivili prijedlogu istog za obustavom i zaključenjem stečajnog postupka zbog nedostatnosti stečajne mase. </w:t>
      </w:r>
    </w:p>
    <w:p w:rsidRDefault="00E340B3" w:rsidP="00E340B3" w:rsidR="00E340B3" w:rsidRPr="006E4BEE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 xml:space="preserve">Stoga je temeljem odredbe čl. 203 starog SZ-a u svezi s čl. 441 st. 1 novog SZ-a odlučeno kao u izreci ovog rješenja. </w:t>
      </w:r>
    </w:p>
    <w:p w:rsidRDefault="00E4566B" w:rsidP="00782E48" w:rsidR="00E4566B" w:rsidRPr="00431321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431321">
      <w:pPr>
        <w:jc w:val="center"/>
        <w:outlineLvl w:val="0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>U Za</w:t>
      </w:r>
      <w:r w:rsidR="0096233E" w:rsidRPr="00431321">
        <w:rPr>
          <w:rFonts w:hAnsi="Times New Roman" w:ascii="Times New Roman"/>
          <w:szCs w:val="24"/>
        </w:rPr>
        <w:t xml:space="preserve">grebu, </w:t>
      </w:r>
      <w:r w:rsidR="00E340B3">
        <w:rPr>
          <w:rFonts w:hAnsi="Times New Roman" w:ascii="Times New Roman"/>
          <w:szCs w:val="24"/>
        </w:rPr>
        <w:t>6. travnja</w:t>
      </w:r>
      <w:r w:rsidR="00CF20FA" w:rsidRPr="00431321">
        <w:rPr>
          <w:rFonts w:hAnsi="Times New Roman" w:ascii="Times New Roman"/>
          <w:szCs w:val="24"/>
        </w:rPr>
        <w:t xml:space="preserve"> </w:t>
      </w:r>
      <w:r w:rsidR="00067383" w:rsidRPr="00431321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431321">
      <w:pPr>
        <w:jc w:val="both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="00E771DF" w:rsidRPr="00431321">
        <w:rPr>
          <w:rFonts w:hAnsi="Times New Roman" w:ascii="Times New Roman"/>
          <w:szCs w:val="24"/>
        </w:rPr>
        <w:t xml:space="preserve"> </w:t>
      </w:r>
      <w:r w:rsidR="008A08E2" w:rsidRPr="00431321">
        <w:rPr>
          <w:rFonts w:hAnsi="Times New Roman" w:ascii="Times New Roman"/>
          <w:szCs w:val="24"/>
        </w:rPr>
        <w:t xml:space="preserve">           </w:t>
      </w:r>
      <w:r w:rsidR="00E771DF" w:rsidRPr="00431321">
        <w:rPr>
          <w:rFonts w:hAnsi="Times New Roman" w:ascii="Times New Roman"/>
          <w:szCs w:val="24"/>
        </w:rPr>
        <w:t xml:space="preserve"> </w:t>
      </w:r>
      <w:r w:rsidR="00932DAC" w:rsidRPr="00431321">
        <w:rPr>
          <w:rFonts w:hAnsi="Times New Roman" w:ascii="Times New Roman"/>
          <w:szCs w:val="24"/>
        </w:rPr>
        <w:t xml:space="preserve">  </w:t>
      </w:r>
      <w:r w:rsidRPr="00431321">
        <w:rPr>
          <w:rFonts w:hAnsi="Times New Roman" w:ascii="Times New Roman"/>
          <w:szCs w:val="24"/>
        </w:rPr>
        <w:t>SUDAC:</w:t>
      </w:r>
    </w:p>
    <w:p w:rsidRDefault="00AE0D0E" w:rsidR="00EB0E9E" w:rsidRPr="00431321">
      <w:pPr>
        <w:jc w:val="both"/>
        <w:rPr>
          <w:rFonts w:hAnsi="Times New Roman" w:ascii="Times New Roman"/>
          <w:szCs w:val="24"/>
        </w:rPr>
      </w:pP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Pr="00431321">
        <w:rPr>
          <w:rFonts w:hAnsi="Times New Roman" w:ascii="Times New Roman"/>
          <w:szCs w:val="24"/>
        </w:rPr>
        <w:tab/>
      </w:r>
      <w:r w:rsidR="00566DFC" w:rsidRPr="00431321">
        <w:rPr>
          <w:rFonts w:hAnsi="Times New Roman" w:ascii="Times New Roman"/>
          <w:szCs w:val="24"/>
        </w:rPr>
        <w:t xml:space="preserve">  </w:t>
      </w:r>
      <w:r w:rsidR="00E771DF" w:rsidRPr="00431321">
        <w:rPr>
          <w:rFonts w:hAnsi="Times New Roman" w:ascii="Times New Roman"/>
          <w:szCs w:val="24"/>
        </w:rPr>
        <w:t xml:space="preserve">   </w:t>
      </w:r>
      <w:r w:rsidR="00E114B3" w:rsidRPr="00431321">
        <w:rPr>
          <w:rFonts w:hAnsi="Times New Roman" w:ascii="Times New Roman"/>
          <w:szCs w:val="24"/>
        </w:rPr>
        <w:t xml:space="preserve">        </w:t>
      </w:r>
      <w:r w:rsidRPr="00431321">
        <w:rPr>
          <w:rFonts w:hAnsi="Times New Roman" w:ascii="Times New Roman"/>
          <w:szCs w:val="24"/>
        </w:rPr>
        <w:t>Nevenka Siladi Rstić</w:t>
      </w:r>
      <w:r w:rsidR="00490846">
        <w:rPr>
          <w:rFonts w:hAnsi="Times New Roman" w:ascii="Times New Roman"/>
          <w:szCs w:val="24"/>
        </w:rPr>
        <w:t>,v.r.</w:t>
      </w:r>
    </w:p>
    <w:p w:rsidRDefault="00FA7F4A" w:rsidR="00BF6916" w:rsidRPr="00431321">
      <w:pPr>
        <w:jc w:val="both"/>
        <w:rPr>
          <w:rFonts w:hAnsi="Times New Roman" w:ascii="Times New Roman"/>
          <w:i/>
          <w:szCs w:val="24"/>
        </w:rPr>
      </w:pPr>
      <w:r w:rsidRPr="00431321">
        <w:rPr>
          <w:rFonts w:hAnsi="Times New Roman" w:ascii="Times New Roman"/>
          <w:i/>
          <w:szCs w:val="24"/>
        </w:rPr>
        <w:t>Uputa o pravnom lijeku</w:t>
      </w:r>
      <w:r w:rsidR="00BF6916" w:rsidRPr="00431321">
        <w:rPr>
          <w:rFonts w:hAnsi="Times New Roman" w:ascii="Times New Roman"/>
          <w:i/>
          <w:szCs w:val="24"/>
        </w:rPr>
        <w:t>:</w:t>
      </w:r>
    </w:p>
    <w:p w:rsidRDefault="00AE0D0E" w:rsidP="00C02F94" w:rsidR="001C39D6">
      <w:pPr>
        <w:jc w:val="both"/>
        <w:rPr>
          <w:rFonts w:hAnsi="Times New Roman" w:ascii="Times New Roman"/>
          <w:i/>
          <w:szCs w:val="24"/>
        </w:rPr>
      </w:pPr>
      <w:r w:rsidRPr="00431321">
        <w:rPr>
          <w:rFonts w:hAnsi="Times New Roman" w:ascii="Times New Roman"/>
          <w:i/>
          <w:szCs w:val="24"/>
        </w:rPr>
        <w:t>Protiv ovog r</w:t>
      </w:r>
      <w:r w:rsidR="003B0C47" w:rsidRPr="00431321">
        <w:rPr>
          <w:rFonts w:hAnsi="Times New Roman" w:ascii="Times New Roman"/>
          <w:i/>
          <w:szCs w:val="24"/>
        </w:rPr>
        <w:t xml:space="preserve">ješenja </w:t>
      </w:r>
      <w:r w:rsidRPr="00431321">
        <w:rPr>
          <w:rFonts w:hAnsi="Times New Roman" w:ascii="Times New Roman"/>
          <w:i/>
          <w:szCs w:val="24"/>
        </w:rPr>
        <w:t xml:space="preserve">dozvoljena je žalba </w:t>
      </w:r>
      <w:r w:rsidR="00BF6916" w:rsidRPr="00431321">
        <w:rPr>
          <w:rFonts w:hAnsi="Times New Roman" w:ascii="Times New Roman"/>
          <w:i/>
          <w:szCs w:val="24"/>
        </w:rPr>
        <w:t>u roku od 8 dana od dana dostave</w:t>
      </w:r>
      <w:r w:rsidRPr="00431321">
        <w:rPr>
          <w:rFonts w:hAnsi="Times New Roman" w:ascii="Times New Roman"/>
          <w:i/>
          <w:szCs w:val="24"/>
        </w:rPr>
        <w:t xml:space="preserve"> istog</w:t>
      </w:r>
      <w:r w:rsidR="00BF6916" w:rsidRPr="00431321">
        <w:rPr>
          <w:rFonts w:hAnsi="Times New Roman" w:ascii="Times New Roman"/>
          <w:i/>
          <w:szCs w:val="24"/>
        </w:rPr>
        <w:t>, podnošenjem u tri primjerka putem ovog su</w:t>
      </w:r>
      <w:r w:rsidRPr="00431321">
        <w:rPr>
          <w:rFonts w:hAnsi="Times New Roman" w:ascii="Times New Roman"/>
          <w:i/>
          <w:szCs w:val="24"/>
        </w:rPr>
        <w:t>da, Visokom trgovačkom sudu RH.</w:t>
      </w:r>
    </w:p>
    <w:p w:rsidRDefault="00490846" w:rsidR="00490846" w:rsidRPr="00490846">
      <w:pPr>
        <w:rPr>
          <w:rFonts w:hAnsi="Times New Roman" w:ascii="Times New Roman"/>
        </w:rPr>
      </w:pP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 w:rsidRPr="00490846">
        <w:rPr>
          <w:rFonts w:hAnsi="Times New Roman" w:ascii="Times New Roman"/>
        </w:rPr>
        <w:t xml:space="preserve">Za točnost </w:t>
      </w:r>
      <w:proofErr w:type="spellStart"/>
      <w:r w:rsidRPr="00490846">
        <w:rPr>
          <w:rFonts w:hAnsi="Times New Roman" w:ascii="Times New Roman"/>
        </w:rPr>
        <w:t>otpravka</w:t>
      </w:r>
      <w:proofErr w:type="spellEnd"/>
      <w:r w:rsidRPr="00490846">
        <w:rPr>
          <w:rFonts w:hAnsi="Times New Roman" w:ascii="Times New Roman"/>
        </w:rPr>
        <w:t>-</w:t>
      </w:r>
      <w:proofErr w:type="spellStart"/>
      <w:r w:rsidRPr="00490846">
        <w:rPr>
          <w:rFonts w:hAnsi="Times New Roman" w:ascii="Times New Roman"/>
        </w:rPr>
        <w:t>ovl.službenik</w:t>
      </w:r>
      <w:proofErr w:type="spellEnd"/>
    </w:p>
    <w:p w:rsidRDefault="00490846" w:rsidP="00490846" w:rsidR="00490846" w:rsidRPr="00431321">
      <w:pPr>
        <w:ind w:firstLine="720" w:left="5040"/>
        <w:rPr>
          <w:rFonts w:hAnsi="Times New Roman" w:ascii="Times New Roman"/>
          <w:szCs w:val="24"/>
        </w:rPr>
      </w:pPr>
      <w:r w:rsidRPr="00490846">
        <w:rPr>
          <w:rFonts w:hAnsi="Times New Roman" w:ascii="Times New Roman"/>
        </w:rPr>
        <w:t>Vinka Mihalinčić</w:t>
      </w:r>
    </w:p>
    <w:p w:rsidRDefault="00E14ED2" w:rsidP="00490846" w:rsidR="00E14ED2" w:rsidRPr="00431321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sectPr w:rsidSect="00DB1D3D" w:rsidR="00E14ED2" w:rsidRPr="0043132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490846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E340B3">
      <w:rPr>
        <w:rFonts w:hAnsi="Times New Roman" w:ascii="Times New Roman"/>
        <w:szCs w:val="24"/>
      </w:rPr>
      <w:t>201/15-</w:t>
    </w:r>
    <w:r w:rsidR="00E3281D">
      <w:rPr>
        <w:rFonts w:hAnsi="Times New Roman" w:ascii="Times New Roman"/>
        <w:szCs w:val="24"/>
      </w:rPr>
      <w:t>57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431321">
      <w:rPr>
        <w:rFonts w:hAnsi="Times New Roman" w:ascii="Times New Roman"/>
        <w:szCs w:val="24"/>
      </w:rPr>
      <w:t>201/15</w:t>
    </w:r>
    <w:r w:rsidR="00E3281D">
      <w:rPr>
        <w:rFonts w:hAnsi="Times New Roman" w:ascii="Times New Roman"/>
        <w:szCs w:val="24"/>
      </w:rPr>
      <w:t>-57</w:t>
    </w: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 xml:space="preserve">, </w:t>
    </w:r>
    <w:proofErr w:type="spellStart"/>
    <w:r w:rsidR="00DF21C7" w:rsidRPr="00782E48">
      <w:rPr>
        <w:rFonts w:hAnsi="Times New Roman" w:ascii="Times New Roman"/>
      </w:rPr>
      <w:t>Amruševa</w:t>
    </w:r>
    <w:proofErr w:type="spellEnd"/>
    <w:r w:rsidR="00DF21C7" w:rsidRPr="00782E48">
      <w:rPr>
        <w:rFonts w:hAnsi="Times New Roman" w:ascii="Times New Roman"/>
      </w:rPr>
      <w:t xml:space="preserve">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21B87"/>
    <w:rsid w:val="00431321"/>
    <w:rsid w:val="004377C3"/>
    <w:rsid w:val="0044212C"/>
    <w:rsid w:val="00442D85"/>
    <w:rsid w:val="00450E01"/>
    <w:rsid w:val="00452CA3"/>
    <w:rsid w:val="00461E71"/>
    <w:rsid w:val="00477267"/>
    <w:rsid w:val="0048539B"/>
    <w:rsid w:val="00490846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A109A"/>
    <w:rsid w:val="00CC003A"/>
    <w:rsid w:val="00CC2731"/>
    <w:rsid w:val="00CF20FA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14B3"/>
    <w:rsid w:val="00E14ED2"/>
    <w:rsid w:val="00E179FC"/>
    <w:rsid w:val="00E272A3"/>
    <w:rsid w:val="00E3281D"/>
    <w:rsid w:val="00E340B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0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8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8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8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8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0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8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8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8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8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340</properties:Words>
  <properties:Characters>1810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2018-03-20T13:37:00Z</dcterms:created>
  <dc:creator>Sudsko vijeće</dc:creator>
  <cp:lastModifiedBy>Vinka Mihalinčić</cp:lastModifiedBy>
  <cp:lastPrinted>2018-03-19T09:50:00Z</cp:lastPrinted>
  <dcterms:modified xmlns:xsi="http://www.w3.org/2001/XMLSchema-instance" xsi:type="dcterms:W3CDTF">2018-04-06T11:56:00Z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(st-201-15- ŠEZDESETPETA.docx)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