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7ee35" w14:paraId="ab7ee35" w:rsidRDefault="00056A75" w:rsidP="00BD3394" w:rsidR="00056A75">
      <w:pPr>
        <w:jc w:val="center"/>
        <w15:collapsed w:val="false"/>
      </w:pPr>
      <w:bookmarkStart w:name="_GoBack" w:id="0"/>
      <w:bookmarkEnd w:id="0"/>
      <w:r w:rsidRPr="00267DA6">
        <w:t xml:space="preserve">                                                                                                           </w:t>
      </w:r>
      <w:r w:rsidR="00A77BB3" w:rsidRPr="00267DA6">
        <w:t xml:space="preserve">                </w:t>
      </w:r>
      <w:r w:rsidRPr="00267DA6">
        <w:t xml:space="preserve">  </w:t>
      </w:r>
      <w:r w:rsidR="00A77BB3" w:rsidRPr="00267DA6">
        <w:t>4</w:t>
      </w:r>
      <w:r w:rsidRPr="00267DA6">
        <w:t xml:space="preserve">  St-</w:t>
      </w:r>
      <w:r w:rsidR="006F3DDB">
        <w:t>603/17</w:t>
      </w:r>
    </w:p>
    <w:p w:rsidRDefault="000C46EC" w:rsidP="000C46EC" w:rsidR="006B0440" w:rsidRPr="00267DA6">
      <w:pPr>
        <w:tabs>
          <w:tab w:pos="395" w:val="left"/>
        </w:tabs>
      </w:pPr>
      <w:r>
        <w:tab/>
      </w:r>
      <w:r>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C83EDF" w:rsidP="00C83EDF" w:rsidR="00056A75" w:rsidRPr="00267DA6">
      <w:pPr>
        <w:jc w:val="both"/>
      </w:pPr>
      <w:r>
        <w:t>REPUBLIKA HRVATSKA</w:t>
      </w:r>
    </w:p>
    <w:p w:rsidRDefault="00C83EDF" w:rsidP="00C83EDF" w:rsidR="00056A75">
      <w:pPr>
        <w:jc w:val="both"/>
      </w:pPr>
      <w:r>
        <w:t>TRGOVAČKI SUD U ZAGREBU</w:t>
      </w:r>
    </w:p>
    <w:p w:rsidRDefault="00C83EDF" w:rsidP="00C83EDF" w:rsidR="00056A75">
      <w:pPr>
        <w:jc w:val="both"/>
      </w:pPr>
      <w:r>
        <w:t xml:space="preserve">STALNA SLUŽBA </w:t>
      </w:r>
    </w:p>
    <w:p w:rsidRDefault="005C24C0" w:rsidP="00C83EDF" w:rsidR="005C24C0">
      <w:pPr>
        <w:jc w:val="both"/>
      </w:pPr>
      <w:r>
        <w:t xml:space="preserve">Karlovac, </w:t>
      </w:r>
      <w:r w:rsidR="006F3DDB">
        <w:t>Trg hrvatskih branitelja 1</w:t>
      </w:r>
    </w:p>
    <w:p w:rsidRDefault="005C24C0" w:rsidP="00C83EDF" w:rsidR="005C24C0">
      <w:pPr>
        <w:jc w:val="both"/>
      </w:pPr>
    </w:p>
    <w:p w:rsidRDefault="005C24C0" w:rsidP="00A77BB3" w:rsidR="00A77BB3" w:rsidRPr="00F77ECE">
      <w:pPr>
        <w:jc w:val="center"/>
      </w:pPr>
      <w:r w:rsidRPr="00F77ECE">
        <w:t>REPUBLIKA HRVATSKA</w:t>
      </w:r>
    </w:p>
    <w:p w:rsidRDefault="00A77BB3" w:rsidP="00A77BB3" w:rsidR="002E71E9" w:rsidRPr="00F77ECE">
      <w:pPr>
        <w:jc w:val="center"/>
      </w:pPr>
      <w:r w:rsidRPr="00F77ECE">
        <w:t>R J E Š E N J E</w:t>
      </w:r>
    </w:p>
    <w:p w:rsidRDefault="000C46EC" w:rsidP="00BD3394" w:rsidR="000C46EC" w:rsidRPr="00F77ECE">
      <w:pPr>
        <w:jc w:val="both"/>
      </w:pPr>
    </w:p>
    <w:p w:rsidRDefault="00096A6C" w:rsidP="001E21B6" w:rsidR="00CD6CDA" w:rsidRPr="00267DA6">
      <w:pPr>
        <w:ind w:firstLine="708"/>
        <w:jc w:val="both"/>
      </w:pPr>
      <w:r w:rsidRPr="00F77ECE">
        <w:t>T</w:t>
      </w:r>
      <w:r w:rsidR="00CD6CDA">
        <w:t>rgovački sud u Zagrebu, Stalna služba,</w:t>
      </w:r>
      <w:r w:rsidR="00A77BB3" w:rsidRPr="00267DA6">
        <w:rPr>
          <w:b/>
        </w:rPr>
        <w:t xml:space="preserve"> </w:t>
      </w:r>
      <w:r w:rsidRPr="00267DA6">
        <w:t>po sucu</w:t>
      </w:r>
      <w:r w:rsidR="00C120CE" w:rsidRPr="00267DA6">
        <w:t xml:space="preserve"> </w:t>
      </w:r>
      <w:r w:rsidR="009237A9" w:rsidRPr="00267DA6">
        <w:t>Goranki</w:t>
      </w:r>
      <w:r w:rsidR="009F0937" w:rsidRPr="00267DA6">
        <w:t xml:space="preserve"> Boljkovac</w:t>
      </w:r>
      <w:r w:rsidRPr="00267DA6">
        <w:t xml:space="preserve">, kao </w:t>
      </w:r>
      <w:r w:rsidR="00153D87" w:rsidRPr="00267DA6">
        <w:t>s</w:t>
      </w:r>
      <w:r w:rsidR="00056A75" w:rsidRPr="00267DA6">
        <w:t xml:space="preserve">tečajnom sucu, u stečajnom </w:t>
      </w:r>
      <w:r w:rsidR="008E1CB9">
        <w:t>post</w:t>
      </w:r>
      <w:r w:rsidR="001E21B6">
        <w:t>upku nad stečajnim</w:t>
      </w:r>
      <w:r w:rsidR="00F77ECE" w:rsidRPr="00F77ECE">
        <w:t xml:space="preserve"> </w:t>
      </w:r>
      <w:r w:rsidR="00F77ECE">
        <w:t xml:space="preserve"> dužnikom</w:t>
      </w:r>
      <w:r w:rsidR="0080578E" w:rsidRPr="0080578E">
        <w:t xml:space="preserve"> </w:t>
      </w:r>
      <w:r w:rsidR="009065F4" w:rsidRPr="006E19AC">
        <w:t>LJILJANA d.o.o</w:t>
      </w:r>
      <w:r w:rsidR="009065F4">
        <w:t>. u stečaju</w:t>
      </w:r>
      <w:r w:rsidR="009065F4" w:rsidRPr="006E19AC">
        <w:t>, Kutina, Goilska 54, OIB 32203315526</w:t>
      </w:r>
      <w:r w:rsidR="00871FD3">
        <w:rPr>
          <w:sz w:val="22"/>
          <w:szCs w:val="22"/>
        </w:rPr>
        <w:t>,</w:t>
      </w:r>
      <w:r w:rsidR="00056A75" w:rsidRPr="00267DA6">
        <w:t xml:space="preserve"> n</w:t>
      </w:r>
      <w:r w:rsidR="006007B5">
        <w:t>akon</w:t>
      </w:r>
      <w:r w:rsidR="00056A75" w:rsidRPr="00267DA6">
        <w:t xml:space="preserve"> ispitno</w:t>
      </w:r>
      <w:r w:rsidR="006007B5">
        <w:t>g</w:t>
      </w:r>
      <w:r w:rsidR="00056A75" w:rsidRPr="00267DA6">
        <w:t xml:space="preserve"> ročišt</w:t>
      </w:r>
      <w:r w:rsidR="006007B5">
        <w:t>a održanog</w:t>
      </w:r>
      <w:r w:rsidR="00056A75" w:rsidRPr="00267DA6">
        <w:t xml:space="preserve"> dana</w:t>
      </w:r>
      <w:r w:rsidR="00505ABF" w:rsidRPr="00267DA6">
        <w:t xml:space="preserve"> </w:t>
      </w:r>
      <w:r w:rsidR="00657EC4">
        <w:t>18</w:t>
      </w:r>
      <w:r w:rsidR="00F77ECE">
        <w:t xml:space="preserve">. </w:t>
      </w:r>
      <w:r w:rsidR="00657EC4">
        <w:t>siječnja 2018</w:t>
      </w:r>
      <w:r w:rsidR="008E1CB9">
        <w:t>.</w:t>
      </w:r>
      <w:r w:rsidR="00056A75" w:rsidRPr="00267DA6">
        <w:t xml:space="preserve"> godine</w:t>
      </w:r>
    </w:p>
    <w:p w:rsidRDefault="009F0937" w:rsidP="00056A75" w:rsidR="002E71E9" w:rsidRPr="002032E7">
      <w:pPr>
        <w:jc w:val="center"/>
      </w:pPr>
      <w:r w:rsidRPr="002032E7">
        <w:t>r</w:t>
      </w:r>
      <w:r w:rsidR="00056A75" w:rsidRPr="002032E7">
        <w:t xml:space="preserve"> i j e š i o   j e</w:t>
      </w:r>
    </w:p>
    <w:p w:rsidRDefault="00CD6CDA" w:rsidP="00CD6CDA" w:rsidR="00CD6CDA" w:rsidRPr="00C957F2">
      <w:pPr>
        <w:jc w:val="both"/>
      </w:pPr>
    </w:p>
    <w:p w:rsidRDefault="006F3DDB" w:rsidP="006F3DDB" w:rsidR="006F3DDB">
      <w:pPr>
        <w:jc w:val="both"/>
      </w:pPr>
      <w:r w:rsidRPr="00730688">
        <w:t xml:space="preserve">I. Utvrđene su slijedeće tražbine prvog višeg isplatnog reda: </w:t>
      </w:r>
    </w:p>
    <w:p w:rsidRDefault="006F3DDB" w:rsidP="006F3DDB" w:rsidR="006F3DDB">
      <w:pPr>
        <w:tabs>
          <w:tab w:pos="7616" w:val="left"/>
        </w:tabs>
        <w:jc w:val="both"/>
      </w:pPr>
    </w:p>
    <w:p w:rsidRDefault="006F3DDB" w:rsidP="006F3DDB" w:rsidR="006F3DDB">
      <w:pPr>
        <w:jc w:val="both"/>
      </w:pPr>
      <w:r>
        <w:t>I.1. REPUBLIKA HRVATSKA, MINISTARSTVO FINANCIJA</w:t>
      </w:r>
    </w:p>
    <w:p w:rsidRDefault="006F3DDB" w:rsidP="006F3DDB" w:rsidR="006F3DDB">
      <w:pPr>
        <w:tabs>
          <w:tab w:pos="708" w:val="left"/>
          <w:tab w:pos="1416" w:val="left"/>
          <w:tab w:pos="2124" w:val="left"/>
          <w:tab w:pos="2832" w:val="left"/>
          <w:tab w:pos="3540" w:val="left"/>
          <w:tab w:pos="4248" w:val="left"/>
          <w:tab w:pos="4956" w:val="left"/>
          <w:tab w:pos="7281" w:val="left"/>
        </w:tabs>
        <w:jc w:val="both"/>
      </w:pPr>
      <w:r>
        <w:t xml:space="preserve">       POREZNA UPRAVA, OIB 18683136487                                                    3.380,66 kn</w:t>
      </w:r>
    </w:p>
    <w:p w:rsidRDefault="006F3DDB" w:rsidP="006F3DDB" w:rsidR="006F3DDB">
      <w:pPr>
        <w:jc w:val="both"/>
      </w:pPr>
    </w:p>
    <w:p w:rsidRDefault="006F3DDB" w:rsidP="006F3DDB" w:rsidR="006F3DDB">
      <w:pPr>
        <w:jc w:val="both"/>
      </w:pPr>
    </w:p>
    <w:p w:rsidRDefault="006F3DDB" w:rsidP="006F3DDB" w:rsidR="006F3DDB" w:rsidRPr="00937C5C">
      <w:pPr>
        <w:jc w:val="both"/>
      </w:pPr>
      <w:r w:rsidRPr="00730688">
        <w:t xml:space="preserve">II. Utvrđene su slijedeće tražbine drugog višeg isplatnog reda: </w:t>
      </w:r>
    </w:p>
    <w:p w:rsidRDefault="006F3DDB" w:rsidP="006F3DDB" w:rsidR="006F3DDB" w:rsidRPr="00937C5C">
      <w:pPr>
        <w:jc w:val="both"/>
      </w:pPr>
    </w:p>
    <w:p w:rsidRDefault="006F3DDB" w:rsidP="006F3DDB" w:rsidR="006F3DDB">
      <w:pPr>
        <w:jc w:val="both"/>
      </w:pPr>
      <w:r>
        <w:t>II.1. HRVATSKE VODE, pravna osoba za upravljanje vodama,</w:t>
      </w:r>
    </w:p>
    <w:p w:rsidRDefault="006F3DDB" w:rsidP="006F3DDB" w:rsidR="006F3DDB">
      <w:pPr>
        <w:jc w:val="both"/>
      </w:pPr>
      <w:r>
        <w:t xml:space="preserve">        Zagreb, Ulica grada Vukovara 220, OIB 28921383001                               </w:t>
      </w:r>
      <w:r w:rsidRPr="00754366">
        <w:t>8.437,47 kn</w:t>
      </w:r>
    </w:p>
    <w:p w:rsidRDefault="006F3DDB" w:rsidP="006F3DDB" w:rsidR="006F3DDB">
      <w:pPr>
        <w:ind w:left="2580"/>
        <w:jc w:val="both"/>
      </w:pPr>
      <w:r>
        <w:t xml:space="preserve">       </w:t>
      </w:r>
    </w:p>
    <w:p w:rsidRDefault="006F3DDB" w:rsidP="006F3DDB" w:rsidR="006F3DDB" w:rsidRPr="00730688">
      <w:pPr>
        <w:jc w:val="both"/>
      </w:pPr>
      <w:r>
        <w:t>II.2</w:t>
      </w:r>
      <w:r w:rsidRPr="00730688">
        <w:t xml:space="preserve">. </w:t>
      </w:r>
      <w:r>
        <w:t>GRAD KUTINA, Kutina, Trg kralja Tomislava 12,</w:t>
      </w:r>
    </w:p>
    <w:p w:rsidRDefault="006F3DDB" w:rsidP="006F3DDB" w:rsidR="006F3DDB">
      <w:pPr>
        <w:ind w:firstLine="360"/>
        <w:jc w:val="both"/>
      </w:pPr>
      <w:r w:rsidRPr="00730688">
        <w:t xml:space="preserve">  OIB </w:t>
      </w:r>
      <w:r>
        <w:t xml:space="preserve">41888874500          </w:t>
      </w:r>
      <w:r w:rsidRPr="00730688">
        <w:t xml:space="preserve"> </w:t>
      </w:r>
      <w:r>
        <w:t xml:space="preserve">                                             </w:t>
      </w:r>
      <w:r w:rsidRPr="00730688">
        <w:t xml:space="preserve">  </w:t>
      </w:r>
      <w:r>
        <w:t xml:space="preserve">                            37.384,86</w:t>
      </w:r>
      <w:r w:rsidRPr="00730688">
        <w:t xml:space="preserve"> kn</w:t>
      </w:r>
    </w:p>
    <w:p w:rsidRDefault="006F3DDB" w:rsidP="006F3DDB" w:rsidR="006F3DDB">
      <w:pPr>
        <w:ind w:firstLine="360"/>
        <w:jc w:val="both"/>
      </w:pPr>
    </w:p>
    <w:p w:rsidRDefault="006F3DDB" w:rsidP="006F3DDB" w:rsidR="006F3DDB">
      <w:pPr>
        <w:tabs>
          <w:tab w:pos="7849" w:val="left"/>
        </w:tabs>
        <w:jc w:val="both"/>
      </w:pPr>
      <w:r>
        <w:t>II.3. GRAD ZAGREB, Zagreb, Trg Stjepana Radića 1,</w:t>
      </w:r>
    </w:p>
    <w:p w:rsidRDefault="006F3DDB" w:rsidP="006F3DDB" w:rsidR="006F3DDB">
      <w:pPr>
        <w:tabs>
          <w:tab w:pos="7849" w:val="left"/>
        </w:tabs>
        <w:jc w:val="both"/>
      </w:pPr>
      <w:r w:rsidRPr="00730688">
        <w:t xml:space="preserve"> </w:t>
      </w:r>
      <w:r>
        <w:t xml:space="preserve">      </w:t>
      </w:r>
      <w:r w:rsidRPr="00730688">
        <w:t xml:space="preserve">OIB </w:t>
      </w:r>
      <w:r>
        <w:t>61817894937                                                                                         1.292,35 kn</w:t>
      </w:r>
    </w:p>
    <w:p w:rsidRDefault="006F3DDB" w:rsidP="006F3DDB" w:rsidR="006F3DDB">
      <w:pPr>
        <w:tabs>
          <w:tab w:pos="7849" w:val="left"/>
        </w:tabs>
        <w:ind w:left="360"/>
        <w:jc w:val="both"/>
      </w:pPr>
    </w:p>
    <w:p w:rsidRDefault="006F3DDB" w:rsidP="006F3DDB" w:rsidR="006F3DDB">
      <w:pPr>
        <w:jc w:val="both"/>
      </w:pPr>
      <w:r>
        <w:t>II.4. HRVATSKE VODE, pravna osoba za upravljanje vodama,</w:t>
      </w:r>
    </w:p>
    <w:p w:rsidRDefault="006F3DDB" w:rsidP="006F3DDB" w:rsidR="006F3DDB">
      <w:pPr>
        <w:jc w:val="both"/>
      </w:pPr>
      <w:r>
        <w:t xml:space="preserve">        Zagreb, Ulica grada Vukovara 220, OIB 28921383001                                  148,58</w:t>
      </w:r>
      <w:r w:rsidRPr="00754366">
        <w:t xml:space="preserve"> kn</w:t>
      </w:r>
    </w:p>
    <w:p w:rsidRDefault="006F3DDB" w:rsidP="006F3DDB" w:rsidR="006F3DDB">
      <w:pPr>
        <w:ind w:left="2580"/>
        <w:jc w:val="both"/>
      </w:pPr>
      <w:r>
        <w:t xml:space="preserve">       </w:t>
      </w:r>
      <w:r w:rsidRPr="00754366">
        <w:t xml:space="preserve">                            </w:t>
      </w:r>
      <w:r>
        <w:t xml:space="preserve"> </w:t>
      </w:r>
      <w:r w:rsidRPr="00754366">
        <w:t xml:space="preserve">  </w:t>
      </w:r>
    </w:p>
    <w:p w:rsidRDefault="006F3DDB" w:rsidP="006F3DDB" w:rsidR="006F3DDB">
      <w:pPr>
        <w:jc w:val="both"/>
      </w:pPr>
      <w:r>
        <w:t>II.5. ERSTE CARD CLUB d.o.o., Zagreb, Ulica Frana Folnegovića 6,</w:t>
      </w:r>
    </w:p>
    <w:p w:rsidRDefault="006F3DDB" w:rsidP="006F3DDB" w:rsidR="006F3DDB" w:rsidRPr="00754366">
      <w:pPr>
        <w:jc w:val="both"/>
      </w:pPr>
      <w:r>
        <w:t xml:space="preserve">        OIB 85941596441                                                         </w:t>
      </w:r>
      <w:r w:rsidRPr="00754366">
        <w:t xml:space="preserve">                          </w:t>
      </w:r>
      <w:r>
        <w:t xml:space="preserve">  </w:t>
      </w:r>
      <w:r w:rsidRPr="00754366">
        <w:t xml:space="preserve">  </w:t>
      </w:r>
      <w:r>
        <w:t>13.730,94</w:t>
      </w:r>
      <w:r w:rsidRPr="00754366">
        <w:t xml:space="preserve"> kn</w:t>
      </w:r>
    </w:p>
    <w:p w:rsidRDefault="006F3DDB" w:rsidP="006F3DDB" w:rsidR="006F3DDB">
      <w:pPr>
        <w:tabs>
          <w:tab w:pos="7849" w:val="left"/>
        </w:tabs>
        <w:jc w:val="both"/>
      </w:pPr>
    </w:p>
    <w:p w:rsidRDefault="006F3DDB" w:rsidP="006F3DDB" w:rsidR="006F3DDB">
      <w:pPr>
        <w:tabs>
          <w:tab w:pos="7849" w:val="left"/>
        </w:tabs>
        <w:jc w:val="both"/>
      </w:pPr>
      <w:r>
        <w:t>II.7. HRVATSKO DRUŠTVO SKLADATELJA, Zagreb, Berislavićeva 9,</w:t>
      </w:r>
    </w:p>
    <w:p w:rsidRDefault="006F3DDB" w:rsidP="006F3DDB" w:rsidR="006F3DDB">
      <w:pPr>
        <w:tabs>
          <w:tab w:pos="7849" w:val="left"/>
        </w:tabs>
        <w:jc w:val="both"/>
      </w:pPr>
      <w:r w:rsidRPr="00730688">
        <w:t xml:space="preserve"> </w:t>
      </w:r>
      <w:r>
        <w:t xml:space="preserve">      </w:t>
      </w:r>
      <w:r w:rsidRPr="00730688">
        <w:t xml:space="preserve">OIB </w:t>
      </w:r>
      <w:r>
        <w:t>56668956985                                                                                             342,02 kn</w:t>
      </w:r>
    </w:p>
    <w:p w:rsidRDefault="006F3DDB" w:rsidP="006F3DDB" w:rsidR="006F3DDB">
      <w:pPr>
        <w:tabs>
          <w:tab w:pos="7849" w:val="left"/>
        </w:tabs>
        <w:jc w:val="both"/>
      </w:pPr>
    </w:p>
    <w:p w:rsidRDefault="006F3DDB" w:rsidP="006F3DDB" w:rsidR="006F3DDB">
      <w:pPr>
        <w:tabs>
          <w:tab w:pos="7849" w:val="left"/>
        </w:tabs>
        <w:jc w:val="both"/>
      </w:pPr>
      <w:r>
        <w:t>II.8. GRAD ZAGREB, Zagreb, Trg Stjepana Radića 1,</w:t>
      </w:r>
    </w:p>
    <w:p w:rsidRDefault="006F3DDB" w:rsidP="006F3DDB" w:rsidR="006F3DDB">
      <w:pPr>
        <w:tabs>
          <w:tab w:pos="7849" w:val="left"/>
        </w:tabs>
        <w:jc w:val="both"/>
      </w:pPr>
      <w:r w:rsidRPr="00730688">
        <w:t xml:space="preserve"> </w:t>
      </w:r>
      <w:r>
        <w:t xml:space="preserve">      </w:t>
      </w:r>
      <w:r w:rsidRPr="00730688">
        <w:t xml:space="preserve">OIB </w:t>
      </w:r>
      <w:r>
        <w:t>61817894937                                                                                             910,06 kn</w:t>
      </w:r>
    </w:p>
    <w:p w:rsidRDefault="006F3DDB" w:rsidP="006F3DDB" w:rsidR="006F3DDB">
      <w:pPr>
        <w:tabs>
          <w:tab w:pos="7849" w:val="left"/>
        </w:tabs>
        <w:jc w:val="both"/>
      </w:pPr>
    </w:p>
    <w:p w:rsidRDefault="006F3DDB" w:rsidP="006F3DDB" w:rsidR="006F3DDB">
      <w:pPr>
        <w:tabs>
          <w:tab w:pos="7849" w:val="left"/>
        </w:tabs>
        <w:jc w:val="both"/>
      </w:pPr>
      <w:r>
        <w:lastRenderedPageBreak/>
        <w:t>II.9. HEP-Operator distribucijskog sustava d.o.o., Zagreb,</w:t>
      </w:r>
    </w:p>
    <w:p w:rsidRDefault="006F3DDB" w:rsidP="006F3DDB" w:rsidR="006F3DDB">
      <w:pPr>
        <w:tabs>
          <w:tab w:pos="7849" w:val="left"/>
        </w:tabs>
        <w:jc w:val="both"/>
      </w:pPr>
      <w:r w:rsidRPr="00730688">
        <w:t xml:space="preserve"> </w:t>
      </w:r>
      <w:r>
        <w:t xml:space="preserve">      Ulica grada Vukovara 37, </w:t>
      </w:r>
      <w:r w:rsidRPr="00730688">
        <w:t xml:space="preserve">OIB </w:t>
      </w:r>
      <w:r>
        <w:t xml:space="preserve">46830600751,       </w:t>
      </w:r>
    </w:p>
    <w:p w:rsidRDefault="006F3DDB" w:rsidP="00CA0009" w:rsidR="006F3DDB">
      <w:pPr>
        <w:tabs>
          <w:tab w:pos="7849" w:val="left"/>
          <w:tab w:pos="8505" w:val="left"/>
          <w:tab w:pos="8647" w:val="left"/>
          <w:tab w:pos="8789" w:val="left"/>
        </w:tabs>
        <w:jc w:val="both"/>
      </w:pPr>
      <w:r>
        <w:t xml:space="preserve">       Elektra Križ,                                                                                               </w:t>
      </w:r>
      <w:r w:rsidR="00617778">
        <w:t xml:space="preserve">    </w:t>
      </w:r>
      <w:r>
        <w:t xml:space="preserve">  1.370,42 kn</w:t>
      </w:r>
    </w:p>
    <w:p w:rsidRDefault="006F3DDB" w:rsidP="006F3DDB" w:rsidR="006F3DDB">
      <w:pPr>
        <w:tabs>
          <w:tab w:pos="7849" w:val="left"/>
        </w:tabs>
        <w:jc w:val="both"/>
      </w:pPr>
    </w:p>
    <w:p w:rsidRDefault="006F3DDB" w:rsidP="006F3DDB" w:rsidR="006F3DDB">
      <w:pPr>
        <w:jc w:val="both"/>
      </w:pPr>
      <w:r>
        <w:t>II.10. MARIJAN MATIJEVIĆ, Kutina, Goilska 52,</w:t>
      </w:r>
    </w:p>
    <w:p w:rsidRDefault="006F3DDB" w:rsidP="006F3DDB" w:rsidR="006F3DDB">
      <w:pPr>
        <w:jc w:val="both"/>
      </w:pPr>
      <w:r>
        <w:t xml:space="preserve">        OIB 00329547338                                                                                     </w:t>
      </w:r>
      <w:r w:rsidR="00617778">
        <w:t xml:space="preserve">  </w:t>
      </w:r>
      <w:r>
        <w:t>461.300,42 kn</w:t>
      </w:r>
    </w:p>
    <w:p w:rsidRDefault="006F3DDB" w:rsidP="006F3DDB" w:rsidR="006F3DDB">
      <w:pPr>
        <w:ind w:left="2580"/>
        <w:jc w:val="both"/>
      </w:pPr>
      <w:r>
        <w:t xml:space="preserve">      </w:t>
      </w:r>
    </w:p>
    <w:p w:rsidRDefault="006F3DDB" w:rsidP="006F3DDB" w:rsidR="006F3DDB">
      <w:pPr>
        <w:jc w:val="both"/>
      </w:pPr>
      <w:r>
        <w:t>II.11. REPUBLIKA HRVATSKA, MINISTARSTVO FINANCIJA</w:t>
      </w:r>
    </w:p>
    <w:p w:rsidRDefault="006F3DDB" w:rsidP="006F3DDB" w:rsidR="006F3DDB">
      <w:pPr>
        <w:tabs>
          <w:tab w:pos="708" w:val="left"/>
          <w:tab w:pos="1416" w:val="left"/>
          <w:tab w:pos="2124" w:val="left"/>
          <w:tab w:pos="2832" w:val="left"/>
          <w:tab w:pos="3540" w:val="left"/>
          <w:tab w:pos="4248" w:val="left"/>
          <w:tab w:pos="4956" w:val="left"/>
          <w:tab w:pos="7281" w:val="left"/>
        </w:tabs>
        <w:jc w:val="both"/>
      </w:pPr>
      <w:r>
        <w:t xml:space="preserve">       POREZNA UPRAVA, OIB 18683136487                                                   </w:t>
      </w:r>
      <w:r w:rsidR="00617778">
        <w:t xml:space="preserve">  </w:t>
      </w:r>
      <w:r>
        <w:t xml:space="preserve">  38.360,55 kn</w:t>
      </w:r>
    </w:p>
    <w:p w:rsidRDefault="006F3DDB" w:rsidP="006F3DDB" w:rsidR="006F3DDB">
      <w:pPr>
        <w:tabs>
          <w:tab w:pos="708" w:val="left"/>
          <w:tab w:pos="1416" w:val="left"/>
          <w:tab w:pos="2124" w:val="left"/>
          <w:tab w:pos="2832" w:val="left"/>
          <w:tab w:pos="3540" w:val="left"/>
          <w:tab w:pos="4248" w:val="left"/>
          <w:tab w:pos="4956" w:val="left"/>
          <w:tab w:pos="7281" w:val="left"/>
        </w:tabs>
        <w:jc w:val="both"/>
      </w:pPr>
      <w:r>
        <w:t xml:space="preserve">                                                                            </w:t>
      </w:r>
    </w:p>
    <w:p w:rsidRDefault="006F3DDB" w:rsidP="006F3DDB" w:rsidR="006F3DDB" w:rsidRPr="00730688">
      <w:pPr>
        <w:jc w:val="both"/>
      </w:pPr>
      <w:r>
        <w:t>II.12</w:t>
      </w:r>
      <w:r w:rsidRPr="00730688">
        <w:t xml:space="preserve">. </w:t>
      </w:r>
      <w:r>
        <w:t>ERSTE &amp; STEIERMÄRKISCHE BANK d.d., Rijeka,</w:t>
      </w:r>
    </w:p>
    <w:p w:rsidRDefault="006F3DDB" w:rsidP="006F3DDB" w:rsidR="006F3DDB">
      <w:pPr>
        <w:ind w:firstLine="360"/>
        <w:jc w:val="both"/>
      </w:pPr>
      <w:r w:rsidRPr="00730688">
        <w:t xml:space="preserve">  </w:t>
      </w:r>
      <w:r>
        <w:t xml:space="preserve">  Jadranski trg 3/a, </w:t>
      </w:r>
      <w:r w:rsidRPr="00730688">
        <w:t xml:space="preserve">OIB </w:t>
      </w:r>
      <w:r>
        <w:t xml:space="preserve">23057039320                                                       </w:t>
      </w:r>
      <w:r w:rsidR="00617778">
        <w:t xml:space="preserve">  </w:t>
      </w:r>
      <w:r>
        <w:t xml:space="preserve"> 736.041,48</w:t>
      </w:r>
      <w:r w:rsidRPr="00730688">
        <w:t xml:space="preserve"> kn</w:t>
      </w:r>
    </w:p>
    <w:p w:rsidRDefault="006F3DDB" w:rsidP="006F3DDB" w:rsidR="006F3DDB">
      <w:pPr>
        <w:ind w:firstLine="360"/>
        <w:jc w:val="both"/>
      </w:pPr>
      <w:r>
        <w:t xml:space="preserve">                                          </w:t>
      </w:r>
      <w:r w:rsidRPr="00730688">
        <w:t xml:space="preserve"> </w:t>
      </w:r>
      <w:r>
        <w:t xml:space="preserve"> </w:t>
      </w:r>
      <w:r w:rsidRPr="00730688">
        <w:t xml:space="preserve">  </w:t>
      </w:r>
      <w:r>
        <w:t xml:space="preserve">                        </w:t>
      </w:r>
    </w:p>
    <w:p w:rsidRDefault="006F3DDB" w:rsidP="006F3DDB" w:rsidR="006F3DDB">
      <w:pPr>
        <w:jc w:val="both"/>
      </w:pPr>
    </w:p>
    <w:p w:rsidRDefault="000D5826" w:rsidP="006F3DDB" w:rsidR="000D5826">
      <w:pPr>
        <w:jc w:val="both"/>
      </w:pPr>
    </w:p>
    <w:p w:rsidRDefault="006F3DDB" w:rsidP="006F3DDB" w:rsidR="006F3DDB" w:rsidRPr="00730688">
      <w:pPr>
        <w:jc w:val="both"/>
      </w:pPr>
      <w:r w:rsidRPr="00730688">
        <w:t>III. Osporene su slijedeće tražbine drugog višeg isplatnog reda:</w:t>
      </w:r>
    </w:p>
    <w:p w:rsidRDefault="006F3DDB" w:rsidP="006F3DDB" w:rsidR="006F3DDB">
      <w:pPr>
        <w:jc w:val="both"/>
      </w:pPr>
    </w:p>
    <w:p w:rsidRDefault="006F3DDB" w:rsidP="006F3DDB" w:rsidR="006F3DDB">
      <w:pPr>
        <w:jc w:val="both"/>
      </w:pPr>
      <w:r>
        <w:t>III.1. HRVATSKE VODE, pravna osoba za upravljanje vodama,</w:t>
      </w:r>
    </w:p>
    <w:p w:rsidRDefault="006F3DDB" w:rsidP="006F3DDB" w:rsidR="006F3DDB">
      <w:pPr>
        <w:jc w:val="both"/>
      </w:pPr>
      <w:r>
        <w:t xml:space="preserve">        Zagreb, Ulica grada Vukovara 220, OIB 28921383001                            </w:t>
      </w:r>
      <w:r w:rsidR="00617778">
        <w:t xml:space="preserve">  </w:t>
      </w:r>
      <w:r>
        <w:t xml:space="preserve">  12.436,18</w:t>
      </w:r>
      <w:r w:rsidRPr="00754366">
        <w:t xml:space="preserve"> kn</w:t>
      </w:r>
    </w:p>
    <w:p w:rsidRDefault="006F3DDB" w:rsidP="006F3DDB" w:rsidR="006F3DDB" w:rsidRPr="0052630A">
      <w:pPr>
        <w:pStyle w:val="Odlomakpopisa"/>
        <w:numPr>
          <w:ilvl w:val="0"/>
          <w:numId w:val="13"/>
        </w:numPr>
        <w:tabs>
          <w:tab w:pos="7849" w:val="left"/>
        </w:tabs>
        <w:jc w:val="both"/>
        <w:rPr>
          <w:rFonts w:hAnsi="Times New Roman" w:ascii="Times New Roman"/>
        </w:rPr>
      </w:pPr>
      <w:r w:rsidRPr="0052630A">
        <w:rPr>
          <w:rFonts w:hAnsi="Times New Roman" w:ascii="Times New Roman"/>
        </w:rPr>
        <w:t>osporio stečajni upravitelj</w:t>
      </w:r>
    </w:p>
    <w:p w:rsidRDefault="006F3DDB" w:rsidP="006F3DDB" w:rsidR="006F3DDB" w:rsidRPr="00754366">
      <w:pPr>
        <w:ind w:left="2580"/>
        <w:jc w:val="both"/>
      </w:pPr>
      <w:r w:rsidRPr="00754366">
        <w:t xml:space="preserve">                          </w:t>
      </w:r>
    </w:p>
    <w:p w:rsidRDefault="006F3DDB" w:rsidP="006F3DDB" w:rsidR="006F3DDB">
      <w:pPr>
        <w:jc w:val="both"/>
      </w:pPr>
      <w:r>
        <w:t>III.2. MARIJAN MATIJEVIĆ, Kutina, Goilska 52,</w:t>
      </w:r>
    </w:p>
    <w:p w:rsidRDefault="006F3DDB" w:rsidP="00617778" w:rsidR="00617778">
      <w:pPr>
        <w:jc w:val="both"/>
      </w:pPr>
      <w:r>
        <w:t xml:space="preserve">        OIB 00329547338                                                                                   </w:t>
      </w:r>
      <w:r w:rsidR="00E122FE">
        <w:t xml:space="preserve">    </w:t>
      </w:r>
      <w:r>
        <w:t>2.594.982,11</w:t>
      </w:r>
      <w:r w:rsidRPr="00754366">
        <w:t xml:space="preserve"> kn</w:t>
      </w:r>
    </w:p>
    <w:p w:rsidRDefault="00617778" w:rsidP="00617778" w:rsidR="003B20DB">
      <w:pPr>
        <w:jc w:val="both"/>
      </w:pPr>
      <w:r>
        <w:t xml:space="preserve">                                                                                                                           </w:t>
      </w:r>
      <w:r w:rsidR="00E122FE">
        <w:t xml:space="preserve">14.487,50 kn              </w:t>
      </w:r>
    </w:p>
    <w:p w:rsidRDefault="006F3DDB" w:rsidP="006F3DDB" w:rsidR="006F3DDB" w:rsidRPr="0052630A">
      <w:pPr>
        <w:pStyle w:val="Odlomakpopisa"/>
        <w:numPr>
          <w:ilvl w:val="0"/>
          <w:numId w:val="13"/>
        </w:numPr>
        <w:tabs>
          <w:tab w:pos="7849" w:val="left"/>
        </w:tabs>
        <w:jc w:val="both"/>
        <w:rPr>
          <w:rFonts w:hAnsi="Times New Roman" w:ascii="Times New Roman"/>
        </w:rPr>
      </w:pPr>
      <w:r w:rsidRPr="0052630A">
        <w:rPr>
          <w:rFonts w:hAnsi="Times New Roman" w:ascii="Times New Roman"/>
        </w:rPr>
        <w:t>osporio stečajni upravitelj</w:t>
      </w:r>
    </w:p>
    <w:p w:rsidRDefault="006F3DDB" w:rsidP="006F3DDB" w:rsidR="006F3DDB">
      <w:pPr>
        <w:jc w:val="both"/>
      </w:pPr>
    </w:p>
    <w:p w:rsidRDefault="008B74E3" w:rsidP="00BF457A" w:rsidR="008B74E3">
      <w:pPr>
        <w:jc w:val="both"/>
      </w:pPr>
      <w:r>
        <w:t xml:space="preserve">IV. </w:t>
      </w:r>
      <w:r w:rsidR="00BF457A">
        <w:t xml:space="preserve">U odnosu na osporenu tražbinu drugog višeg isplatnog reda pod rednim brojem III.1. vjerovnika HRVATSKE VODE, pravna osoba za upravljanje vodama, Zagreb, Ulica grada Vukovara 220, OIB 28921383001, u iznosu od 12.436,18 kn, upućuje se osporavatelj da pokrene parnicu radi dokazivanja osnovanosti svog osporavanja u roku od 8 dana. </w:t>
      </w:r>
      <w:r>
        <w:t xml:space="preserve">Ako </w:t>
      </w:r>
      <w:r w:rsidR="00BF457A">
        <w:t xml:space="preserve">osporavatelj tražbine za koju postoji ovršna isprava </w:t>
      </w:r>
      <w:r w:rsidR="00BF52EC">
        <w:t xml:space="preserve">ne pokrene parnicu </w:t>
      </w:r>
      <w:r>
        <w:t xml:space="preserve">u roku od </w:t>
      </w:r>
      <w:r w:rsidR="00BF52EC">
        <w:t>osam</w:t>
      </w:r>
      <w:r>
        <w:t xml:space="preserve"> dana od dana pravomoćnosti rješenja o upućivanja na parnicu odnosno primitka drugostupanjske odluke, smatrat će se da</w:t>
      </w:r>
      <w:r w:rsidR="00BF457A">
        <w:t xml:space="preserve"> je osporavanje otklonjeno</w:t>
      </w:r>
      <w:r>
        <w:t>.</w:t>
      </w:r>
    </w:p>
    <w:p w:rsidRDefault="00BF457A" w:rsidP="00C219E0" w:rsidR="00BF457A">
      <w:pPr>
        <w:tabs>
          <w:tab w:pos="7849" w:val="left"/>
        </w:tabs>
        <w:jc w:val="both"/>
      </w:pPr>
    </w:p>
    <w:p w:rsidRDefault="00BF457A" w:rsidP="00BF457A" w:rsidR="00C5467A">
      <w:pPr>
        <w:jc w:val="both"/>
      </w:pPr>
      <w:r>
        <w:t>V. V</w:t>
      </w:r>
      <w:r w:rsidRPr="00DB762E">
        <w:t xml:space="preserve">jerovnik </w:t>
      </w:r>
      <w:r>
        <w:t>MARIJAN MATIJEVIĆ, Kutina, Goilska 52, OIB 00329547338</w:t>
      </w:r>
      <w:r w:rsidRPr="00DB762E">
        <w:t xml:space="preserve">, čija je tražbina osporena u </w:t>
      </w:r>
      <w:r w:rsidR="00E122FE">
        <w:t xml:space="preserve">ukupnom </w:t>
      </w:r>
      <w:r w:rsidRPr="00DB762E">
        <w:t xml:space="preserve">iznosu od </w:t>
      </w:r>
      <w:r>
        <w:t>2.</w:t>
      </w:r>
      <w:r w:rsidR="00E122FE">
        <w:t>609.469,61</w:t>
      </w:r>
      <w:r w:rsidRPr="00754366">
        <w:t xml:space="preserve"> </w:t>
      </w:r>
      <w:r w:rsidRPr="00DB762E">
        <w:t>kn</w:t>
      </w:r>
      <w:r w:rsidR="0099750F">
        <w:t>,</w:t>
      </w:r>
      <w:r w:rsidRPr="00DB762E">
        <w:t xml:space="preserve"> upućuje se da </w:t>
      </w:r>
      <w:r>
        <w:t xml:space="preserve">radi utvrđivanja osporene tražbine </w:t>
      </w:r>
      <w:r w:rsidRPr="00DB762E">
        <w:t>predloži nastavak parnic</w:t>
      </w:r>
      <w:r>
        <w:t>a, u roku od 8 dana</w:t>
      </w:r>
      <w:r w:rsidRPr="008F0BC1">
        <w:t xml:space="preserve"> </w:t>
      </w:r>
      <w:r w:rsidRPr="00F94EDE">
        <w:t>od dana pravomoćnosti rješenja o upućivanja na parnicu odnosno primitka drugostupanjske odluke</w:t>
      </w:r>
      <w:r w:rsidR="00C26ACD">
        <w:t xml:space="preserve">, i to kako slijedi: za </w:t>
      </w:r>
      <w:r w:rsidR="00EA1FC6">
        <w:t>osporeni</w:t>
      </w:r>
      <w:r w:rsidR="00C26ACD">
        <w:t xml:space="preserve"> iznos od 431.650,00 kn i osporen</w:t>
      </w:r>
      <w:r w:rsidR="005F0277">
        <w:t>i</w:t>
      </w:r>
      <w:r w:rsidR="00C26ACD">
        <w:t xml:space="preserve"> iznos od 63.640,63 kn na nastavak parnice koja se vodi kod Vrhovnog suda Republike Hrvatske povodom revizije protiv presude Županijskog suda u Sisku broj Gž-48/15; </w:t>
      </w:r>
      <w:r w:rsidR="00EA1FC6">
        <w:t xml:space="preserve">za osporeni iznos od </w:t>
      </w:r>
      <w:r w:rsidR="00C26ACD">
        <w:t>152.272,23 kn i osporen</w:t>
      </w:r>
      <w:r w:rsidR="005F0277">
        <w:t>i</w:t>
      </w:r>
      <w:r w:rsidR="00C26ACD">
        <w:t xml:space="preserve"> iznos od 78.081,25 kn na nastavak parnice koja se vodi kod Županijskog suda u Rijeci pod brojem Gž R-816/16</w:t>
      </w:r>
      <w:r w:rsidR="005F0277">
        <w:t xml:space="preserve">; </w:t>
      </w:r>
      <w:r w:rsidR="00EA1FC6">
        <w:t xml:space="preserve">za osporeni iznos od </w:t>
      </w:r>
      <w:r w:rsidR="005F0277">
        <w:t xml:space="preserve">1.477.420,00 kn i osporeni iznos od 333.325,00 kn na nastavak parnice koja se vodi kod Vrhovnog suda Republike Hrvatske povodom revizije protiv presude Županijskog suda u Sisku broj Gž-2173/12; </w:t>
      </w:r>
      <w:r w:rsidR="00EA1FC6">
        <w:t xml:space="preserve">za osporeni iznos od </w:t>
      </w:r>
      <w:r w:rsidR="005F0277">
        <w:t>od 58.593,00 kn na nastavak postupka koji se vodi kod Općinskog suda u Sisku, Stalna služba u Kutini po</w:t>
      </w:r>
      <w:r w:rsidR="00C5467A">
        <w:t>d brojem Pu P-1570/15</w:t>
      </w:r>
      <w:r w:rsidR="003B20DB">
        <w:t xml:space="preserve">; </w:t>
      </w:r>
      <w:r w:rsidR="00EA1FC6">
        <w:t xml:space="preserve">za osporeni iznos od </w:t>
      </w:r>
      <w:r w:rsidR="003B20DB">
        <w:t>14.487,50 kn na nastavak postupka koji se vodi kod Općinskog suda u Sisku, Stalna služba u Kutini pod brojem Pu Ovr-1762/15.</w:t>
      </w:r>
      <w:r w:rsidR="00EA1FC6">
        <w:t xml:space="preserve"> </w:t>
      </w:r>
    </w:p>
    <w:p w:rsidRDefault="00BF457A" w:rsidP="00BF457A" w:rsidR="00BF457A" w:rsidRPr="00DB762E">
      <w:pPr>
        <w:jc w:val="both"/>
      </w:pPr>
      <w:r>
        <w:lastRenderedPageBreak/>
        <w:t>Ako vjerovnik osporene tražbine koji je upućen na parnicu ne predloži nastav</w:t>
      </w:r>
      <w:r w:rsidR="00C26ACD">
        <w:t>ak</w:t>
      </w:r>
      <w:r>
        <w:t xml:space="preserve"> parnice u određenom roku, smatrat će se da je odustao od prava na vođenje parnice.  </w:t>
      </w:r>
    </w:p>
    <w:p w:rsidRDefault="00B20D76" w:rsidP="00E6357E" w:rsidR="00B20D76">
      <w:pPr>
        <w:ind w:left="360"/>
        <w:jc w:val="both"/>
      </w:pPr>
    </w:p>
    <w:p w:rsidRDefault="00C5467A" w:rsidP="00E6357E" w:rsidR="00C5467A">
      <w:pPr>
        <w:ind w:left="360"/>
        <w:jc w:val="both"/>
      </w:pPr>
    </w:p>
    <w:p w:rsidRDefault="00287A3A" w:rsidP="00287A3A" w:rsidR="008A3BF4">
      <w:pPr>
        <w:jc w:val="center"/>
      </w:pPr>
      <w:r w:rsidRPr="002032E7">
        <w:t>Obrazloženje</w:t>
      </w:r>
    </w:p>
    <w:p w:rsidRDefault="00E6357E" w:rsidP="00287A3A" w:rsidR="00E6357E" w:rsidRPr="002032E7">
      <w:pPr>
        <w:jc w:val="center"/>
      </w:pPr>
    </w:p>
    <w:p w:rsidRDefault="00287A3A" w:rsidP="00287A3A" w:rsidR="00287A3A" w:rsidRPr="00267DA6">
      <w:pPr>
        <w:jc w:val="both"/>
      </w:pPr>
    </w:p>
    <w:p w:rsidRDefault="00287A3A" w:rsidP="00287A3A" w:rsidR="00447244">
      <w:pPr>
        <w:jc w:val="both"/>
      </w:pPr>
      <w:r w:rsidRPr="00267DA6">
        <w:tab/>
        <w:t xml:space="preserve">Na ispitnom ročištu </w:t>
      </w:r>
      <w:r w:rsidR="00B50EEB" w:rsidRPr="00267DA6">
        <w:t xml:space="preserve">koje je održano dana </w:t>
      </w:r>
      <w:r w:rsidR="000D5826">
        <w:t>18</w:t>
      </w:r>
      <w:r w:rsidR="00FB291A">
        <w:t>. siječnja 201</w:t>
      </w:r>
      <w:r w:rsidR="000D5826">
        <w:t>8</w:t>
      </w:r>
      <w:r w:rsidR="008E1CB9">
        <w:t>.</w:t>
      </w:r>
      <w:r w:rsidR="004A201D" w:rsidRPr="00267DA6">
        <w:t xml:space="preserve"> </w:t>
      </w:r>
      <w:r w:rsidR="00B50EEB" w:rsidRPr="00267DA6">
        <w:t xml:space="preserve">godine ispitane su sve prijavljene tražbine prema svojim iznosima i redu. </w:t>
      </w:r>
      <w:r w:rsidR="00D26C39" w:rsidRPr="00267DA6">
        <w:t xml:space="preserve">Stečajni upravitelj priznao je </w:t>
      </w:r>
      <w:r w:rsidR="00B50EEB" w:rsidRPr="00267DA6">
        <w:t>tražbin</w:t>
      </w:r>
      <w:r w:rsidR="007537E0">
        <w:t>u</w:t>
      </w:r>
      <w:r w:rsidR="00B50EEB" w:rsidRPr="00267DA6">
        <w:t xml:space="preserve"> </w:t>
      </w:r>
      <w:r w:rsidR="008B74E3">
        <w:t>prvog višeg isplatnog reda, nave</w:t>
      </w:r>
      <w:r w:rsidR="00BF52EC">
        <w:t>den</w:t>
      </w:r>
      <w:r w:rsidR="007537E0">
        <w:t>u</w:t>
      </w:r>
      <w:r w:rsidR="00BF52EC">
        <w:t xml:space="preserve"> u točki I. izreke rješenja, </w:t>
      </w:r>
      <w:r w:rsidR="008B74E3">
        <w:t xml:space="preserve">u ukupnom iznosu od </w:t>
      </w:r>
      <w:r w:rsidR="007537E0">
        <w:t>3.380,66</w:t>
      </w:r>
      <w:r w:rsidR="00BF52EC" w:rsidRPr="00937C5C">
        <w:t xml:space="preserve"> </w:t>
      </w:r>
      <w:r w:rsidR="008B74E3">
        <w:t>kn</w:t>
      </w:r>
      <w:r w:rsidR="00BF52EC">
        <w:t xml:space="preserve">, </w:t>
      </w:r>
      <w:r w:rsidR="008B74E3">
        <w:t>a tako p</w:t>
      </w:r>
      <w:r w:rsidR="00447244">
        <w:t>riznat</w:t>
      </w:r>
      <w:r w:rsidR="007537E0">
        <w:t>u</w:t>
      </w:r>
      <w:r w:rsidR="00447244">
        <w:t xml:space="preserve"> tražbin</w:t>
      </w:r>
      <w:r w:rsidR="007537E0">
        <w:t>u</w:t>
      </w:r>
      <w:r w:rsidR="008B74E3">
        <w:t xml:space="preserve"> vjerovnika prvog višeg isplatnog reda </w:t>
      </w:r>
      <w:r w:rsidR="005C24C0">
        <w:t xml:space="preserve">nitko od vjerovnika </w:t>
      </w:r>
      <w:r w:rsidR="00447244">
        <w:t>nije osporio</w:t>
      </w:r>
      <w:r w:rsidR="00267DA6">
        <w:t xml:space="preserve">, </w:t>
      </w:r>
      <w:r w:rsidR="00B50EEB" w:rsidRPr="00267DA6">
        <w:t>te se ist</w:t>
      </w:r>
      <w:r w:rsidR="007537E0">
        <w:t>a</w:t>
      </w:r>
      <w:r w:rsidR="00B50EEB" w:rsidRPr="00267DA6">
        <w:t xml:space="preserve"> u smislu čl. </w:t>
      </w:r>
      <w:r w:rsidR="00FB291A">
        <w:t>263</w:t>
      </w:r>
      <w:r w:rsidR="00B50EEB" w:rsidRPr="00267DA6">
        <w:t>. Stečajnog zakona (</w:t>
      </w:r>
      <w:r w:rsidR="00A77BB3" w:rsidRPr="00267DA6">
        <w:t>Narodne novine broj</w:t>
      </w:r>
      <w:r w:rsidR="00B50EEB" w:rsidRPr="00267DA6">
        <w:t xml:space="preserve"> </w:t>
      </w:r>
      <w:r w:rsidR="00FB291A">
        <w:t>71/15</w:t>
      </w:r>
      <w:r w:rsidR="00AE0E25">
        <w:t>,</w:t>
      </w:r>
      <w:r w:rsidR="00A77BB3" w:rsidRPr="00267DA6">
        <w:t xml:space="preserve"> </w:t>
      </w:r>
      <w:r w:rsidR="007537E0">
        <w:t xml:space="preserve">104/17, </w:t>
      </w:r>
      <w:r w:rsidR="00A77BB3" w:rsidRPr="00267DA6">
        <w:t>dalje u tekstu: SZ</w:t>
      </w:r>
      <w:r w:rsidR="00AE0E25">
        <w:t>-</w:t>
      </w:r>
      <w:r w:rsidR="00A77BB3" w:rsidRPr="00267DA6">
        <w:t>a</w:t>
      </w:r>
      <w:r w:rsidR="00B50EEB" w:rsidRPr="00267DA6">
        <w:t>) smatra utvrđen</w:t>
      </w:r>
      <w:r w:rsidR="007537E0">
        <w:t>om</w:t>
      </w:r>
      <w:r w:rsidR="00267DA6">
        <w:t xml:space="preserve">. </w:t>
      </w:r>
      <w:r w:rsidR="008E1CB9">
        <w:t>Stoga je riješeno kao pod točk</w:t>
      </w:r>
      <w:r w:rsidR="00AE0E25">
        <w:t>om</w:t>
      </w:r>
      <w:r w:rsidR="008E1CB9">
        <w:t xml:space="preserve"> I. izreke ovog rješenja. </w:t>
      </w:r>
    </w:p>
    <w:p w:rsidRDefault="008B74E3" w:rsidP="00287A3A" w:rsidR="008B74E3">
      <w:pPr>
        <w:jc w:val="both"/>
      </w:pPr>
    </w:p>
    <w:p w:rsidRDefault="008B74E3" w:rsidP="00287A3A" w:rsidR="008B74E3">
      <w:pPr>
        <w:jc w:val="both"/>
      </w:pPr>
      <w:r>
        <w:tab/>
        <w:t xml:space="preserve">Nadalje stečajni upravitelj priznao je tražbine drugog višeg isplatnog reda, navedene u točki II. izreke ovog rješenja u ukupnom iznosu od </w:t>
      </w:r>
      <w:r w:rsidR="007537E0">
        <w:t>1.299.319,15</w:t>
      </w:r>
      <w:r w:rsidR="000E4599">
        <w:t xml:space="preserve"> </w:t>
      </w:r>
      <w:r>
        <w:t xml:space="preserve">kn, i tako priznate tražbine nije osporio nitko od vjerovnika, te se iste u smislu čl.263. SZ-a smatraju utvrđenima, pa je riješeno kao pod točkom II. izreke ovog rješenja. </w:t>
      </w:r>
      <w:r w:rsidR="000E4599">
        <w:t xml:space="preserve"> </w:t>
      </w:r>
    </w:p>
    <w:p w:rsidRDefault="008B74E3" w:rsidP="00287A3A" w:rsidR="008B74E3">
      <w:pPr>
        <w:jc w:val="both"/>
      </w:pPr>
    </w:p>
    <w:p w:rsidRDefault="008B74E3" w:rsidP="007537E0" w:rsidR="007537E0">
      <w:pPr>
        <w:jc w:val="both"/>
      </w:pPr>
      <w:r>
        <w:tab/>
        <w:t xml:space="preserve">Stečajni upravitelj je na ispitnom ročištu od </w:t>
      </w:r>
      <w:r w:rsidR="007537E0">
        <w:t>18</w:t>
      </w:r>
      <w:r>
        <w:t>. siječnja 201</w:t>
      </w:r>
      <w:r w:rsidR="007537E0">
        <w:t>8</w:t>
      </w:r>
      <w:r>
        <w:t xml:space="preserve">. godine osporio prijavljenu tražbinu vjerovnika drugog višeg isplatnog reda </w:t>
      </w:r>
      <w:r w:rsidR="007537E0">
        <w:t>HRVATSKE VODE, pravna osoba za upravljanje vodama, Zagreb, Ulica grada Vukovara 220, OIB 28921383001</w:t>
      </w:r>
      <w:r>
        <w:t xml:space="preserve">, u iznosu od </w:t>
      </w:r>
      <w:r w:rsidR="007537E0">
        <w:t>12.436,18</w:t>
      </w:r>
      <w:r w:rsidR="000E4599" w:rsidRPr="009B1849">
        <w:t xml:space="preserve"> </w:t>
      </w:r>
      <w:r>
        <w:t xml:space="preserve">kn. Naime, stečajni upravitelj je vezano uz osporavanje te tražbine istaknuo </w:t>
      </w:r>
      <w:r w:rsidR="007537E0">
        <w:t xml:space="preserve">je da je tražbinu tog vjerovnika u iznosu od 12.436,18 kn osporio iz razloga jer je istovjetnu tražbinu prijavio stečajni vjerovnik Grad Kutina u okviru prijavljene tražbine tog vjerovnika u ukupnom iznosu od 37.384,86 kn, dakle,  iznos od 12.436,18 kn priznat je kao tražbina drugog višeg isplatnog reda vjerovnika Grad Kutina, slijedom čega stečajni upravitelj navodi da je osporio tu tražbinu stečajnog vjerovnika Hrvatske vode. Navedenu tražbinu u iznosu od 12.436,18 kn stečajni vjerovnik Hrvatske vode prijavio je temeljem rješenja o visini naknade za uređenje voda od 27. siječnja 2016. godine, koja rješenja predstavljaju ovršne isprave. </w:t>
      </w:r>
    </w:p>
    <w:p w:rsidRDefault="007537E0" w:rsidP="007537E0" w:rsidR="007537E0">
      <w:pPr>
        <w:jc w:val="both"/>
      </w:pPr>
    </w:p>
    <w:p w:rsidRDefault="007537E0" w:rsidP="007537E0" w:rsidR="007537E0" w:rsidRPr="007537E0">
      <w:pPr>
        <w:jc w:val="both"/>
      </w:pPr>
      <w:r>
        <w:tab/>
        <w:t>Dakle, za osporenu tražbinu drugog višeg isplatnog reda vjerovnika Hrvatske vode, pravna osoba za upravljanje vodama, OIB 28921383001, u iznosu od 12.436,18 kn postoji ovršna isprava, pa je valjalo na parnicu uputiti osporavatelja da dokaže osnovanost svoga osporavanja te je temeljem odredbe čl. 266. st. 4. i čl. 267. SZ-a riješeno kao pod točkama III.1. i IV. izreke ovog rješenja.</w:t>
      </w:r>
    </w:p>
    <w:p w:rsidRDefault="00DA7321" w:rsidP="007537E0" w:rsidR="00DA7321">
      <w:pPr>
        <w:jc w:val="both"/>
      </w:pPr>
    </w:p>
    <w:p w:rsidRDefault="000E4599" w:rsidP="000E4599" w:rsidR="007537E0">
      <w:pPr>
        <w:jc w:val="both"/>
      </w:pPr>
      <w:r>
        <w:tab/>
        <w:t xml:space="preserve">Nadalje, stečajni upravitelj je na ispitnom ročištu od </w:t>
      </w:r>
      <w:r w:rsidR="007537E0">
        <w:t>18. siječnja 2018.</w:t>
      </w:r>
      <w:r>
        <w:t xml:space="preserve"> godine osporio prijavljenu tražbinu vjerovnika drugog višeg isplatnog reda </w:t>
      </w:r>
      <w:r w:rsidR="007537E0">
        <w:t>Marijana Matijevića, Kutina, Goilska 52, OIB 00329547338</w:t>
      </w:r>
      <w:r>
        <w:t>, u</w:t>
      </w:r>
      <w:r w:rsidR="007537E0">
        <w:t xml:space="preserve"> ukupnom </w:t>
      </w:r>
      <w:r>
        <w:t>iznosu od 2.</w:t>
      </w:r>
      <w:r w:rsidR="007537E0">
        <w:t xml:space="preserve">609.469,61 </w:t>
      </w:r>
      <w:r>
        <w:t xml:space="preserve">kn. </w:t>
      </w:r>
      <w:r w:rsidR="004F56F5">
        <w:t xml:space="preserve">Razloge osporavanja te tražbine stečajni upravitelj iznio je usmeno na ročištu, a ujedno je na spis predao i pisano očitovanje o razlozima osporavanja tražbine vjerovnika Marijana Matijevića, koji podnesak je uručen prisutnom vjerovniku. </w:t>
      </w:r>
      <w:r w:rsidR="00050C0B">
        <w:t xml:space="preserve">Vjerovnik Marijan Matijević prijavio je tražbinu u ukupnom iznosu od 3.070.770,03 kn, te je stečajni upravitelj djelomično priznao prijavljenu tražbinu drugog višeg isplatnog reda vjerovnika Marijana Matijevića u iznosu od 461.300,42 kn, a osporio u preostalom iznosu od 2.609.469,61 kn. </w:t>
      </w:r>
      <w:r w:rsidR="00F72BAE">
        <w:t xml:space="preserve">Vezano uz osporavanje tražbine drugog višeg isplatnog reda vjerovnika Marijana Matijevića stečajni upravitelj istaknuo je da je </w:t>
      </w:r>
      <w:r w:rsidR="00F72BAE">
        <w:lastRenderedPageBreak/>
        <w:t xml:space="preserve">osporio iznos od 431.650,00 kn, jer se radi o nepostojećoj tražbini, obzirom da je tužbeni zahtjev odbijen presudom Županijskog suda u Sisku broj Gž-48/15. Nadalje, navodi da je osporio iznos od 63.640,63 kn za parnični trošak po presudi Županijskog suda u Sisku broj Gž-48/15, jer je tužitelj Marijan Matijević odbijen za taj parnični trošak. Stečajni upravitelj naveo je da osporava iznos od 152.272,23 kn, jer je presudom Pr-10/15 Općinski sud u Sisku prihvaćen tužbeni zahtjev za plaćanje iznosa od 124.041,58 kn s pripadajućim kamatama, a istovremeno je odbijen osporeni iznos od 152.272,23 kn. Nadalje, stečajni upravitelj je naveo da po istoj presudi osporava i iznos od 78.081,25 kn, za koji je vjerovnik naveo da potražuje na ime troškova parničnog postupka, a budući je točkom III. izreke navedene presude određeno da svaka stranka snosi svoje troškove postupka. Stečajni upravitelj naveo je da osporava iznos od 1.477.420,00 kn, a jer je presudom Županijskog suda u Sisku broj Gž-2173/12 tužbeni zahtjev tužitelja Marijana Matijevića odbijen u cijelosti, kao i da osporava prijavljeni iznos od 333.325,00 kn na ime parničnog troška iz iste parnice, a jer je presudom naloženo tužitelju Marijanu Matijeviću da naknadi parnični trošak Ljiljani d.o.o.. Stečajni upravitelj naveo je da osporava prijavljeni iznos od 58.593,00 kn, budući je riječ o nepostojećoj tražbini, </w:t>
      </w:r>
      <w:r w:rsidR="004F56F5">
        <w:t>koji je vjerovnik Marijan Matijević prijavio kao tražbinu iz predmeta Pu P-1570/15 Općinskog suda u Sisku, Stalna služba u Kutini, a stečajni upravitelj navodi da je utvrdio da u tom postupku nije donesena ovršna isprava na kojoj bi se temeljila ta tražbina. Stečajni upravitelj ujedno je naveo da osporava tražbinu u iznosu od</w:t>
      </w:r>
      <w:r w:rsidR="00F72BAE">
        <w:t xml:space="preserve"> 14.487,50 kn</w:t>
      </w:r>
      <w:r w:rsidR="004F56F5">
        <w:t>, koju je vjerovnik Marijan Matijević prijavio temeljem predmeta Pu Ovr-1762/15 Općinskog suda u Sisku, Stalna služba u Kutini,</w:t>
      </w:r>
      <w:r w:rsidR="00AB5C0D">
        <w:t xml:space="preserve"> (raniji broj Općinskog suda u Kutini Ovr-242/06),</w:t>
      </w:r>
      <w:r w:rsidR="004F56F5">
        <w:t xml:space="preserve"> jer da u tom predmetu također nema ovršne isprave iz koje bi proizlazila ta tražbina. Stečajni upravitelj navodi da je u tom predmetu prijedlog za izdavanje privremene mjere predlagatelj Ljiljana d.o.o. povučen te je riješeno da svaka stranka snosi svoje troškove postupka, a da je prvostupanjsko rješenje potvrđeno odlukom Županijskog suda u Sisku broj Gž-1652/13. </w:t>
      </w:r>
    </w:p>
    <w:p w:rsidRDefault="00AB5C0D" w:rsidP="000E4599" w:rsidR="00AB5C0D">
      <w:pPr>
        <w:jc w:val="both"/>
      </w:pPr>
    </w:p>
    <w:p w:rsidRDefault="00AB5C0D" w:rsidP="000E4599" w:rsidR="00AB5C0D">
      <w:pPr>
        <w:jc w:val="both"/>
      </w:pPr>
      <w:r>
        <w:tab/>
        <w:t>Dakle, vezano uz osporenu tražbinu drugog višeg isplatnog reda Marijana Matijevića u iznosu od 2.594.982,11</w:t>
      </w:r>
      <w:r w:rsidRPr="00754366">
        <w:t xml:space="preserve"> kn</w:t>
      </w:r>
      <w:r>
        <w:t xml:space="preserve"> i u iznosu od 14.487,50 kn za osporene iznose ne postoje ovršne isprave, a riječ je o tražbinama koje je stečajni vjerovnik prijavio iz pojedinih parničnih i izvanparničnih predmeta, pa je valjalo uputiti vjerovnika Marijana Matijevića da podnese prijedlog za nastavak </w:t>
      </w:r>
      <w:r w:rsidR="005941CA">
        <w:t>sudskih</w:t>
      </w:r>
      <w:r>
        <w:t xml:space="preserve"> postupaka radi utvrđivanja osporene tražbine. </w:t>
      </w:r>
    </w:p>
    <w:p w:rsidRDefault="005F4321" w:rsidP="000E4599" w:rsidR="005F4321">
      <w:pPr>
        <w:jc w:val="both"/>
      </w:pPr>
    </w:p>
    <w:p w:rsidRDefault="005F4321" w:rsidP="000E4599" w:rsidR="00E122FE">
      <w:pPr>
        <w:jc w:val="both"/>
      </w:pPr>
      <w:r>
        <w:tab/>
        <w:t xml:space="preserve">Sud posebno napominje da je na ispitnom ročištu stečajni upravitelj naveo da osporava tražbinu drugog višeg isplatnog reda vjerovnika Marijana Matijevića u ukupnom iznosu od 2.594.982,11 kn, a kako je to navedeno i u tablici prijavljenih tražbina koju je sačinio stečajni upravitelj, međutim, očitom omaškom u zbrajanju stečajni upravitelj je evidentno propustio u ukupan iznos osporenih tražbina pribrojiti i iznos od 14.487,50 kn, a koji iznos te razloge osporavanja istog je stečajni upravitelj naveo i prilikom rasprave o razlozima osporavanja prijavljene tražbine stečajnog vjerovnika Marijana Matijevića na ročištu od 18. siječnja 2018. godine, kao i u pisanom očitovanju na prijavljenu tražbinu istog vjerovnika, koje je stečajni upravitelj predao u spis na istom ročištu. Dakle, uvidom u prijavu tražbine vjerovnika Marijana Matijevića, koju je stečajni upravitelj predao sudu, sud je neprijeporno </w:t>
      </w:r>
      <w:r w:rsidR="00047A7D">
        <w:t xml:space="preserve">utvrdio da je </w:t>
      </w:r>
      <w:r w:rsidR="005941CA">
        <w:t xml:space="preserve">stečajni vjerovnik Marijan Matijević prijavio tražbine iz pojedinih sudskih postupaka u ukupnom zbroju od 3.070.770,03 kn, te je stečajni upravitelj djelomično priznao prijavljenu tražbinu tog vjerovnika u iznosu od </w:t>
      </w:r>
      <w:r w:rsidR="00996926">
        <w:t>461.300,42 kn, a preostali iznos od 2.609.469,61 kn stečajni upravitelj je osporio te obrazložio razloge osporavanja svakog pojedinog iznosa prijavljenog temeljem određenog sudskog postupka koji vjerovnik navodi u svojoj prijavi</w:t>
      </w:r>
      <w:r w:rsidR="00E122FE">
        <w:t xml:space="preserve">. </w:t>
      </w:r>
    </w:p>
    <w:p w:rsidRDefault="00E122FE" w:rsidP="000E4599" w:rsidR="00E122FE">
      <w:pPr>
        <w:jc w:val="both"/>
      </w:pPr>
    </w:p>
    <w:p w:rsidRDefault="00E122FE" w:rsidP="00E122FE" w:rsidR="005F4321">
      <w:pPr>
        <w:ind w:firstLine="708"/>
        <w:jc w:val="both"/>
      </w:pPr>
      <w:r>
        <w:lastRenderedPageBreak/>
        <w:t xml:space="preserve">Slijedom navedenog, temeljem odredbe čl. 266. st. 1. i odredbe čl. 269. SZ-a riješeno je kao pod točkom III.2. i V. izreke ovog rješenja. </w:t>
      </w:r>
    </w:p>
    <w:p w:rsidRDefault="007537E0" w:rsidP="008B74E3" w:rsidR="007537E0">
      <w:pPr>
        <w:tabs>
          <w:tab w:pos="862" w:val="left"/>
          <w:tab w:pos="7859" w:val="left"/>
        </w:tabs>
        <w:jc w:val="both"/>
      </w:pPr>
    </w:p>
    <w:p w:rsidRDefault="009468B0" w:rsidP="009468B0" w:rsidR="002032E7">
      <w:pPr>
        <w:jc w:val="center"/>
      </w:pPr>
      <w:r w:rsidRPr="002032E7">
        <w:t>U Karlovcu</w:t>
      </w:r>
      <w:r w:rsidR="004A201D" w:rsidRPr="002032E7">
        <w:t xml:space="preserve"> </w:t>
      </w:r>
      <w:r w:rsidR="009065F4">
        <w:t>18</w:t>
      </w:r>
      <w:r w:rsidR="00FB291A">
        <w:t>. siječnja 201</w:t>
      </w:r>
      <w:r w:rsidR="009065F4">
        <w:t>8</w:t>
      </w:r>
      <w:r w:rsidR="004A201D" w:rsidRPr="002032E7">
        <w:t>.</w:t>
      </w:r>
      <w:r w:rsidRPr="002032E7">
        <w:t xml:space="preserve"> godine </w:t>
      </w:r>
    </w:p>
    <w:p w:rsidRDefault="001A313A" w:rsidP="009468B0" w:rsidR="001A313A" w:rsidRPr="00267DA6">
      <w:pPr>
        <w:jc w:val="center"/>
        <w:rPr>
          <w:b/>
        </w:rPr>
      </w:pPr>
    </w:p>
    <w:p w:rsidRDefault="009468B0" w:rsidP="009468B0" w:rsidR="00AE0E25" w:rsidRPr="002032E7">
      <w:pPr>
        <w:jc w:val="both"/>
      </w:pPr>
      <w:r w:rsidRPr="002032E7">
        <w:t xml:space="preserve">                                                                       </w:t>
      </w:r>
      <w:r w:rsidR="00923BEE" w:rsidRPr="002032E7">
        <w:t xml:space="preserve">                               </w:t>
      </w:r>
      <w:r w:rsidR="00A77BB3" w:rsidRPr="002032E7">
        <w:t xml:space="preserve">       </w:t>
      </w:r>
      <w:r w:rsidR="008A3BF4" w:rsidRPr="002032E7">
        <w:t xml:space="preserve">  </w:t>
      </w:r>
      <w:r w:rsidR="008C51C3" w:rsidRPr="002032E7">
        <w:t xml:space="preserve">   </w:t>
      </w:r>
      <w:r w:rsidR="000C46EC">
        <w:t xml:space="preserve">       S</w:t>
      </w:r>
      <w:r w:rsidRPr="002032E7">
        <w:t xml:space="preserve">udac:     </w:t>
      </w:r>
    </w:p>
    <w:p w:rsidRDefault="009468B0" w:rsidP="00495F92" w:rsidR="001C352A">
      <w:pPr>
        <w:jc w:val="both"/>
      </w:pPr>
      <w:r w:rsidRPr="002032E7">
        <w:t xml:space="preserve">                                                                </w:t>
      </w:r>
      <w:r w:rsidR="009237A9" w:rsidRPr="002032E7">
        <w:t xml:space="preserve">                       </w:t>
      </w:r>
      <w:r w:rsidR="008E1CB9" w:rsidRPr="002032E7">
        <w:t xml:space="preserve">          </w:t>
      </w:r>
      <w:r w:rsidR="006E5A28" w:rsidRPr="002032E7">
        <w:t xml:space="preserve">   </w:t>
      </w:r>
      <w:r w:rsidR="00AE0E25" w:rsidRPr="002032E7">
        <w:t xml:space="preserve"> </w:t>
      </w:r>
      <w:r w:rsidR="006E5A28" w:rsidRPr="002032E7">
        <w:t xml:space="preserve"> </w:t>
      </w:r>
      <w:r w:rsidR="002032E7" w:rsidRPr="002032E7">
        <w:t xml:space="preserve"> </w:t>
      </w:r>
      <w:r w:rsidR="008E1CB9" w:rsidRPr="002032E7">
        <w:t xml:space="preserve">  </w:t>
      </w:r>
      <w:r w:rsidR="00C567C0" w:rsidRPr="002032E7">
        <w:t xml:space="preserve">   </w:t>
      </w:r>
      <w:r w:rsidR="008A3BF4" w:rsidRPr="002032E7">
        <w:t xml:space="preserve">  </w:t>
      </w:r>
      <w:r w:rsidR="003D0B7D" w:rsidRPr="002032E7">
        <w:t>Goranka Boljkovac</w:t>
      </w:r>
      <w:r w:rsidR="006B02A2">
        <w:t>, v.r.</w:t>
      </w:r>
    </w:p>
    <w:p w:rsidRDefault="006B02A2" w:rsidP="00495F92" w:rsidR="006B02A2">
      <w:pPr>
        <w:jc w:val="both"/>
      </w:pPr>
    </w:p>
    <w:p w:rsidRDefault="006B02A2" w:rsidP="006B02A2" w:rsidR="006B02A2" w:rsidRPr="005B77E1">
      <w:pPr>
        <w:tabs>
          <w:tab w:pos="6805" w:val="left"/>
        </w:tabs>
        <w:jc w:val="both"/>
      </w:pPr>
      <w:r>
        <w:tab/>
        <w:t>Za točnost otpravka-</w:t>
      </w:r>
    </w:p>
    <w:p w:rsidRDefault="006B02A2" w:rsidP="006B02A2" w:rsidR="00483FA4" w:rsidRPr="00F51122">
      <w:pPr>
        <w:tabs>
          <w:tab w:pos="6805" w:val="left"/>
        </w:tabs>
        <w:jc w:val="both"/>
      </w:pPr>
      <w:r>
        <w:tab/>
        <w:t>ovlašteni službenik:</w:t>
      </w:r>
    </w:p>
    <w:p w:rsidRDefault="006B02A2" w:rsidP="006B02A2" w:rsidR="00871FD3">
      <w:pPr>
        <w:tabs>
          <w:tab w:pos="6805" w:val="left"/>
        </w:tabs>
        <w:jc w:val="both"/>
      </w:pPr>
      <w:r>
        <w:tab/>
        <w:t>Renata Klokočki</w:t>
      </w:r>
    </w:p>
    <w:p w:rsidRDefault="006B02A2" w:rsidP="006B02A2" w:rsidR="006B02A2" w:rsidRPr="00F51122">
      <w:pPr>
        <w:tabs>
          <w:tab w:pos="6805" w:val="left"/>
        </w:tabs>
        <w:jc w:val="both"/>
      </w:pPr>
    </w:p>
    <w:p w:rsidRDefault="009468B0" w:rsidP="009468B0" w:rsidR="009468B0" w:rsidRPr="00267DA6">
      <w:pPr>
        <w:jc w:val="both"/>
      </w:pPr>
      <w:r w:rsidRPr="00267DA6">
        <w:t>PRAVNA POUKA:</w:t>
      </w:r>
    </w:p>
    <w:p w:rsidRDefault="009468B0" w:rsidP="009468B0" w:rsidR="004A201D" w:rsidRPr="00267DA6">
      <w:pPr>
        <w:jc w:val="both"/>
      </w:pPr>
      <w:r w:rsidRPr="00267DA6">
        <w:t xml:space="preserve">Protiv ovog rješenja </w:t>
      </w:r>
      <w:r w:rsidR="004A201D" w:rsidRPr="00267DA6">
        <w:t>prava na žalbu ima stečajni upravitelj i svaki vjerovnik u dijelu koji se tiče njegove prijavljene tražbine</w:t>
      </w:r>
      <w:r w:rsidR="00487DCD">
        <w:t>, odnosno tražbine koju je osporio</w:t>
      </w:r>
      <w:r w:rsidR="004A201D" w:rsidRPr="00267DA6">
        <w:t xml:space="preserve"> (čl. </w:t>
      </w:r>
      <w:r w:rsidR="00FB291A">
        <w:t>265.</w:t>
      </w:r>
      <w:r w:rsidR="004A201D" w:rsidRPr="00267DA6">
        <w:t xml:space="preserve"> st. </w:t>
      </w:r>
      <w:r w:rsidR="00FB291A">
        <w:t>3</w:t>
      </w:r>
      <w:r w:rsidR="004A201D" w:rsidRPr="00267DA6">
        <w:t xml:space="preserve">. SZ-a). Rok </w:t>
      </w:r>
      <w:r w:rsidR="00845C3F">
        <w:t xml:space="preserve">za žalbu iznosi osam dana od dana dostave prijepisa ovog rješenja za vjerovnike kojima se rješenje posebno dostavlja, odnosno rok </w:t>
      </w:r>
      <w:r w:rsidR="004A201D" w:rsidRPr="00267DA6">
        <w:t xml:space="preserve">za žalbu iznosi </w:t>
      </w:r>
      <w:r w:rsidR="00487DCD">
        <w:t xml:space="preserve">osam </w:t>
      </w:r>
      <w:r w:rsidR="004A201D" w:rsidRPr="00267DA6">
        <w:t xml:space="preserve">dana računajući od isteka </w:t>
      </w:r>
      <w:r w:rsidR="000C46EC">
        <w:t>osmog</w:t>
      </w:r>
      <w:r w:rsidR="004A201D" w:rsidRPr="00267DA6">
        <w:t xml:space="preserve"> dana od dana stavljanja rješenja na</w:t>
      </w:r>
      <w:r w:rsidR="00C71058">
        <w:t xml:space="preserve"> mrežnu stranicu</w:t>
      </w:r>
      <w:r w:rsidR="004A201D" w:rsidRPr="00267DA6">
        <w:t xml:space="preserve"> </w:t>
      </w:r>
      <w:r w:rsidR="000C46EC">
        <w:t>e-O</w:t>
      </w:r>
      <w:r w:rsidR="00C71058">
        <w:t>glasna</w:t>
      </w:r>
      <w:r w:rsidR="004A201D" w:rsidRPr="00267DA6">
        <w:t xml:space="preserve"> ploč</w:t>
      </w:r>
      <w:r w:rsidR="00C71058">
        <w:t>a</w:t>
      </w:r>
      <w:r w:rsidR="004A201D" w:rsidRPr="00267DA6">
        <w:t xml:space="preserve"> suda</w:t>
      </w:r>
      <w:r w:rsidR="00845C3F">
        <w:t xml:space="preserve">. </w:t>
      </w:r>
      <w:r w:rsidR="004A201D" w:rsidRPr="00267DA6">
        <w:t>Žalba se podnosi Visokom trgovačkom sudu R</w:t>
      </w:r>
      <w:r w:rsidR="00845C3F">
        <w:t>epublike Hrvatske</w:t>
      </w:r>
      <w:r w:rsidR="004A201D" w:rsidRPr="00267DA6">
        <w:t xml:space="preserve">, putem ovog suda, u </w:t>
      </w:r>
      <w:r w:rsidR="00487DCD">
        <w:t>tri</w:t>
      </w:r>
      <w:r w:rsidR="004A201D" w:rsidRPr="00267DA6">
        <w:t xml:space="preserve"> primjerka. </w:t>
      </w:r>
    </w:p>
    <w:p w:rsidRDefault="009468B0" w:rsidP="009468B0" w:rsidR="009468B0">
      <w:pPr>
        <w:jc w:val="both"/>
      </w:pPr>
    </w:p>
    <w:p w:rsidRDefault="00C14D9F" w:rsidP="009468B0" w:rsidR="00C14D9F">
      <w:pPr>
        <w:jc w:val="both"/>
      </w:pPr>
    </w:p>
    <w:p w:rsidRDefault="000C46EC" w:rsidP="009468B0" w:rsidR="000C46EC" w:rsidRPr="00267DA6">
      <w:pPr>
        <w:jc w:val="both"/>
      </w:pPr>
    </w:p>
    <w:p w:rsidRDefault="0091049A" w:rsidP="00B93ADE" w:rsidR="0091049A" w:rsidRPr="00267DA6">
      <w:pPr>
        <w:ind w:left="360"/>
        <w:jc w:val="both"/>
      </w:pPr>
    </w:p>
    <w:sectPr w:rsidSect="006007B5" w:rsidR="0091049A" w:rsidRPr="00267DA6">
      <w:headerReference w:type="even" r:id="rId11"/>
      <w:headerReference w:type="default" r:id="rId12"/>
      <w:pgSz w:h="16838" w:w="11906"/>
      <w:pgMar w:gutter="0" w:footer="708" w:header="708" w:left="1417" w:bottom="1438"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549" w:rsidR="00C91549">
      <w:r>
        <w:separator/>
      </w:r>
    </w:p>
  </w:endnote>
  <w:endnote w:id="0" w:type="continuationSeparator">
    <w:p w:rsidRDefault="00C91549" w:rsidR="00C9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549" w:rsidR="00C91549">
      <w:r>
        <w:separator/>
      </w:r>
    </w:p>
  </w:footnote>
  <w:footnote w:id="0" w:type="continuationSeparator">
    <w:p w:rsidRDefault="00C91549" w:rsidR="00C9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1FD3" w:rsidR="00871FD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FD3" w:rsidP="007D34E0" w:rsidR="00871FD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3F94">
      <w:rPr>
        <w:rStyle w:val="Brojstranice"/>
        <w:noProof/>
      </w:rPr>
      <w:t>5</w:t>
    </w:r>
    <w:r>
      <w:rPr>
        <w:rStyle w:val="Brojstranice"/>
      </w:rPr>
      <w:fldChar w:fldCharType="end"/>
    </w:r>
  </w:p>
  <w:p w:rsidRDefault="00871FD3" w:rsidP="00AE0E25" w:rsidR="00871FD3">
    <w:pPr>
      <w:pStyle w:val="Zaglavlje"/>
      <w:jc w:val="center"/>
    </w:pPr>
    <w:r>
      <w:t xml:space="preserve">                                                                                                                               4 St-</w:t>
    </w:r>
    <w:r w:rsidR="009065F4">
      <w:t>603/17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8A5566"/>
    <w:multiLevelType w:val="hybridMultilevel"/>
    <w:tmpl w:val="965272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EA753FC"/>
    <w:multiLevelType w:val="hybridMultilevel"/>
    <w:tmpl w:val="9516DE6A"/>
    <w:lvl w:tplc="22929910"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2962BDB"/>
    <w:multiLevelType w:val="hybridMultilevel"/>
    <w:tmpl w:val="1B0A9C2C"/>
    <w:lvl w:tplc="0D42DD1C" w:ilvl="0">
      <w:start w:val="3"/>
      <w:numFmt w:val="bullet"/>
      <w:lvlText w:val="-"/>
      <w:lvlJc w:val="left"/>
      <w:pPr>
        <w:ind w:hanging="360" w:left="960"/>
      </w:pPr>
      <w:rPr>
        <w:rFonts w:cs="Times New Roman" w:eastAsia="Times New Roman" w:hAnsi="Times New Roman" w:ascii="Times New Roman" w:hint="default"/>
      </w:rPr>
    </w:lvl>
    <w:lvl w:tentative="true" w:tplc="041A0003" w:ilvl="1">
      <w:start w:val="1"/>
      <w:numFmt w:val="bullet"/>
      <w:lvlText w:val="o"/>
      <w:lvlJc w:val="left"/>
      <w:pPr>
        <w:ind w:hanging="360" w:left="1680"/>
      </w:pPr>
      <w:rPr>
        <w:rFonts w:cs="Courier New" w:hAnsi="Courier New" w:ascii="Courier New" w:hint="default"/>
      </w:rPr>
    </w:lvl>
    <w:lvl w:tentative="true" w:tplc="041A0005" w:ilvl="2">
      <w:start w:val="1"/>
      <w:numFmt w:val="bullet"/>
      <w:lvlText w:val=""/>
      <w:lvlJc w:val="left"/>
      <w:pPr>
        <w:ind w:hanging="360" w:left="2400"/>
      </w:pPr>
      <w:rPr>
        <w:rFonts w:hAnsi="Wingdings" w:ascii="Wingdings" w:hint="default"/>
      </w:rPr>
    </w:lvl>
    <w:lvl w:tentative="true" w:tplc="041A0001" w:ilvl="3">
      <w:start w:val="1"/>
      <w:numFmt w:val="bullet"/>
      <w:lvlText w:val=""/>
      <w:lvlJc w:val="left"/>
      <w:pPr>
        <w:ind w:hanging="360" w:left="3120"/>
      </w:pPr>
      <w:rPr>
        <w:rFonts w:hAnsi="Symbol" w:ascii="Symbol" w:hint="default"/>
      </w:rPr>
    </w:lvl>
    <w:lvl w:tentative="true" w:tplc="041A0003" w:ilvl="4">
      <w:start w:val="1"/>
      <w:numFmt w:val="bullet"/>
      <w:lvlText w:val="o"/>
      <w:lvlJc w:val="left"/>
      <w:pPr>
        <w:ind w:hanging="360" w:left="3840"/>
      </w:pPr>
      <w:rPr>
        <w:rFonts w:cs="Courier New" w:hAnsi="Courier New" w:ascii="Courier New" w:hint="default"/>
      </w:rPr>
    </w:lvl>
    <w:lvl w:tentative="true" w:tplc="041A0005" w:ilvl="5">
      <w:start w:val="1"/>
      <w:numFmt w:val="bullet"/>
      <w:lvlText w:val=""/>
      <w:lvlJc w:val="left"/>
      <w:pPr>
        <w:ind w:hanging="360" w:left="4560"/>
      </w:pPr>
      <w:rPr>
        <w:rFonts w:hAnsi="Wingdings" w:ascii="Wingdings" w:hint="default"/>
      </w:rPr>
    </w:lvl>
    <w:lvl w:tentative="true" w:tplc="041A0001" w:ilvl="6">
      <w:start w:val="1"/>
      <w:numFmt w:val="bullet"/>
      <w:lvlText w:val=""/>
      <w:lvlJc w:val="left"/>
      <w:pPr>
        <w:ind w:hanging="360" w:left="5280"/>
      </w:pPr>
      <w:rPr>
        <w:rFonts w:hAnsi="Symbol" w:ascii="Symbol" w:hint="default"/>
      </w:rPr>
    </w:lvl>
    <w:lvl w:tentative="true" w:tplc="041A0003" w:ilvl="7">
      <w:start w:val="1"/>
      <w:numFmt w:val="bullet"/>
      <w:lvlText w:val="o"/>
      <w:lvlJc w:val="left"/>
      <w:pPr>
        <w:ind w:hanging="360" w:left="6000"/>
      </w:pPr>
      <w:rPr>
        <w:rFonts w:cs="Courier New" w:hAnsi="Courier New" w:ascii="Courier New" w:hint="default"/>
      </w:rPr>
    </w:lvl>
    <w:lvl w:tentative="true" w:tplc="041A0005" w:ilvl="8">
      <w:start w:val="1"/>
      <w:numFmt w:val="bullet"/>
      <w:lvlText w:val=""/>
      <w:lvlJc w:val="left"/>
      <w:pPr>
        <w:ind w:hanging="360" w:left="6720"/>
      </w:pPr>
      <w:rPr>
        <w:rFonts w:hAnsi="Wingdings" w:ascii="Wingdings" w:hint="default"/>
      </w:rPr>
    </w:lvl>
  </w:abstractNum>
  <w:abstractNum w:abstractNumId="3">
    <w:nsid w:val="14942CD7"/>
    <w:multiLevelType w:val="hybridMultilevel"/>
    <w:tmpl w:val="973443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AF7436"/>
    <w:multiLevelType w:val="hybridMultilevel"/>
    <w:tmpl w:val="BE3441A8"/>
    <w:lvl w:tplc="15D618DA" w:ilvl="0">
      <w:start w:val="1"/>
      <w:numFmt w:val="decimal"/>
      <w:lvlText w:val="%1."/>
      <w:lvlJc w:val="left"/>
      <w:pPr>
        <w:tabs>
          <w:tab w:pos="720" w:val="num"/>
        </w:tabs>
        <w:ind w:hanging="360" w:left="720"/>
      </w:pPr>
      <w:rPr>
        <w:rFonts w:hint="default"/>
      </w:rPr>
    </w:lvl>
    <w:lvl w:tplc="B39879B2" w:ilvl="1">
      <w:numFmt w:val="none"/>
      <w:lvlText w:val=""/>
      <w:lvlJc w:val="left"/>
      <w:pPr>
        <w:tabs>
          <w:tab w:pos="360" w:val="num"/>
        </w:tabs>
      </w:pPr>
    </w:lvl>
    <w:lvl w:tplc="096A8EE2" w:ilvl="2">
      <w:numFmt w:val="none"/>
      <w:lvlText w:val=""/>
      <w:lvlJc w:val="left"/>
      <w:pPr>
        <w:tabs>
          <w:tab w:pos="360" w:val="num"/>
        </w:tabs>
      </w:pPr>
    </w:lvl>
    <w:lvl w:tplc="F17A775C" w:ilvl="3">
      <w:numFmt w:val="none"/>
      <w:lvlText w:val=""/>
      <w:lvlJc w:val="left"/>
      <w:pPr>
        <w:tabs>
          <w:tab w:pos="360" w:val="num"/>
        </w:tabs>
      </w:pPr>
    </w:lvl>
    <w:lvl w:tplc="783C0EEA" w:ilvl="4">
      <w:numFmt w:val="none"/>
      <w:lvlText w:val=""/>
      <w:lvlJc w:val="left"/>
      <w:pPr>
        <w:tabs>
          <w:tab w:pos="360" w:val="num"/>
        </w:tabs>
      </w:pPr>
    </w:lvl>
    <w:lvl w:tplc="A762022E" w:ilvl="5">
      <w:numFmt w:val="none"/>
      <w:lvlText w:val=""/>
      <w:lvlJc w:val="left"/>
      <w:pPr>
        <w:tabs>
          <w:tab w:pos="360" w:val="num"/>
        </w:tabs>
      </w:pPr>
    </w:lvl>
    <w:lvl w:tplc="E9BA026E" w:ilvl="6">
      <w:numFmt w:val="none"/>
      <w:lvlText w:val=""/>
      <w:lvlJc w:val="left"/>
      <w:pPr>
        <w:tabs>
          <w:tab w:pos="360" w:val="num"/>
        </w:tabs>
      </w:pPr>
    </w:lvl>
    <w:lvl w:tplc="931E7340" w:ilvl="7">
      <w:numFmt w:val="none"/>
      <w:lvlText w:val=""/>
      <w:lvlJc w:val="left"/>
      <w:pPr>
        <w:tabs>
          <w:tab w:pos="360" w:val="num"/>
        </w:tabs>
      </w:pPr>
    </w:lvl>
    <w:lvl w:tplc="D95AECA6" w:ilvl="8">
      <w:numFmt w:val="none"/>
      <w:lvlText w:val=""/>
      <w:lvlJc w:val="left"/>
      <w:pPr>
        <w:tabs>
          <w:tab w:pos="360" w:val="num"/>
        </w:tabs>
      </w:pPr>
    </w:lvl>
  </w:abstractNum>
  <w:abstractNum w:abstractNumId="5">
    <w:nsid w:val="3F112432"/>
    <w:multiLevelType w:val="hybridMultilevel"/>
    <w:tmpl w:val="AE84A122"/>
    <w:lvl w:tplc="CA4C6254" w:ilvl="0">
      <w:start w:val="3"/>
      <w:numFmt w:val="bullet"/>
      <w:lvlText w:val="-"/>
      <w:lvlJc w:val="left"/>
      <w:pPr>
        <w:ind w:hanging="360" w:left="1320"/>
      </w:pPr>
      <w:rPr>
        <w:rFonts w:cs="Times New Roman" w:eastAsia="Times New Roman" w:hAnsi="Times New Roman" w:ascii="Times New Roman" w:hint="default"/>
      </w:rPr>
    </w:lvl>
    <w:lvl w:tentative="true" w:tplc="041A0003" w:ilvl="1">
      <w:start w:val="1"/>
      <w:numFmt w:val="bullet"/>
      <w:lvlText w:val="o"/>
      <w:lvlJc w:val="left"/>
      <w:pPr>
        <w:ind w:hanging="360" w:left="2040"/>
      </w:pPr>
      <w:rPr>
        <w:rFonts w:cs="Courier New" w:hAnsi="Courier New" w:ascii="Courier New" w:hint="default"/>
      </w:rPr>
    </w:lvl>
    <w:lvl w:tentative="true" w:tplc="041A0005" w:ilvl="2">
      <w:start w:val="1"/>
      <w:numFmt w:val="bullet"/>
      <w:lvlText w:val=""/>
      <w:lvlJc w:val="left"/>
      <w:pPr>
        <w:ind w:hanging="360" w:left="2760"/>
      </w:pPr>
      <w:rPr>
        <w:rFonts w:hAnsi="Wingdings" w:ascii="Wingdings" w:hint="default"/>
      </w:rPr>
    </w:lvl>
    <w:lvl w:tentative="true" w:tplc="041A0001" w:ilvl="3">
      <w:start w:val="1"/>
      <w:numFmt w:val="bullet"/>
      <w:lvlText w:val=""/>
      <w:lvlJc w:val="left"/>
      <w:pPr>
        <w:ind w:hanging="360" w:left="3480"/>
      </w:pPr>
      <w:rPr>
        <w:rFonts w:hAnsi="Symbol" w:ascii="Symbol" w:hint="default"/>
      </w:rPr>
    </w:lvl>
    <w:lvl w:tentative="true" w:tplc="041A0003" w:ilvl="4">
      <w:start w:val="1"/>
      <w:numFmt w:val="bullet"/>
      <w:lvlText w:val="o"/>
      <w:lvlJc w:val="left"/>
      <w:pPr>
        <w:ind w:hanging="360" w:left="4200"/>
      </w:pPr>
      <w:rPr>
        <w:rFonts w:cs="Courier New" w:hAnsi="Courier New" w:ascii="Courier New" w:hint="default"/>
      </w:rPr>
    </w:lvl>
    <w:lvl w:tentative="true" w:tplc="041A0005" w:ilvl="5">
      <w:start w:val="1"/>
      <w:numFmt w:val="bullet"/>
      <w:lvlText w:val=""/>
      <w:lvlJc w:val="left"/>
      <w:pPr>
        <w:ind w:hanging="360" w:left="4920"/>
      </w:pPr>
      <w:rPr>
        <w:rFonts w:hAnsi="Wingdings" w:ascii="Wingdings" w:hint="default"/>
      </w:rPr>
    </w:lvl>
    <w:lvl w:tentative="true" w:tplc="041A0001" w:ilvl="6">
      <w:start w:val="1"/>
      <w:numFmt w:val="bullet"/>
      <w:lvlText w:val=""/>
      <w:lvlJc w:val="left"/>
      <w:pPr>
        <w:ind w:hanging="360" w:left="5640"/>
      </w:pPr>
      <w:rPr>
        <w:rFonts w:hAnsi="Symbol" w:ascii="Symbol" w:hint="default"/>
      </w:rPr>
    </w:lvl>
    <w:lvl w:tentative="true" w:tplc="041A0003" w:ilvl="7">
      <w:start w:val="1"/>
      <w:numFmt w:val="bullet"/>
      <w:lvlText w:val="o"/>
      <w:lvlJc w:val="left"/>
      <w:pPr>
        <w:ind w:hanging="360" w:left="6360"/>
      </w:pPr>
      <w:rPr>
        <w:rFonts w:cs="Courier New" w:hAnsi="Courier New" w:ascii="Courier New" w:hint="default"/>
      </w:rPr>
    </w:lvl>
    <w:lvl w:tentative="true" w:tplc="041A0005" w:ilvl="8">
      <w:start w:val="1"/>
      <w:numFmt w:val="bullet"/>
      <w:lvlText w:val=""/>
      <w:lvlJc w:val="left"/>
      <w:pPr>
        <w:ind w:hanging="360" w:left="7080"/>
      </w:pPr>
      <w:rPr>
        <w:rFonts w:hAnsi="Wingdings" w:ascii="Wingdings" w:hint="default"/>
      </w:rPr>
    </w:lvl>
  </w:abstractNum>
  <w:abstractNum w:abstractNumId="6">
    <w:nsid w:val="4BCC0B17"/>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511737A6"/>
    <w:multiLevelType w:val="hybridMultilevel"/>
    <w:tmpl w:val="598E3A16"/>
    <w:lvl w:tplc="68F4D802"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48348A3"/>
    <w:multiLevelType w:val="hybridMultilevel"/>
    <w:tmpl w:val="A41E8BD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62309E3"/>
    <w:multiLevelType w:val="multilevel"/>
    <w:tmpl w:val="9516DE6A"/>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6A1C00C8"/>
    <w:multiLevelType w:val="hybridMultilevel"/>
    <w:tmpl w:val="07E40C66"/>
    <w:lvl w:tplc="73B8B3A4"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D981CCC"/>
    <w:multiLevelType w:val="hybridMultilevel"/>
    <w:tmpl w:val="304C45D8"/>
    <w:lvl w:tplc="041A000F" w:ilvl="0">
      <w:start w:val="1"/>
      <w:numFmt w:val="decimal"/>
      <w:lvlText w:val="%1."/>
      <w:lvlJc w:val="left"/>
      <w:pPr>
        <w:tabs>
          <w:tab w:pos="720" w:val="num"/>
        </w:tabs>
        <w:ind w:hanging="360" w:left="720"/>
      </w:pPr>
      <w:rPr>
        <w:rFonts w:hint="default"/>
      </w:rPr>
    </w:lvl>
    <w:lvl w:tplc="DF346076" w:ilvl="1">
      <w:start w:val="1"/>
      <w:numFmt w:val="bullet"/>
      <w:lvlText w:val="-"/>
      <w:lvlJc w:val="left"/>
      <w:pPr>
        <w:tabs>
          <w:tab w:pos="1440" w:val="num"/>
        </w:tabs>
        <w:ind w:hanging="360" w:left="1440"/>
      </w:pPr>
      <w:rPr>
        <w:rFonts w:cs="Tahoma" w:eastAsia="Times New Roman" w:hAnsi="Tahoma" w:ascii="Tahoma"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295626"/>
    <w:multiLevelType w:val="hybridMultilevel"/>
    <w:tmpl w:val="6A8E33F0"/>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2"/>
  </w:num>
  <w:num w:numId="3">
    <w:abstractNumId w:val="4"/>
  </w:num>
  <w:num w:numId="4">
    <w:abstractNumId w:val="8"/>
  </w:num>
  <w:num w:numId="5">
    <w:abstractNumId w:val="3"/>
  </w:num>
  <w:num w:numId="6">
    <w:abstractNumId w:val="1"/>
  </w:num>
  <w:num w:numId="7">
    <w:abstractNumId w:val="7"/>
  </w:num>
  <w:num w:numId="8">
    <w:abstractNumId w:val="9"/>
  </w:num>
  <w:num w:numId="9">
    <w:abstractNumId w:val="10"/>
  </w:num>
  <w:num w:numId="10">
    <w:abstractNumId w:val="6"/>
  </w:num>
  <w:num w:numId="11">
    <w:abstractNumId w:val="11"/>
  </w:num>
  <w:num w:numId="12">
    <w:abstractNumId w:val="5"/>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1AEF"/>
    <w:rsid w:val="00007304"/>
    <w:rsid w:val="000077F7"/>
    <w:rsid w:val="00012F1D"/>
    <w:rsid w:val="000245B4"/>
    <w:rsid w:val="00036180"/>
    <w:rsid w:val="00047A7D"/>
    <w:rsid w:val="00050C0B"/>
    <w:rsid w:val="00056A75"/>
    <w:rsid w:val="00096A6C"/>
    <w:rsid w:val="000A0B40"/>
    <w:rsid w:val="000A576E"/>
    <w:rsid w:val="000B0FB2"/>
    <w:rsid w:val="000B177D"/>
    <w:rsid w:val="000B5F1C"/>
    <w:rsid w:val="000C1B45"/>
    <w:rsid w:val="000C1E12"/>
    <w:rsid w:val="000C46EC"/>
    <w:rsid w:val="000C53C7"/>
    <w:rsid w:val="000C621D"/>
    <w:rsid w:val="000D5826"/>
    <w:rsid w:val="000E4599"/>
    <w:rsid w:val="00120C2D"/>
    <w:rsid w:val="00131B20"/>
    <w:rsid w:val="00153D87"/>
    <w:rsid w:val="001913D7"/>
    <w:rsid w:val="001A313A"/>
    <w:rsid w:val="001B2E51"/>
    <w:rsid w:val="001C352A"/>
    <w:rsid w:val="001C7CC9"/>
    <w:rsid w:val="001E03FB"/>
    <w:rsid w:val="001E21B6"/>
    <w:rsid w:val="001F52FA"/>
    <w:rsid w:val="002032E7"/>
    <w:rsid w:val="00214A20"/>
    <w:rsid w:val="002207C8"/>
    <w:rsid w:val="002234AB"/>
    <w:rsid w:val="00251412"/>
    <w:rsid w:val="002616DE"/>
    <w:rsid w:val="00267DA6"/>
    <w:rsid w:val="0027237A"/>
    <w:rsid w:val="00287A3A"/>
    <w:rsid w:val="002939D3"/>
    <w:rsid w:val="002B4CEF"/>
    <w:rsid w:val="002E71E9"/>
    <w:rsid w:val="0030106D"/>
    <w:rsid w:val="00313BDB"/>
    <w:rsid w:val="003565B3"/>
    <w:rsid w:val="00374A53"/>
    <w:rsid w:val="00392297"/>
    <w:rsid w:val="003B20DB"/>
    <w:rsid w:val="003D0B7D"/>
    <w:rsid w:val="00424C9C"/>
    <w:rsid w:val="004268EE"/>
    <w:rsid w:val="004333B9"/>
    <w:rsid w:val="00447244"/>
    <w:rsid w:val="00483FA4"/>
    <w:rsid w:val="00487DCD"/>
    <w:rsid w:val="00495F92"/>
    <w:rsid w:val="004A201D"/>
    <w:rsid w:val="004A44BE"/>
    <w:rsid w:val="004B1B70"/>
    <w:rsid w:val="004F56F5"/>
    <w:rsid w:val="00504675"/>
    <w:rsid w:val="00505ABF"/>
    <w:rsid w:val="0050695B"/>
    <w:rsid w:val="00562398"/>
    <w:rsid w:val="005646C8"/>
    <w:rsid w:val="005941CA"/>
    <w:rsid w:val="005C24C0"/>
    <w:rsid w:val="005E3015"/>
    <w:rsid w:val="005F0277"/>
    <w:rsid w:val="005F4321"/>
    <w:rsid w:val="006007B5"/>
    <w:rsid w:val="00617778"/>
    <w:rsid w:val="00643621"/>
    <w:rsid w:val="00650897"/>
    <w:rsid w:val="00657EC4"/>
    <w:rsid w:val="00660B8E"/>
    <w:rsid w:val="006A1B6A"/>
    <w:rsid w:val="006A7683"/>
    <w:rsid w:val="006B02A2"/>
    <w:rsid w:val="006B0440"/>
    <w:rsid w:val="006D5A97"/>
    <w:rsid w:val="006D621E"/>
    <w:rsid w:val="006E19E2"/>
    <w:rsid w:val="006E5A28"/>
    <w:rsid w:val="006F3DDB"/>
    <w:rsid w:val="006F485F"/>
    <w:rsid w:val="007537E0"/>
    <w:rsid w:val="00764B48"/>
    <w:rsid w:val="00770120"/>
    <w:rsid w:val="00783E03"/>
    <w:rsid w:val="007A3F94"/>
    <w:rsid w:val="007C1F4C"/>
    <w:rsid w:val="007D34E0"/>
    <w:rsid w:val="0080578E"/>
    <w:rsid w:val="00834391"/>
    <w:rsid w:val="00844E28"/>
    <w:rsid w:val="00845C3F"/>
    <w:rsid w:val="00871FD3"/>
    <w:rsid w:val="008748E1"/>
    <w:rsid w:val="0088799E"/>
    <w:rsid w:val="00893CE9"/>
    <w:rsid w:val="008A3BF4"/>
    <w:rsid w:val="008B74E3"/>
    <w:rsid w:val="008C51C3"/>
    <w:rsid w:val="008E1CB9"/>
    <w:rsid w:val="008F1555"/>
    <w:rsid w:val="009065F4"/>
    <w:rsid w:val="0091049A"/>
    <w:rsid w:val="009237A9"/>
    <w:rsid w:val="00923BEE"/>
    <w:rsid w:val="00937F31"/>
    <w:rsid w:val="009468B0"/>
    <w:rsid w:val="00985DE2"/>
    <w:rsid w:val="00996926"/>
    <w:rsid w:val="0099750F"/>
    <w:rsid w:val="009D3D71"/>
    <w:rsid w:val="009F0937"/>
    <w:rsid w:val="00A13175"/>
    <w:rsid w:val="00A14DAD"/>
    <w:rsid w:val="00A24BC2"/>
    <w:rsid w:val="00A330A9"/>
    <w:rsid w:val="00A4312C"/>
    <w:rsid w:val="00A44134"/>
    <w:rsid w:val="00A45370"/>
    <w:rsid w:val="00A618B3"/>
    <w:rsid w:val="00A66CC2"/>
    <w:rsid w:val="00A77BB3"/>
    <w:rsid w:val="00A94AF3"/>
    <w:rsid w:val="00AB5C0D"/>
    <w:rsid w:val="00AE0E25"/>
    <w:rsid w:val="00AE2504"/>
    <w:rsid w:val="00AF58ED"/>
    <w:rsid w:val="00B103D9"/>
    <w:rsid w:val="00B20D76"/>
    <w:rsid w:val="00B50EEB"/>
    <w:rsid w:val="00B81753"/>
    <w:rsid w:val="00B93ADE"/>
    <w:rsid w:val="00BA6ECF"/>
    <w:rsid w:val="00BD2065"/>
    <w:rsid w:val="00BD3394"/>
    <w:rsid w:val="00BE6956"/>
    <w:rsid w:val="00BF457A"/>
    <w:rsid w:val="00BF52EC"/>
    <w:rsid w:val="00C07070"/>
    <w:rsid w:val="00C120CE"/>
    <w:rsid w:val="00C14D9F"/>
    <w:rsid w:val="00C219E0"/>
    <w:rsid w:val="00C26ACD"/>
    <w:rsid w:val="00C5467A"/>
    <w:rsid w:val="00C567C0"/>
    <w:rsid w:val="00C60A3B"/>
    <w:rsid w:val="00C65FCF"/>
    <w:rsid w:val="00C71058"/>
    <w:rsid w:val="00C71732"/>
    <w:rsid w:val="00C83DC2"/>
    <w:rsid w:val="00C83EDF"/>
    <w:rsid w:val="00C91549"/>
    <w:rsid w:val="00C951B7"/>
    <w:rsid w:val="00CA0009"/>
    <w:rsid w:val="00CA1F5B"/>
    <w:rsid w:val="00CA6C99"/>
    <w:rsid w:val="00CB7EE1"/>
    <w:rsid w:val="00CC4222"/>
    <w:rsid w:val="00CD08C4"/>
    <w:rsid w:val="00CD6CDA"/>
    <w:rsid w:val="00D26C39"/>
    <w:rsid w:val="00D42104"/>
    <w:rsid w:val="00D4607D"/>
    <w:rsid w:val="00D66539"/>
    <w:rsid w:val="00D71AC9"/>
    <w:rsid w:val="00DA7321"/>
    <w:rsid w:val="00DC4E31"/>
    <w:rsid w:val="00E07968"/>
    <w:rsid w:val="00E10266"/>
    <w:rsid w:val="00E122FE"/>
    <w:rsid w:val="00E504F4"/>
    <w:rsid w:val="00E6357E"/>
    <w:rsid w:val="00EA1FC6"/>
    <w:rsid w:val="00EA39DD"/>
    <w:rsid w:val="00EB2C04"/>
    <w:rsid w:val="00EC0260"/>
    <w:rsid w:val="00F1017A"/>
    <w:rsid w:val="00F51122"/>
    <w:rsid w:val="00F72BAE"/>
    <w:rsid w:val="00F77ECE"/>
    <w:rsid w:val="00F97D8F"/>
    <w:rsid w:val="00FB291A"/>
    <w:rsid w:val="00FB4ED4"/>
    <w:rsid w:val="00FC60B0"/>
    <w:rsid w:val="00FE1F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cs="Tahoma" w:hAnsi="Tahoma" w:ascii="Tahoma"/>
      <w:sz w:val="16"/>
      <w:szCs w:val="16"/>
    </w:rPr>
  </w:style>
  <w:style w:customStyle="true"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hAnsi="Tahoma" w:ascii="Tahoma"/>
    </w:rPr>
  </w:style>
  <w:style w:styleId="Tekstrezerviranogmjesta" w:type="character">
    <w:name w:val="Placeholder Text"/>
    <w:basedOn w:val="Zadanifontodlomka"/>
    <w:uiPriority w:val="99"/>
    <w:semiHidden/>
    <w:rsid w:val="00CB7EE1"/>
    <w:rPr>
      <w:color w:val="808080"/>
      <w:bdr w:space="0" w:sz="0" w:color="auto" w:val="none"/>
      <w:shd w:fill="auto" w:color="auto" w:val="clear"/>
    </w:rPr>
  </w:style>
  <w:style w:customStyle="true" w:styleId="eSPISCCParagraphDefaultFont" w:type="character">
    <w:name w:val="eSPIS_CC_Paragraph Default Font"/>
    <w:basedOn w:val="Zadanifontodlomka"/>
    <w:rsid w:val="00CB7E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7EE1"/>
    <w:rPr>
      <w:bdr w:space="0" w:sz="0" w:color="auto" w:val="none"/>
      <w:shd w:fill="FFFFCC" w:color="auto" w:val="clear"/>
      <w:lang w:val="hr-HR"/>
    </w:rPr>
  </w:style>
  <w:style w:customStyle="true" w:styleId="PozadinaSvijetloCrvena" w:type="character">
    <w:name w:val="Pozadina_SvijetloCrvena"/>
    <w:basedOn w:val="eSPISCCParagraphDefaultFont"/>
    <w:rsid w:val="00CB7E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7E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23BEE"/>
    <w:pPr>
      <w:tabs>
        <w:tab w:pos="4536" w:val="center"/>
        <w:tab w:pos="9072" w:val="right"/>
      </w:tabs>
    </w:pPr>
  </w:style>
  <w:style w:styleId="Brojstranice" w:type="character">
    <w:name w:val="page number"/>
    <w:basedOn w:val="Zadanifontodlomka"/>
    <w:rsid w:val="00923BEE"/>
  </w:style>
  <w:style w:styleId="Podnoje" w:type="paragraph">
    <w:name w:val="footer"/>
    <w:basedOn w:val="Normal"/>
    <w:rsid w:val="00A77BB3"/>
    <w:pPr>
      <w:tabs>
        <w:tab w:pos="4536" w:val="center"/>
        <w:tab w:pos="9072" w:val="right"/>
      </w:tabs>
    </w:pPr>
  </w:style>
  <w:style w:styleId="Tekstbalonia" w:type="paragraph">
    <w:name w:val="Balloon Text"/>
    <w:basedOn w:val="Normal"/>
    <w:semiHidden/>
    <w:rsid w:val="00937F31"/>
    <w:rPr>
      <w:rFonts w:ascii="Tahoma" w:cs="Tahoma" w:hAnsi="Tahoma"/>
      <w:sz w:val="16"/>
      <w:szCs w:val="16"/>
    </w:rPr>
  </w:style>
  <w:style w:customStyle="1" w:styleId="st" w:type="character">
    <w:name w:val="st"/>
    <w:basedOn w:val="Zadanifontodlomka"/>
    <w:rsid w:val="00E6357E"/>
  </w:style>
  <w:style w:styleId="Odlomakpopisa" w:type="paragraph">
    <w:name w:val="List Paragraph"/>
    <w:basedOn w:val="Normal"/>
    <w:uiPriority w:val="34"/>
    <w:qFormat/>
    <w:rsid w:val="00CD6CDA"/>
    <w:pPr>
      <w:ind w:left="720"/>
      <w:contextualSpacing/>
    </w:pPr>
    <w:rPr>
      <w:rFonts w:ascii="Tahoma" w:hAnsi="Tahoma"/>
    </w:rPr>
  </w:style>
  <w:style w:styleId="Tekstrezerviranogmjesta" w:type="character">
    <w:name w:val="Placeholder Text"/>
    <w:basedOn w:val="Zadanifontodlomka"/>
    <w:uiPriority w:val="99"/>
    <w:semiHidden/>
    <w:rsid w:val="00CB7EE1"/>
    <w:rPr>
      <w:color w:val="808080"/>
      <w:bdr w:color="auto" w:space="0" w:sz="0" w:val="none"/>
      <w:shd w:color="auto" w:fill="auto" w:val="clear"/>
    </w:rPr>
  </w:style>
  <w:style w:customStyle="1" w:styleId="eSPISCCParagraphDefaultFont" w:type="character">
    <w:name w:val="eSPIS_CC_Paragraph Default Font"/>
    <w:basedOn w:val="Zadanifontodlomka"/>
    <w:rsid w:val="00CB7E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7EE1"/>
    <w:rPr>
      <w:bdr w:color="auto" w:space="0" w:sz="0" w:val="none"/>
      <w:shd w:color="auto" w:fill="FFFFCC" w:val="clear"/>
      <w:lang w:val="hr-HR"/>
    </w:rPr>
  </w:style>
  <w:style w:customStyle="1" w:styleId="PozadinaSvijetloCrvena" w:type="character">
    <w:name w:val="Pozadina_SvijetloCrvena"/>
    <w:basedOn w:val="eSPISCCParagraphDefaultFont"/>
    <w:rsid w:val="00CB7E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7E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St-603/2017-61</izvorni_sadrzaj>
    <derivirana_varijabla naziv="DomainObject.Oznaka_1">St-603/2017-61</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603</izvorni_sadrzaj>
    <derivirana_varijabla naziv="DomainObject.Predmet.Broj_1">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St-603/2017</izvorni_sadrzaj>
    <derivirana_varijabla naziv="DomainObject.Predmet.OznakaBroj_1">St-603/2017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LJILJANA d.o.o. zastupanog po punomoćniku Ljiljana Kosina</izvorni_sadrzaj>
    <derivirana_varijabla naziv="DomainObject.Predmet.ProtustrankaFormated_1">  LJILJANA d.o.o. zastupanog po punomoćniku Ljiljana Kosina</derivirana_varijabla>
  </DomainObject.Predmet.ProtustrankaFormated>
  <DomainObject.Predmet.ProtustrankaFormatedOIB>
    <izvorni_sadrzaj>  LJILJANA d.o.o., OIB 32203315526 zastupanog po punomoćniku Ljiljana Kosina</izvorni_sadrzaj>
    <derivirana_varijabla naziv="DomainObject.Predmet.ProtustrankaFormatedOIB_1">  LJILJANA d.o.o., OIB 32203315526 zastupanog po punomoćniku Ljiljana Kosina</derivirana_varijabla>
  </DomainObject.Predmet.ProtustrankaFormatedOIB>
  <DomainObject.Predmet.ProtustrankaFormatedWithAdress>
    <izvorni_sadrzaj> LJILJANA d.o.o., Goilska 54, 44320 Kutina zastupanog po punomoćniku Ljiljana Kosina</izvorni_sadrzaj>
    <derivirana_varijabla naziv="DomainObject.Predmet.ProtustrankaFormatedWithAdress_1"> LJILJANA d.o.o., Goilska 54, 44320 Kutina zastupanog po punomoćniku Ljiljana Kosina</derivirana_varijabla>
  </DomainObject.Predmet.ProtustrankaFormatedWithAdress>
  <DomainObject.Predmet.ProtustrankaFormatedWithAdressOIB>
    <izvorni_sadrzaj> LJILJANA d.o.o., OIB 32203315526, Goilska 54, 44320 Kutina zastupanog po punomoćniku Ljiljana Kosina</izvorni_sadrzaj>
    <derivirana_varijabla naziv="DomainObject.Predmet.ProtustrankaFormatedWithAdressOIB_1"> LJILJANA d.o.o., OIB 32203315526, Goilska 54, 44320 Kutina zastupanog po punomoćniku Ljiljana Kosina</derivirana_varijabla>
  </DomainObject.Predmet.ProtustrankaFormatedWithAdressOIB>
  <DomainObject.Predmet.ProtustrankaWithAdress>
    <izvorni_sadrzaj>LJILJANA d.o.o. Goilska 54, 44320 Kutina</izvorni_sadrzaj>
    <derivirana_varijabla naziv="DomainObject.Predmet.ProtustrankaWithAdress_1">LJILJANA d.o.o. Goilska 54, 44320 Kutina</derivirana_varijabla>
  </DomainObject.Predmet.ProtustrankaWithAdress>
  <DomainObject.Predmet.ProtustrankaWithAdressOIB>
    <izvorni_sadrzaj>LJILJANA d.o.o., OIB 32203315526, Goilska 54, 44320 Kutina</izvorni_sadrzaj>
    <derivirana_varijabla naziv="DomainObject.Predmet.ProtustrankaWithAdressOIB_1">LJILJANA d.o.o., OIB 32203315526, Goilska 54, 44320 Kutina</derivirana_varijabla>
  </DomainObject.Predmet.ProtustrankaWithAdressOIB>
  <DomainObject.Predmet.ProtustrankaNazivFormated>
    <izvorni_sadrzaj>LJILJANA d.o.o.</izvorni_sadrzaj>
    <derivirana_varijabla naziv="DomainObject.Predmet.ProtustrankaNazivFormated_1">LJILJANA d.o.o.</derivirana_varijabla>
  </DomainObject.Predmet.ProtustrankaNazivFormated>
  <DomainObject.Predmet.ProtustrankaNazivFormatedOIB>
    <izvorni_sadrzaj>LJILJANA d.o.o., OIB 32203315526</izvorni_sadrzaj>
    <derivirana_varijabla naziv="DomainObject.Predmet.ProtustrankaNazivFormatedOIB_1">LJILJANA d.o.o., OIB 32203315526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Sisku</izvorni_sadrzaj>
    <derivirana_varijabla naziv="DomainObject.Predmet.StrankaFormated_1">  FINA Regionalni centar Zagreb; RH MF Porezna uprava zastupanog po punomoćniku ŽDO u Sisku</derivirana_varijabla>
  </DomainObject.Predmet.StrankaFormated>
  <DomainObject.Predmet.StrankaFormatedOIB>
    <izvorni_sadrzaj>  FINA Regionalni centar Zagreb, OIB 85821130368; RH MF Porezna uprava, OIB 18683136487 zastupanog po punomoćniku ŽDO u Sisku</izvorni_sadrzaj>
    <derivirana_varijabla naziv="DomainObject.Predmet.StrankaFormatedOIB_1">  FINA Regionalni centar Zagreb, OIB 85821130368; RH MF Porezna uprava, OIB 18683136487 zastupanog po punomoćniku ŽDO u Sisku</derivirana_varijabla>
  </DomainObject.Predmet.StrankaFormatedOIB>
  <DomainObject.Predmet.StrankaFormatedWithAdress>
    <izvorni_sadrzaj> FINA Regionalni centar Zagreb, Trg svibanjskih žrtava 1995. br 1, 10000 Zagreb; RH MF Porezna uprava zastupanog po punomoćniku ŽDO u Sisku</izvorni_sadrzaj>
    <derivirana_varijabla naziv="DomainObject.Predmet.StrankaFormatedWithAdress_1"> FINA Regionalni centar Zagreb, Trg svibanjskih žrtava 1995. br 1, 10000 Zagreb; RH MF Porezna uprava zastupanog po punomoćniku ŽDO u Sisku</derivirana_varijabla>
  </DomainObject.Predmet.StrankaFormatedWithAdress>
  <DomainObject.Predmet.StrankaFormatedWithAdressOIB>
    <izvorni_sadrzaj> FINA Regionalni centar Zagreb, OIB 85821130368, Trg svibanjskih žrtava 1995. br 1, 10000 Zagreb; RH MF Porezna uprava, OIB 18683136487 zastupanog po punomoćniku ŽDO u Sisku</izvorni_sadrzaj>
    <derivirana_varijabla naziv="DomainObject.Predmet.StrankaFormatedWithAdressOIB_1"> FINA Regionalni centar Zagreb, OIB 85821130368, Trg svibanjskih žrtava 1995. br 1, 10000 Zagreb; RH MF Porezna uprava, OIB 18683136487 zastupanog po punomoćniku ŽDO u Sisku</derivirana_varijabla>
  </DomainObject.Predmet.StrankaFormatedWithAdressOIB>
  <DomainObject.Predmet.StrankaWithAdress>
    <izvorni_sadrzaj>FINA Regionalni centar Zagreb Trg svibanjskih žrtava 1995. br 1,10000 Zagreb,RH MF Porezna uprava </izvorni_sadrzaj>
    <derivirana_varijabla naziv="DomainObject.Predmet.StrankaWithAdress_1">FINA Regionalni centar Zagreb Trg svibanjskih žrtava 1995. br 1,10000 Zagreb,RH MF Porezna uprava </derivirana_varijabla>
  </DomainObject.Predmet.StrankaWithAdress>
  <DomainObject.Predmet.StrankaWithAdressOIB>
    <izvorni_sadrzaj>FINA Regionalni centar Zagreb, OIB 85821130368, Trg svibanjskih žrtava 1995. br 1,10000 Zagreb,RH MF Porezna uprava, OIB 18683136487</izvorni_sadrzaj>
    <derivirana_varijabla naziv="DomainObject.Predmet.StrankaWithAdressOIB_1">FINA Regionalni centar Zagreb, OIB 85821130368, Trg svibanjskih žrtava 1995. br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zastupanog po punomoćniku ŽDO u Sisku</item>
    </izvorni_sadrzaj>
    <derivirana_varijabla naziv="DomainObject.Predmet.StrankaListFormated_1">
      <item>FINA Regionalni centar Zagreb</item>
      <item>RH MF Porezna uprava zastupanog po punomoćniku ŽDO u Sisku</item>
    </derivirana_varijabla>
  </DomainObject.Predmet.StrankaListFormated>
  <DomainObject.Predmet.StrankaListFormatedOIB>
    <izvorni_sadrzaj>
      <item>FINA Regionalni centar Zagreb, OIB 85821130368</item>
      <item>RH MF Porezna uprava, OIB 18683136487 zastupanog po punomoćniku ŽDO u Sisku</item>
    </izvorni_sadrzaj>
    <derivirana_varijabla naziv="DomainObject.Predmet.StrankaListFormatedOIB_1">
      <item>FINA Regionalni centar Zagreb, OIB 85821130368</item>
      <item>RH MF Porezna uprava, OIB 18683136487 zastupanog po punomoćniku ŽDO u Sisku</item>
    </derivirana_varijabla>
  </DomainObject.Predmet.StrankaListFormatedOIB>
  <DomainObject.Predmet.StrankaListFormatedWithAdress>
    <izvorni_sadrzaj>
      <item>FINA Regionalni centar Zagreb, Trg svibanjskih žrtava 1995. br 1, 10000 Zagreb</item>
      <item>RH MF Porezna uprava zastupanog po punomoćniku ŽDO u Sisku</item>
    </izvorni_sadrzaj>
    <derivirana_varijabla naziv="DomainObject.Predmet.StrankaListFormatedWithAdress_1">
      <item>FINA Regionalni centar Zagreb, Trg svibanjskih žrtava 1995. br 1, 10000 Zagreb</item>
      <item>RH MF Porezna uprava zastupanog po punomoćniku ŽDO u Sisku</item>
    </derivirana_varijabla>
  </DomainObject.Predmet.StrankaListFormatedWithAdress>
  <DomainObject.Predmet.StrankaListFormatedWithAdressOIB>
    <izvorni_sadrzaj>
      <item>FINA Regionalni centar Zagreb, OIB 85821130368, Trg svibanjskih žrtava 1995. br 1, 10000 Zagreb</item>
      <item>RH MF Porezna uprava, OIB 18683136487 zastupanog po punomoćniku ŽDO u Sisku</item>
    </izvorni_sadrzaj>
    <derivirana_varijabla naziv="DomainObject.Predmet.StrankaListFormatedWithAdressOIB_1">
      <item>FINA Regionalni centar Zagreb, OIB 85821130368, Trg svibanjskih žrtava 1995. br 1, 10000 Zagreb</item>
      <item>RH MF Porezna uprava, OIB 18683136487 zastupanog po punomoćniku ŽDO u Sisku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LJILJANA d.o.o. zastupanog po punomoćniku Ljiljana Kosina</item>
    </izvorni_sadrzaj>
    <derivirana_varijabla naziv="DomainObject.Predmet.ProtuStrankaListFormated_1">
      <item>LJILJANA d.o.o. zastupanog po punomoćniku Ljiljana Kosina</item>
    </derivirana_varijabla>
  </DomainObject.Predmet.ProtuStrankaListFormated>
  <DomainObject.Predmet.ProtuStrankaListFormatedOIB>
    <izvorni_sadrzaj>
      <item>LJILJANA d.o.o., OIB 32203315526 zastupanog po punomoćniku Ljiljana Kosina</item>
    </izvorni_sadrzaj>
    <derivirana_varijabla naziv="DomainObject.Predmet.ProtuStrankaListFormatedOIB_1">
      <item>LJILJANA d.o.o., OIB 32203315526 zastupanog po punomoćniku Ljiljana Kosina</item>
    </derivirana_varijabla>
  </DomainObject.Predmet.ProtuStrankaListFormatedOIB>
  <DomainObject.Predmet.ProtuStrankaListFormatedWithAdress>
    <izvorni_sadrzaj>
      <item>LJILJANA d.o.o., Goilska 54, 44320 Kutina zastupanog po punomoćniku Ljiljana Kosina</item>
    </izvorni_sadrzaj>
    <derivirana_varijabla naziv="DomainObject.Predmet.ProtuStrankaListFormatedWithAdress_1">
      <item>LJILJANA d.o.o., Goilska 54, 44320 Kutina zastupanog po punomoćniku Ljiljana Kosina</item>
    </derivirana_varijabla>
  </DomainObject.Predmet.ProtuStrankaListFormatedWithAdress>
  <DomainObject.Predmet.ProtuStrankaListFormatedWithAdressOIB>
    <izvorni_sadrzaj>
      <item>LJILJANA d.o.o., OIB 32203315526, Goilska 54, 44320 Kutina zastupanog po punomoćniku Ljiljana Kosina</item>
    </izvorni_sadrzaj>
    <derivirana_varijabla naziv="DomainObject.Predmet.ProtuStrankaListFormatedWithAdressOIB_1">
      <item>LJILJANA d.o.o., OIB 32203315526, Goilska 54, 44320 Kutina zastupanog po punomoćniku Ljiljana Kosina</item>
    </derivirana_varijabla>
  </DomainObject.Predmet.ProtuStrankaListFormatedWithAdressOIB>
  <DomainObject.Predmet.ProtuStrankaListNazivFormated>
    <izvorni_sadrzaj>
      <item>LJILJANA d.o.o.</item>
    </izvorni_sadrzaj>
    <derivirana_varijabla naziv="DomainObject.Predmet.ProtuStrankaListNazivFormated_1">
      <item>LJILJANA d.o.o.</item>
    </derivirana_varijabla>
  </DomainObject.Predmet.ProtuStrankaListNazivFormated>
  <DomainObject.Predmet.ProtuStrankaListNazivFormatedOIB>
    <izvorni_sadrzaj>
      <item>LJILJANA d.o.o., OIB 32203315526</item>
    </izvorni_sadrzaj>
    <derivirana_varijabla naziv="DomainObject.Predmet.ProtuStrankaListNazivFormatedOIB_1">
      <item>LJILJANA d.o.o., OIB 32203315526</item>
    </derivirana_varijabla>
  </DomainObject.Predmet.ProtuStrankaListNazivFormatedOIB>
  <DomainObject.Predmet.OstaliListFormated>
    <izvorni_sadrzaj>
      <item>Ljiljana Kosina punomoćnik sudionika u postupku LJILJANA d.o.o.</item>
      <item>ŽDO u Sisku punomoćnik sudionika u postupku RH MF Porezna uprava</item>
    </izvorni_sadrzaj>
    <derivirana_varijabla naziv="DomainObject.Predmet.OstaliListFormated_1">
      <item>Ljiljana Kosina punomoćnik sudionika u postupku LJILJANA d.o.o.</item>
      <item>ŽDO u Sisku punomoćnik sudionika u postupku RH MF Porezna uprava</item>
    </derivirana_varijabla>
  </DomainObject.Predmet.OstaliListFormated>
  <DomainObject.Predmet.OstaliListFormatedOIB>
    <izvorni_sadrzaj>
      <item>Ljiljana Kosina, OIB 90565738321 punomoćnik sudionika u postupku LJILJANA d.o.o.</item>
      <item>ŽDO u Sisku, OIB 05526850490 punomoćnik sudionika u postupku RH MF Porezna uprava</item>
    </izvorni_sadrzaj>
    <derivirana_varijabla naziv="DomainObject.Predmet.OstaliListFormatedOIB_1">
      <item>Ljiljana Kosina, OIB 90565738321 punomoćnik sudionika u postupku LJILJANA d.o.o.</item>
      <item>ŽDO u Sisku, OIB 05526850490 punomoćnik sudionika u postupku RH MF Porezna uprava</item>
    </derivirana_varijabla>
  </DomainObject.Predmet.OstaliListFormatedOIB>
  <DomainObject.Predmet.OstaliListFormatedWithAdress>
    <izvorni_sadrzaj>
      <item>Ljiljana Kosina, Ulica Mije Stuparića 54, 44320 Kutina punomoćnik sudionika u postupku LJILJANA d.o.o.</item>
      <item>ŽDO u Sisku, Ferde Hefelea 57, 44000 Sisak punomoćnik sudionika u postupku RH MF Porezna uprava</item>
    </izvorni_sadrzaj>
    <derivirana_varijabla naziv="DomainObject.Predmet.OstaliListFormatedWithAdress_1">
      <item>Ljiljana Kosina, Ulica Mije Stuparića 54, 44320 Kutina punomoćnik sudionika u postupku LJILJANA d.o.o.</item>
      <item>ŽDO u Sisku, Ferde Hefelea 57, 44000 Sisak punomoćnik sudionika u postupku RH MF Porezna uprava</item>
    </derivirana_varijabla>
  </DomainObject.Predmet.OstaliListFormatedWithAdress>
  <DomainObject.Predmet.OstaliListFormatedWithAdressOIB>
    <izvorni_sadrzaj>
      <item>Ljiljana Kosina, OIB 90565738321, Ulica Mije Stuparića 54, 44320 Kutina punomoćnik sudionika u postupku LJILJANA d.o.o.</item>
      <item>ŽDO u Sisku, OIB 05526850490, Ferde Hefelea 57, 44000 Sisak punomoćnik sudionika u postupku RH MF Porezna uprava</item>
    </izvorni_sadrzaj>
    <derivirana_varijabla naziv="DomainObject.Predmet.OstaliListFormatedWithAdressOIB_1">
      <item>Ljiljana Kosina, OIB 90565738321, Ulica Mije Stuparića 54, 44320 Kutina punomoćnik sudionika u postupku LJILJANA d.o.o.</item>
      <item>ŽDO u Sisku, OIB 05526850490, Ferde Hefelea 57, 44000 Sisak punomoćnik sudionika u postupku RH MF Porezna uprava</item>
    </derivirana_varijabla>
  </DomainObject.Predmet.OstaliListFormatedWithAdressOIB>
  <DomainObject.Predmet.OstaliListNazivFormated>
    <izvorni_sadrzaj>
      <item>Ljiljana Kosina</item>
      <item>ŽDO u Sisku</item>
    </izvorni_sadrzaj>
    <derivirana_varijabla naziv="DomainObject.Predmet.OstaliListNazivFormated_1">
      <item>Ljiljana Kosina</item>
      <item>ŽDO u Sisku</item>
    </derivirana_varijabla>
  </DomainObject.Predmet.OstaliListNazivFormated>
  <DomainObject.Predmet.OstaliListNazivFormatedOIB>
    <izvorni_sadrzaj>
      <item>Ljiljana Kosina, OIB 90565738321</item>
      <item>ŽDO u Sisku, OIB 05526850490</item>
    </izvorni_sadrzaj>
    <derivirana_varijabla naziv="DomainObject.Predmet.OstaliListNazivFormatedOIB_1">
      <item>Ljiljana Kosina, OIB 90565738321</item>
      <item>ŽDO u Sisku, OIB 05526850490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2018.</izvorni_sadrzaj>
    <derivirana_varijabla naziv="DomainObject.Datum_1">29. siječnja 2018.</derivirana_varijabla>
  </DomainObject.Datum>
  <DomainObject.PoslovniBrojDokumenta>
    <izvorni_sadrzaj>St-603/2017-61</izvorni_sadrzaj>
    <derivirana_varijabla naziv="DomainObject.PoslovniBrojDokumenta_1">St-603/2017-61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LJILJANA d.o.o.</izvorni_sadrzaj>
    <derivirana_varijabla naziv="DomainObject.Predmet.ProtustrankaIDrugi_1">LJILJANA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LJILJANA d.o.o., OIB 32203315526, Goilska 54, 44320 Kutina</izvorni_sadrzaj>
    <derivirana_varijabla naziv="DomainObject.Predmet.ProtustrankaIDrugiAdressOIB_1">LJILJANA d.o.o., OIB 32203315526, Goilska 54,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LJILJANA d.o.o.</item>
      <item>FINA Regionalni centar Zagreb</item>
      <item>Ljiljana Kosina</item>
      <item>RH MF Porezna uprava</item>
      <item>ŽDO u Sisku</item>
    </izvorni_sadrzaj>
    <derivirana_varijabla naziv="DomainObject.Predmet.SudioniciListNaziv_1">
      <item>LJILJANA d.o.o.</item>
      <item>FINA Regionalni centar Zagreb</item>
      <item>Ljiljana Kosina</item>
      <item>RH MF Porezna uprava</item>
      <item>ŽDO u Sisku</item>
    </derivirana_varijabla>
  </DomainObject.Predmet.SudioniciListNaziv>
  <DomainObject.Predmet.SudioniciListAdressOIB>
    <izvorni_sadrzaj>
      <item>LJILJANA d.o.o., OIB 32203315526, Goilska 54,44320 Kutina</item>
      <item>FINA Regionalni centar Zagreb, OIB 85821130368, Trg svibanjskih žrtava 1995. br 1,10000 Zagreb</item>
      <item>Ljiljana Kosina, OIB 90565738321, Ulica Mije Stuparića 54,44320 Kutina</item>
      <item>RH MF Porezna uprava, OIB 18683136487</item>
      <item>ŽDO u Sisku, OIB 05526850490, Ferde Hefelea 57,44000 Sisak</item>
    </izvorni_sadrzaj>
    <derivirana_varijabla naziv="DomainObject.Predmet.SudioniciListAdressOIB_1">
      <item>LJILJANA d.o.o., OIB 32203315526, Goilska 54,44320 Kutina</item>
      <item>FINA Regionalni centar Zagreb, OIB 85821130368, Trg svibanjskih žrtava 1995. br 1,10000 Zagreb</item>
      <item>Ljiljana Kosina, OIB 90565738321, Ulica Mije Stuparića 54,44320 Kutina</item>
      <item>RH MF Porezna uprava, OIB 18683136487</item>
      <item>ŽDO u Sisku, OIB 05526850490, Ferde Hefelea 57,44000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32203315526</item>
      <item>, OIB 85821130368</item>
      <item>, OIB 90565738321</item>
      <item>, OIB 18683136487</item>
      <item>, OIB 05526850490</item>
    </izvorni_sadrzaj>
    <derivirana_varijabla naziv="DomainObject.Predmet.SudioniciListNazivOIB_1">
      <item>, OIB 32203315526</item>
      <item>, OIB 85821130368</item>
      <item>, OIB 90565738321</item>
      <item>, OIB 18683136487</item>
      <item>, OIB 05526850490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AA3A03-C736-4427-9BF9-F5BA4C8004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1792</properties:Words>
  <properties:Characters>10212</properties:Characters>
  <properties:Lines>212</properties:Lines>
  <properties:Paragraphs>64</properties:Paragraphs>
  <properties:TotalTime>131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Iv-991/96-14</vt:lpstr>
    </vt:vector>
  </properties:TitlesOfParts>
  <properties:LinksUpToDate>false</properties:LinksUpToDate>
  <properties:CharactersWithSpaces>13774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2018-01-18T11:33:00Z</dcterms:created>
  <dc:creator>Korisnik</dc:creator>
  <cp:lastModifiedBy>Renata Klokočki</cp:lastModifiedBy>
  <cp:lastPrinted>2018-01-29T13:17:00Z</cp:lastPrinted>
  <dcterms:modified xmlns:xsi="http://www.w3.org/2001/XMLSchema-instance" xsi:type="dcterms:W3CDTF">2018-01-29T13:17:00Z</dcterms:modified>
  <cp:revision>20</cp:revision>
  <dc:title>Iv-991/96-14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St-603/2017-61 / Odluka - Rješenje - utvrđene i osporene tražbine</vt:lpwstr>
  </prop:property>
  <prop:property name="CC_coloring" pid="4" fmtid="{D5CDD505-2E9C-101B-9397-08002B2CF9AE}">
    <vt:bool>false</vt:bool>
  </prop:property>
  <prop:property name="BrojStranica" pid="5" fmtid="{D5CDD505-2E9C-101B-9397-08002B2CF9AE}">
    <vt:i4>5</vt:i4>
  </prop:property>
</prop:Properties>
</file>