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49d1" w14:paraId="72749d1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01258E">
        <w:rPr>
          <w:sz w:val="23"/>
          <w:szCs w:val="23"/>
        </w:rPr>
        <w:t xml:space="preserve">ETERNITY j.d.o.o. Pula, Teslina 1, OIB: 30543061833,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radi otvaranja stečajnog postupka nad dužnikom </w:t>
      </w:r>
      <w:r w:rsidR="0001258E">
        <w:rPr>
          <w:sz w:val="23"/>
          <w:szCs w:val="23"/>
        </w:rPr>
        <w:t>ETERNITY j.d.o.o. Pula, Teslina 1, OIB: 30543061833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0572ED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01258E">
        <w:rPr>
          <w:sz w:val="23"/>
          <w:szCs w:val="23"/>
        </w:rPr>
        <w:t>21. travnja</w:t>
      </w:r>
      <w:r w:rsidR="002E4D4B">
        <w:rPr>
          <w:sz w:val="23"/>
          <w:szCs w:val="23"/>
        </w:rPr>
        <w:t xml:space="preserve"> 2016.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01258E">
        <w:rPr>
          <w:sz w:val="23"/>
          <w:szCs w:val="23"/>
        </w:rPr>
        <w:t>ETERNITY j.d.o.o. Pula, Teslina 1, OIB: 30543061833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01258E">
        <w:rPr>
          <w:sz w:val="23"/>
          <w:szCs w:val="23"/>
        </w:rPr>
        <w:t>19. travnja</w:t>
      </w:r>
      <w:r w:rsidR="002A0B16">
        <w:rPr>
          <w:sz w:val="23"/>
          <w:szCs w:val="23"/>
        </w:rPr>
        <w:t xml:space="preserve"> 201</w:t>
      </w:r>
      <w:r w:rsidR="0001258E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01258E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01258E">
        <w:rPr>
          <w:sz w:val="23"/>
          <w:szCs w:val="23"/>
        </w:rPr>
        <w:t>31.516,88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2E4D4B">
        <w:rPr>
          <w:sz w:val="23"/>
          <w:szCs w:val="23"/>
        </w:rPr>
        <w:t>2</w:t>
      </w:r>
      <w:r w:rsidR="0001258E">
        <w:rPr>
          <w:sz w:val="23"/>
          <w:szCs w:val="23"/>
        </w:rPr>
        <w:t>2</w:t>
      </w:r>
      <w:r w:rsidR="002E4D4B">
        <w:rPr>
          <w:sz w:val="23"/>
          <w:szCs w:val="23"/>
        </w:rPr>
        <w:t>. srpnja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>ne dostavio potvrdu FINE (list 2</w:t>
      </w:r>
      <w:r>
        <w:rPr>
          <w:sz w:val="23"/>
          <w:szCs w:val="23"/>
        </w:rPr>
        <w:t>1 spisa) iz koje proizlazi da je račun dužnika odblokiran.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ED2898" w:rsidP="007E67C4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7E67C4" w:rsidR="00ED2898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2E4D4B">
        <w:rPr>
          <w:sz w:val="23"/>
          <w:szCs w:val="23"/>
        </w:rPr>
        <w:t>2</w:t>
      </w:r>
      <w:r w:rsidR="0001258E">
        <w:rPr>
          <w:sz w:val="23"/>
          <w:szCs w:val="23"/>
        </w:rPr>
        <w:t>9</w:t>
      </w:r>
      <w:r w:rsidR="002A0B16">
        <w:rPr>
          <w:sz w:val="23"/>
          <w:szCs w:val="23"/>
        </w:rPr>
        <w:t>. srpnja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E47D48">
        <w:rPr>
          <w:sz w:val="23"/>
          <w:szCs w:val="23"/>
        </w:rPr>
        <w:t>, v. r.</w:t>
      </w:r>
    </w:p>
    <w:p w:rsidRDefault="000572ED" w:rsidP="007E67C4" w:rsidR="000572ED">
      <w:pPr>
        <w:jc w:val="both"/>
        <w:rPr>
          <w:sz w:val="23"/>
          <w:szCs w:val="23"/>
        </w:rPr>
      </w:pPr>
    </w:p>
    <w:p w:rsidRDefault="000572ED" w:rsidP="007E67C4" w:rsidR="000572ED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01258E">
        <w:rPr>
          <w:sz w:val="23"/>
          <w:szCs w:val="23"/>
        </w:rPr>
        <w:t xml:space="preserve">Pun. dužnika 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48C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01258E">
          <w:t>701</w:t>
        </w:r>
        <w:r w:rsidR="002E4D4B">
          <w:t>/16</w:t>
        </w:r>
        <w:r w:rsidR="002A0B16">
          <w:t xml:space="preserve"> -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01258E">
      <w:t>701</w:t>
    </w:r>
    <w:r w:rsidR="002E4D4B">
      <w:t>/16</w:t>
    </w:r>
    <w:r w:rsidR="002A0B16">
      <w:t xml:space="preserve"> 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572ED"/>
    <w:rsid w:val="002A0B16"/>
    <w:rsid w:val="002E4D4B"/>
    <w:rsid w:val="00642D6B"/>
    <w:rsid w:val="00755F05"/>
    <w:rsid w:val="007E67C4"/>
    <w:rsid w:val="0083448C"/>
    <w:rsid w:val="008A2F01"/>
    <w:rsid w:val="008F6624"/>
    <w:rsid w:val="00921CDC"/>
    <w:rsid w:val="0095611E"/>
    <w:rsid w:val="00A15928"/>
    <w:rsid w:val="00E47D48"/>
    <w:rsid w:val="00ED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4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4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4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4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4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4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4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4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4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ETERNITY j.d.o.o. PULA zastupanog po punomoćniku Svjetlana Rajković; Odvjetničko društvo Čohilj&amp;Rovis j.t.d.</izvorni_sadrzaj>
    <derivirana_varijabla naziv="DomainObject.Predmet.ProtustrankaFormated_1">  ETERNITY j.d.o.o. PULA zastupanog po punomoćniku Svjetlana Rajković; Odvjetničko društvo Čohilj&amp;Rovis j.t.d.</derivirana_varijabla>
  </DomainObject.Predmet.ProtustrankaFormated>
  <DomainObject.Predmet.ProtustrankaFormatedOIB>
    <izvorni_sadrzaj>  ETERNITY j.d.o.o. PULA, OIB 30543061833 zastupanog po punomoćniku Svjetlana Rajković; Odvjetničko društvo Čohilj&amp;Rovis j.t.d.</izvorni_sadrzaj>
    <derivirana_varijabla naziv="DomainObject.Predmet.ProtustrankaFormatedOIB_1">  ETERNITY j.d.o.o. PULA, OIB 30543061833 zastupanog po punomoćniku Svjetlana Rajković; Odvjetničko društvo Čohilj&amp;Rovis j.t.d.</derivirana_varijabla>
  </DomainObject.Predmet.ProtustrankaFormatedOIB>
  <DomainObject.Predmet.ProtustrankaFormatedWithAdress>
    <izvorni_sadrzaj> ETERNITY j.d.o.o. PULA, Teslina 1, 52100 Pula zastupanog po punomoćniku Svjetlana Rajković; Odvjetničko društvo Čohilj&amp;Rovis j.t.d.</izvorni_sadrzaj>
    <derivirana_varijabla naziv="DomainObject.Predmet.ProtustrankaFormatedWithAdress_1"> ETERNITY j.d.o.o. PULA, Teslina 1, 52100 Pula zastupanog po punomoćniku Svjetlana Rajković; Odvjetničko društvo Čohilj&amp;Rovis j.t.d.</derivirana_varijabla>
  </DomainObject.Predmet.ProtustrankaFormatedWithAdress>
  <DomainObject.Predmet.ProtustrankaFormatedWithAdressOIB>
    <izvorni_sadrzaj> ETERNITY j.d.o.o. PULA, OIB 30543061833, Teslina 1, 52100 Pula zastupanog po punomoćniku Svjetlana Rajković; Odvjetničko društvo Čohilj&amp;Rovis j.t.d.</izvorni_sadrzaj>
    <derivirana_varijabla naziv="DomainObject.Predmet.ProtustrankaFormatedWithAdressOIB_1"> ETERNITY j.d.o.o. PULA, OIB 30543061833, Teslina 1, 52100 Pula zastupanog po punomoćniku Svjetlana Rajković; Odvjetničko društvo Čohilj&amp;Rovis j.t.d.</derivirana_varijabla>
  </DomainObject.Predmet.ProtustrankaFormatedWithAdressOIB>
  <DomainObject.Predmet.ProtustrankaWithAdress>
    <izvorni_sadrzaj>ETERNITY j.d.o.o. PULA Teslina 1, 52100 Pula</izvorni_sadrzaj>
    <derivirana_varijabla naziv="DomainObject.Predmet.ProtustrankaWithAdress_1">ETERNITY j.d.o.o. PULA Teslina 1, 52100 Pula</derivirana_varijabla>
  </DomainObject.Predmet.ProtustrankaWithAdress>
  <DomainObject.Predmet.ProtustrankaWithAdressOIB>
    <izvorni_sadrzaj>ETERNITY j.d.o.o. PULA, OIB 30543061833, Teslina 1, 52100 Pula</izvorni_sadrzaj>
    <derivirana_varijabla naziv="DomainObject.Predmet.ProtustrankaWithAdressOIB_1">ETERNITY j.d.o.o. PULA, OIB 30543061833, Teslina 1, 52100 Pula</derivirana_varijabla>
  </DomainObject.Predmet.ProtustrankaWithAdressOIB>
  <DomainObject.Predmet.ProtustrankaNazivFormated>
    <izvorni_sadrzaj>ETERNITY j.d.o.o. PULA</izvorni_sadrzaj>
    <derivirana_varijabla naziv="DomainObject.Predmet.ProtustrankaNazivFormated_1">ETERNITY j.d.o.o. PULA</derivirana_varijabla>
  </DomainObject.Predmet.ProtustrankaNazivFormated>
  <DomainObject.Predmet.ProtustrankaNazivFormatedOIB>
    <izvorni_sadrzaj>ETERNITY j.d.o.o. PULA, OIB 30543061833</izvorni_sadrzaj>
    <derivirana_varijabla naziv="DomainObject.Predmet.ProtustrankaNazivFormatedOIB_1">ETERNITY j.d.o.o. PULA, OIB 30543061833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31516.88</izvorni_sadrzaj>
    <derivirana_varijabla naziv="DomainObject.Predmet.TrenutnaVrijednost_1">31516.88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ETERNITY j.d.o.o. PULA zastupanog po punomoćniku Svjetlana Rajković; Odvjetničko društvo Čohilj&amp;Rovis j.t.d.</item>
    </izvorni_sadrzaj>
    <derivirana_varijabla naziv="DomainObject.Predmet.ProtuStrankaListFormated_1">
      <item>ETERNITY j.d.o.o. PULA zastupanog po punomoćniku Svjetlana Rajković; Odvjetničko društvo Čohilj&amp;Rovis j.t.d.</item>
    </derivirana_varijabla>
  </DomainObject.Predmet.ProtuStrankaListFormated>
  <DomainObject.Predmet.ProtuStrankaListFormatedOIB>
    <izvorni_sadrzaj>
      <item>ETERNITY j.d.o.o. PULA, OIB 30543061833 zastupanog po punomoćniku Svjetlana Rajković; Odvjetničko društvo Čohilj&amp;Rovis j.t.d.</item>
    </izvorni_sadrzaj>
    <derivirana_varijabla naziv="DomainObject.Predmet.ProtuStrankaListFormatedOIB_1">
      <item>ETERNITY j.d.o.o. PULA, OIB 30543061833 zastupanog po punomoćniku Svjetlana Rajković; Odvjetničko društvo Čohilj&amp;Rovis j.t.d.</item>
    </derivirana_varijabla>
  </DomainObject.Predmet.ProtuStrankaListFormatedOIB>
  <DomainObject.Predmet.ProtuStrankaListFormatedWithAdress>
    <izvorni_sadrzaj>
      <item>ETERNITY j.d.o.o. PULA, Teslina 1, 52100 Pula zastupanog po punomoćniku Svjetlana Rajković; Odvjetničko društvo Čohilj&amp;Rovis j.t.d.</item>
    </izvorni_sadrzaj>
    <derivirana_varijabla naziv="DomainObject.Predmet.ProtuStrankaListFormatedWithAdress_1">
      <item>ETERNITY j.d.o.o. PULA, Teslina 1, 52100 Pula zastupanog po punomoćniku Svjetlana Rajković; Odvjetničko društvo Čohilj&amp;Rovis j.t.d.</item>
    </derivirana_varijabla>
  </DomainObject.Predmet.ProtuStrankaListFormatedWithAdress>
  <DomainObject.Predmet.ProtuStrankaListFormatedWithAdressOIB>
    <izvorni_sadrzaj>
      <item>ETERNITY j.d.o.o. PULA, OIB 30543061833, Teslina 1, 52100 Pula zastupanog po punomoćniku Svjetlana Rajković; Odvjetničko društvo Čohilj&amp;Rovis j.t.d.</item>
    </izvorni_sadrzaj>
    <derivirana_varijabla naziv="DomainObject.Predmet.ProtuStrankaListFormatedWithAdressOIB_1">
      <item>ETERNITY j.d.o.o. PULA, OIB 30543061833, Teslina 1, 52100 Pula zastupanog po punomoćniku Svjetlana Rajković; Odvjetničko društvo Čohilj&amp;Rovis j.t.d.</item>
    </derivirana_varijabla>
  </DomainObject.Predmet.ProtuStrankaListFormatedWithAdressOIB>
  <DomainObject.Predmet.ProtuStrankaListNazivFormated>
    <izvorni_sadrzaj>
      <item>ETERNITY j.d.o.o. PULA</item>
    </izvorni_sadrzaj>
    <derivirana_varijabla naziv="DomainObject.Predmet.ProtuStrankaListNazivFormated_1">
      <item>ETERNITY j.d.o.o. PULA</item>
    </derivirana_varijabla>
  </DomainObject.Predmet.ProtuStrankaListNazivFormated>
  <DomainObject.Predmet.ProtuStrankaListNazivFormatedOIB>
    <izvorni_sadrzaj>
      <item>ETERNITY j.d.o.o. PULA, OIB 30543061833</item>
    </izvorni_sadrzaj>
    <derivirana_varijabla naziv="DomainObject.Predmet.ProtuStrankaListNazivFormatedOIB_1">
      <item>ETERNITY j.d.o.o. PULA, OIB 30543061833</item>
    </derivirana_varijabla>
  </DomainObject.Predmet.ProtuStrankaListNazivFormatedOIB>
  <DomainObject.Predmet.OstaliListFormated>
    <izvorni_sadrzaj>
      <item>Svjetlana Rajković punomoćnik sudionika u postupku ETERNITY j.d.o.o. PULA</item>
      <item>Odvjetničko društvo Čohilj&amp;Rovis j.t.d. punomoćnik sudionika u postupku ETERNITY j.d.o.o. PULA</item>
    </izvorni_sadrzaj>
    <derivirana_varijabla naziv="DomainObject.Predmet.OstaliListFormated_1">
      <item>Svjetlana Rajković punomoćnik sudionika u postupku ETERNITY j.d.o.o. PULA</item>
      <item>Odvjetničko društvo Čohilj&amp;Rovis j.t.d. punomoćnik sudionika u postupku ETERNITY j.d.o.o. PULA</item>
    </derivirana_varijabla>
  </DomainObject.Predmet.OstaliListFormated>
  <DomainObject.Predmet.OstaliListFormatedOIB>
    <izvorni_sadrzaj>
      <item>Svjetlana Rajković, OIB 23813315165 punomoćnik sudionika u postupku ETERNITY j.d.o.o. PULA</item>
      <item>Odvjetničko društvo Čohilj&amp;Rovis j.t.d. punomoćnik sudionika u postupku ETERNITY j.d.o.o. PULA</item>
    </izvorni_sadrzaj>
    <derivirana_varijabla naziv="DomainObject.Predmet.OstaliListFormatedOIB_1">
      <item>Svjetlana Rajković, OIB 23813315165 punomoćnik sudionika u postupku ETERNITY j.d.o.o. PULA</item>
      <item>Odvjetničko društvo Čohilj&amp;Rovis j.t.d. punomoćnik sudionika u postupku ETERNITY j.d.o.o. PULA</item>
    </derivirana_varijabla>
  </DomainObject.Predmet.OstaliListFormatedOIB>
  <DomainObject.Predmet.OstaliListFormatedWithAdress>
    <izvorni_sadrzaj>
      <item>Svjetlana Rajković, Teslina 1, 52100 Pula punomoćnik sudionika u postupku ETERNITY j.d.o.o. PULA</item>
      <item>Odvjetničko društvo Čohilj&amp;Rovis j.t.d., Dalmatinova 4, 52100 Pula punomoćnik sudionika u postupku ETERNITY j.d.o.o. PULA</item>
    </izvorni_sadrzaj>
    <derivirana_varijabla naziv="DomainObject.Predmet.OstaliListFormatedWithAdress_1">
      <item>Svjetlana Rajković, Teslina 1, 52100 Pula punomoćnik sudionika u postupku ETERNITY j.d.o.o. PULA</item>
      <item>Odvjetničko društvo Čohilj&amp;Rovis j.t.d., Dalmatinova 4, 52100 Pula punomoćnik sudionika u postupku ETERNITY j.d.o.o. PULA</item>
    </derivirana_varijabla>
  </DomainObject.Predmet.OstaliListFormatedWithAdress>
  <DomainObject.Predmet.OstaliListFormatedWithAdressOIB>
    <izvorni_sadrzaj>
      <item>Svjetlana Rajković, OIB 23813315165, Teslina 1, 52100 Pula punomoćnik sudionika u postupku ETERNITY j.d.o.o. PULA</item>
      <item>Odvjetničko društvo Čohilj&amp;Rovis j.t.d., Dalmatinova 4, 52100 Pula punomoćnik sudionika u postupku ETERNITY j.d.o.o. PULA</item>
    </izvorni_sadrzaj>
    <derivirana_varijabla naziv="DomainObject.Predmet.OstaliListFormatedWithAdressOIB_1">
      <item>Svjetlana Rajković, OIB 23813315165, Teslina 1, 52100 Pula punomoćnik sudionika u postupku ETERNITY j.d.o.o. PULA</item>
      <item>Odvjetničko društvo Čohilj&amp;Rovis j.t.d., Dalmatinova 4, 52100 Pula punomoćnik sudionika u postupku ETERNITY j.d.o.o. PULA</item>
    </derivirana_varijabla>
  </DomainObject.Predmet.OstaliListFormatedWithAdressOIB>
  <DomainObject.Predmet.OstaliListNazivFormated>
    <izvorni_sadrzaj>
      <item>Svjetlana Rajković</item>
      <item>Odvjetničko društvo Čohilj&amp;Rovis j.t.d.</item>
    </izvorni_sadrzaj>
    <derivirana_varijabla naziv="DomainObject.Predmet.OstaliListNazivFormated_1">
      <item>Svjetlana Rajković</item>
      <item>Odvjetničko društvo Čohilj&amp;Rovis j.t.d.</item>
    </derivirana_varijabla>
  </DomainObject.Predmet.OstaliListNazivFormated>
  <DomainObject.Predmet.OstaliListNazivFormatedOIB>
    <izvorni_sadrzaj>
      <item>Svjetlana Rajković, OIB 23813315165</item>
      <item>Odvjetničko društvo Čohilj&amp;Rovis j.t.d.</item>
    </izvorni_sadrzaj>
    <derivirana_varijabla naziv="DomainObject.Predmet.OstaliListNazivFormatedOIB_1">
      <item>Svjetlana Rajković, OIB 23813315165</item>
      <item>Odvjetničko društvo Čohilj&amp;Rovis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2016.</izvorni_sadrzaj>
    <derivirana_varijabla naziv="DomainObject.Datum_1">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ETERNITY j.d.o.o. PULA</izvorni_sadrzaj>
    <derivirana_varijabla naziv="DomainObject.Predmet.ProtustrankaIDrugi_1">ETERNITY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ETERNITY j.d.o.o. PULA, OIB 30543061833, Teslina 1, 52100 Pula</izvorni_sadrzaj>
    <derivirana_varijabla naziv="DomainObject.Predmet.ProtustrankaIDrugiAdressOIB_1">ETERNITY j.d.o.o. PULA, OIB 30543061833, Teslina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ETERNITY j.d.o.o. PULA</item>
      <item>Svjetlana Rajković</item>
      <item>Odvjetničko društvo Čohilj&amp;Rovis j.t.d.</item>
    </izvorni_sadrzaj>
    <derivirana_varijabla naziv="DomainObject.Predmet.SudioniciListNaziv_1">
      <item>FINANCIJSKA AGENCIJA, RC RIJEKA, PODRUŽNICA PULA, PULA</item>
      <item>ETERNITY j.d.o.o. PULA</item>
      <item>Svjetlana Rajković</item>
      <item>Odvjetničko društvo Čohilj&amp;Rovis j.t.d.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ETERNITY j.d.o.o. PULA, OIB 30543061833, Teslina 1,52100 Pula</item>
      <item>Svjetlana Rajković, OIB 23813315165, Teslina 1,52100 Pula</item>
      <item>Odvjetničko društvo Čohilj&amp;Rovis j.t.d., Dalmatinova 4,52100 Pula</item>
    </izvorni_sadrzaj>
    <derivirana_varijabla naziv="DomainObject.Predmet.SudioniciListAdressOIB_1">
      <item>FINANCIJSKA AGENCIJA, RC RIJEKA, PODRUŽNICA PULA, PULA, OIB 85821130368, Ulica grada Vukovara 70,10000 Zagreb</item>
      <item>ETERNITY j.d.o.o. PULA, OIB 30543061833, Teslina 1,52100 Pula</item>
      <item>Svjetlana Rajković, OIB 23813315165, Teslina 1,52100 Pula</item>
      <item>Odvjetničko društvo Čohilj&amp;Rovis j.t.d.,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30543061833</item>
      <item>, OIB 23813315165</item>
      <item>, OIB null</item>
    </izvorni_sadrzaj>
    <derivirana_varijabla naziv="DomainObject.Predmet.SudioniciListNazivOIB_1">
      <item>, OIB 85821130368</item>
      <item>, OIB 30543061833</item>
      <item>, OIB 23813315165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1675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2016-07-29T07:09:00Z</dcterms:created>
  <dc:creator>Tijana Licul</dc:creator>
  <cp:lastModifiedBy>Jasmina Matika</cp:lastModifiedBy>
  <cp:lastPrinted>2016-08-01T06:32:00Z</cp:lastPrinted>
  <dcterms:modified xmlns:xsi="http://www.w3.org/2001/XMLSchema-instance" xsi:type="dcterms:W3CDTF">2016-08-01T10:45:00Z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