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abef7" w14:paraId="a1abef7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C90285">
        <w:rPr>
          <w:rFonts w:hAnsi="Times New Roman" w:ascii="Times New Roman"/>
          <w:sz w:val="24"/>
          <w:szCs w:val="24"/>
        </w:rPr>
        <w:t>2382/17-33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C90285" w:rsidRPr="00C90285">
        <w:rPr>
          <w:rFonts w:hAnsi="Times New Roman" w:ascii="Times New Roman"/>
          <w:sz w:val="24"/>
          <w:szCs w:val="24"/>
        </w:rPr>
        <w:t>TIM PARKETARA d.o.o. za završne radove u građevinarstvu i usluge čišćenja, Osijek, D. Cesarića 28, MBS 030106706, OIB 23003968182</w:t>
      </w:r>
      <w:r w:rsidR="003A5808">
        <w:rPr>
          <w:rFonts w:hAnsi="Times New Roman" w:ascii="Times New Roman"/>
          <w:sz w:val="24"/>
          <w:szCs w:val="24"/>
        </w:rPr>
        <w:t xml:space="preserve">,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C90285">
        <w:rPr>
          <w:rFonts w:hAnsi="Times New Roman" w:ascii="Times New Roman"/>
          <w:sz w:val="24"/>
          <w:szCs w:val="24"/>
        </w:rPr>
        <w:t>19</w:t>
      </w:r>
      <w:r w:rsidR="003A5808">
        <w:rPr>
          <w:rFonts w:hAnsi="Times New Roman" w:ascii="Times New Roman"/>
          <w:sz w:val="24"/>
          <w:szCs w:val="24"/>
        </w:rPr>
        <w:t>. lipnja</w:t>
      </w:r>
      <w:r w:rsidR="002D6F4F" w:rsidRPr="00AC3342">
        <w:rPr>
          <w:rFonts w:hAnsi="Times New Roman" w:ascii="Times New Roman"/>
          <w:sz w:val="24"/>
          <w:szCs w:val="24"/>
        </w:rPr>
        <w:t xml:space="preserve"> 2017</w:t>
      </w:r>
      <w:r w:rsidR="00F540E2" w:rsidRPr="00AC3342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F132BA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Privremenoj s</w:t>
      </w:r>
      <w:r w:rsidR="00AC3342">
        <w:rPr>
          <w:b w:val="false"/>
          <w:sz w:val="24"/>
          <w:szCs w:val="24"/>
        </w:rPr>
        <w:t>tečajnoj upraviteljici</w:t>
      </w:r>
      <w:r w:rsidR="00D74722" w:rsidRPr="00A076FF">
        <w:rPr>
          <w:sz w:val="24"/>
          <w:szCs w:val="24"/>
        </w:rPr>
        <w:t xml:space="preserve"> </w:t>
      </w:r>
      <w:r w:rsidR="003A5808">
        <w:rPr>
          <w:b w:val="false"/>
          <w:sz w:val="24"/>
          <w:szCs w:val="24"/>
        </w:rPr>
        <w:t xml:space="preserve">Nadi Gagro, </w:t>
      </w:r>
      <w:r w:rsidR="003A5808" w:rsidRPr="003A5808">
        <w:rPr>
          <w:b w:val="false"/>
          <w:sz w:val="24"/>
          <w:szCs w:val="24"/>
        </w:rPr>
        <w:t>Vinkovci, Glagoljaška 52, OIB 04212100945</w:t>
      </w:r>
      <w:r w:rsidR="00DB10A6" w:rsidRPr="00BB5274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C90285" w:rsidRPr="00C90285">
        <w:rPr>
          <w:b w:val="false"/>
          <w:sz w:val="24"/>
          <w:szCs w:val="24"/>
        </w:rPr>
        <w:t>TIM PARKETARA d.o.o. za završne radove u građevinarstvu i usluge čišćenja, Osijek, D. Cesarića 28, MBS 030106706, OIB 23003968182</w:t>
      </w:r>
      <w:r w:rsidR="00724103">
        <w:rPr>
          <w:b w:val="false"/>
          <w:sz w:val="24"/>
          <w:szCs w:val="24"/>
        </w:rPr>
        <w:t>,</w:t>
      </w:r>
      <w:r w:rsidR="0087007C"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F70D20">
        <w:rPr>
          <w:b w:val="false"/>
          <w:sz w:val="24"/>
          <w:szCs w:val="24"/>
        </w:rPr>
        <w:t>4</w:t>
      </w:r>
      <w:r w:rsidR="00AC3342">
        <w:rPr>
          <w:b w:val="false"/>
          <w:sz w:val="24"/>
          <w:szCs w:val="24"/>
        </w:rPr>
        <w:t>.000</w:t>
      </w:r>
      <w:r w:rsidR="005526A7">
        <w:rPr>
          <w:b w:val="false"/>
          <w:sz w:val="24"/>
          <w:szCs w:val="24"/>
        </w:rPr>
        <w:t>,00 kn.</w:t>
      </w:r>
    </w:p>
    <w:p w:rsidRDefault="004A75B6" w:rsidP="004A75B6" w:rsidR="004A75B6" w:rsidRPr="005526A7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923BDA" w:rsidP="0075314D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r w:rsidR="00F70D20">
        <w:rPr>
          <w:rFonts w:hAnsi="Times New Roman" w:ascii="Times New Roman"/>
          <w:sz w:val="24"/>
          <w:szCs w:val="24"/>
        </w:rPr>
        <w:t>kontovnika 8500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F70D20">
        <w:rPr>
          <w:rFonts w:hAnsi="Times New Roman" w:ascii="Times New Roman"/>
          <w:sz w:val="24"/>
          <w:szCs w:val="24"/>
        </w:rPr>
        <w:t>4</w:t>
      </w:r>
      <w:r w:rsidR="00C618CD">
        <w:rPr>
          <w:rFonts w:hAnsi="Times New Roman" w:ascii="Times New Roman"/>
          <w:sz w:val="24"/>
          <w:szCs w:val="24"/>
        </w:rPr>
        <w:t>.000,</w:t>
      </w:r>
      <w:r w:rsidR="002D6F4F">
        <w:rPr>
          <w:rFonts w:hAnsi="Times New Roman" w:ascii="Times New Roman"/>
          <w:sz w:val="24"/>
          <w:szCs w:val="24"/>
        </w:rPr>
        <w:t>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2D6F4F">
        <w:rPr>
          <w:rFonts w:hAnsi="Times New Roman" w:ascii="Times New Roman"/>
          <w:sz w:val="24"/>
          <w:szCs w:val="24"/>
        </w:rPr>
        <w:t>s</w:t>
      </w:r>
      <w:r w:rsidR="00AC3342">
        <w:rPr>
          <w:rFonts w:hAnsi="Times New Roman" w:ascii="Times New Roman"/>
          <w:sz w:val="24"/>
          <w:szCs w:val="24"/>
        </w:rPr>
        <w:t>tečajnoj upraviteljici</w:t>
      </w:r>
      <w:r w:rsidR="002D6F4F" w:rsidRPr="002D6F4F">
        <w:rPr>
          <w:rFonts w:hAnsi="Times New Roman" w:ascii="Times New Roman"/>
          <w:sz w:val="24"/>
          <w:szCs w:val="24"/>
        </w:rPr>
        <w:t xml:space="preserve"> </w:t>
      </w:r>
      <w:r w:rsidR="003A5808" w:rsidRPr="003A5808">
        <w:rPr>
          <w:rFonts w:hAnsi="Times New Roman" w:ascii="Times New Roman"/>
          <w:sz w:val="24"/>
          <w:szCs w:val="24"/>
        </w:rPr>
        <w:t>Nadi Gagro, Vinkovci, Glagoljaška 52, OIB 04212100945</w:t>
      </w:r>
      <w:r w:rsidR="003A5808">
        <w:rPr>
          <w:rFonts w:hAnsi="Times New Roman" w:ascii="Times New Roman"/>
          <w:sz w:val="24"/>
          <w:szCs w:val="24"/>
        </w:rPr>
        <w:t>,</w:t>
      </w:r>
      <w:r w:rsidR="00A076FF" w:rsidRPr="00A076FF">
        <w:rPr>
          <w:rFonts w:hAnsi="Times New Roman" w:ascii="Times New Roman"/>
          <w:sz w:val="24"/>
          <w:szCs w:val="24"/>
        </w:rPr>
        <w:t xml:space="preserve">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A076FF" w:rsidRP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broj IBAN: HR</w:t>
      </w:r>
      <w:r w:rsidR="003A5808">
        <w:rPr>
          <w:rFonts w:hAnsi="Times New Roman" w:ascii="Times New Roman"/>
          <w:sz w:val="24"/>
          <w:szCs w:val="24"/>
        </w:rPr>
        <w:t>2340009-3100092583</w:t>
      </w:r>
      <w:r w:rsidR="00DB10A6">
        <w:rPr>
          <w:rFonts w:hAnsi="Times New Roman" w:ascii="Times New Roman"/>
          <w:sz w:val="24"/>
          <w:szCs w:val="24"/>
        </w:rPr>
        <w:t xml:space="preserve">,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C90285">
        <w:rPr>
          <w:rFonts w:hAnsi="Times New Roman" w:ascii="Times New Roman"/>
          <w:sz w:val="24"/>
          <w:szCs w:val="24"/>
        </w:rPr>
        <w:t>2382/16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C90285">
        <w:rPr>
          <w:rFonts w:hAnsi="Times New Roman" w:ascii="Times New Roman"/>
          <w:sz w:val="24"/>
          <w:szCs w:val="24"/>
        </w:rPr>
        <w:t>4</w:t>
      </w:r>
      <w:r w:rsidR="00724103">
        <w:rPr>
          <w:rFonts w:hAnsi="Times New Roman" w:ascii="Times New Roman"/>
          <w:sz w:val="24"/>
          <w:szCs w:val="24"/>
        </w:rPr>
        <w:t>. travnja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C90285" w:rsidRPr="00C90285">
        <w:rPr>
          <w:rFonts w:hAnsi="Times New Roman" w:ascii="Times New Roman"/>
          <w:sz w:val="24"/>
          <w:szCs w:val="24"/>
        </w:rPr>
        <w:t>TIM PARKETARA d.o.o. za završne radove u građevinarstvu i usluge čišćenja, Osijek, D. Cesarića 28, MBS 030106706, OIB 23003968182</w:t>
      </w:r>
      <w:r w:rsidR="00F70D20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AC334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AC334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icu</w:t>
      </w:r>
      <w:r w:rsidR="00265F8E">
        <w:rPr>
          <w:rFonts w:hAnsi="Times New Roman" w:ascii="Times New Roman"/>
          <w:sz w:val="24"/>
          <w:szCs w:val="24"/>
        </w:rPr>
        <w:t xml:space="preserve"> imenovan</w:t>
      </w:r>
      <w:r w:rsidR="00AC3342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="003A5808">
        <w:rPr>
          <w:rFonts w:hAnsi="Times New Roman" w:ascii="Times New Roman"/>
          <w:sz w:val="24"/>
          <w:szCs w:val="24"/>
        </w:rPr>
        <w:t>Nada Gagro iz Vinkovaca</w:t>
      </w:r>
      <w:r>
        <w:rPr>
          <w:rFonts w:hAnsi="Times New Roman" w:ascii="Times New Roman"/>
          <w:sz w:val="24"/>
          <w:szCs w:val="24"/>
        </w:rPr>
        <w:t>.</w:t>
      </w:r>
    </w:p>
    <w:p w:rsidRDefault="00A076FF" w:rsidP="00F132BA" w:rsidR="00A076F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C3342" w:rsidP="00F132BA" w:rsidR="00AC33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076FF" w:rsidP="00F70D20" w:rsidR="00F70D20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C90285">
        <w:rPr>
          <w:rFonts w:hAnsi="Times New Roman" w:ascii="Times New Roman"/>
          <w:sz w:val="24"/>
          <w:szCs w:val="24"/>
        </w:rPr>
        <w:t>2382/16-33</w:t>
      </w:r>
    </w:p>
    <w:p w:rsidRDefault="00F132BA" w:rsidP="00F70D20" w:rsidR="00F132BA" w:rsidRPr="0086293E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3F4E8B" w:rsidR="003F4E8B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AC3342">
        <w:rPr>
          <w:rFonts w:hAnsi="Times New Roman" w:ascii="Times New Roman"/>
          <w:sz w:val="24"/>
          <w:szCs w:val="24"/>
        </w:rPr>
        <w:t>utvrdila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AC3342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AC3342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F70D20">
        <w:rPr>
          <w:rFonts w:hAnsi="Times New Roman" w:ascii="Times New Roman"/>
          <w:sz w:val="24"/>
          <w:szCs w:val="24"/>
        </w:rPr>
        <w:t xml:space="preserve">dostavila ovom sudu dana </w:t>
      </w:r>
      <w:r w:rsidR="00C90285">
        <w:rPr>
          <w:rFonts w:hAnsi="Times New Roman" w:ascii="Times New Roman"/>
          <w:sz w:val="24"/>
          <w:szCs w:val="24"/>
        </w:rPr>
        <w:t>8</w:t>
      </w:r>
      <w:r w:rsidR="00724103">
        <w:rPr>
          <w:rFonts w:hAnsi="Times New Roman" w:ascii="Times New Roman"/>
          <w:sz w:val="24"/>
          <w:szCs w:val="24"/>
        </w:rPr>
        <w:t>. svibnja</w:t>
      </w:r>
      <w:r w:rsidR="00F70D20">
        <w:rPr>
          <w:rFonts w:hAnsi="Times New Roman" w:ascii="Times New Roman"/>
          <w:sz w:val="24"/>
          <w:szCs w:val="24"/>
        </w:rPr>
        <w:t xml:space="preserve"> 2017. </w:t>
      </w:r>
      <w:r w:rsidR="003F4E8B">
        <w:rPr>
          <w:rFonts w:hAnsi="Times New Roman" w:ascii="Times New Roman"/>
          <w:sz w:val="24"/>
          <w:szCs w:val="24"/>
        </w:rPr>
        <w:t xml:space="preserve">navodeći koje sve radnje je obavila radi utvrđivanja činjeničnog stanja. </w:t>
      </w:r>
    </w:p>
    <w:p w:rsidRDefault="003F4E8B" w:rsidP="003F4E8B" w:rsidR="003F4E8B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3F4E8B" w:rsidP="003F4E8B" w:rsidR="003F4E8B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6254CE">
        <w:rPr>
          <w:rFonts w:hAnsi="Times New Roman" w:ascii="Times New Roman"/>
          <w:sz w:val="24"/>
          <w:szCs w:val="24"/>
        </w:rPr>
        <w:t xml:space="preserve">Privremena stečajna upraviteljica je </w:t>
      </w:r>
      <w:r w:rsidR="003A5808">
        <w:rPr>
          <w:rFonts w:hAnsi="Times New Roman" w:ascii="Times New Roman"/>
          <w:sz w:val="24"/>
          <w:szCs w:val="24"/>
        </w:rPr>
        <w:t>podneskom od 2. lipnja 2017.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6254CE"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 w:rsidR="006254CE">
        <w:rPr>
          <w:rFonts w:hAnsi="Times New Roman" w:ascii="Times New Roman"/>
          <w:sz w:val="24"/>
          <w:szCs w:val="24"/>
        </w:rPr>
        <w:t xml:space="preserve">joj </w:t>
      </w:r>
      <w:r w:rsidRPr="0086293E">
        <w:rPr>
          <w:rFonts w:hAnsi="Times New Roman" w:ascii="Times New Roman"/>
          <w:sz w:val="24"/>
          <w:szCs w:val="24"/>
        </w:rPr>
        <w:t xml:space="preserve">se </w:t>
      </w:r>
      <w:r>
        <w:rPr>
          <w:rFonts w:hAnsi="Times New Roman" w:ascii="Times New Roman"/>
          <w:sz w:val="24"/>
          <w:szCs w:val="24"/>
        </w:rPr>
        <w:t>odredi nagrada za obavljanje poslova privremene stečajne upraviteljice.</w:t>
      </w:r>
    </w:p>
    <w:p w:rsidRDefault="00F132BA" w:rsidP="003F4E8B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AC3342">
        <w:rPr>
          <w:rFonts w:hAnsi="Times New Roman" w:ascii="Times New Roman"/>
          <w:sz w:val="24"/>
          <w:szCs w:val="24"/>
        </w:rPr>
        <w:t>la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AC3342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F70D20">
        <w:rPr>
          <w:rFonts w:hAnsi="Times New Roman" w:ascii="Times New Roman"/>
          <w:sz w:val="24"/>
          <w:szCs w:val="24"/>
        </w:rPr>
        <w:t>4</w:t>
      </w:r>
      <w:r w:rsidR="00AC3342">
        <w:rPr>
          <w:rFonts w:hAnsi="Times New Roman" w:ascii="Times New Roman"/>
          <w:sz w:val="24"/>
          <w:szCs w:val="24"/>
        </w:rPr>
        <w:t>.000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C90285">
        <w:rPr>
          <w:rFonts w:hAnsi="Times New Roman" w:ascii="Times New Roman"/>
          <w:sz w:val="24"/>
          <w:szCs w:val="24"/>
        </w:rPr>
        <w:t>19</w:t>
      </w:r>
      <w:r w:rsidR="003A5808">
        <w:rPr>
          <w:rFonts w:hAnsi="Times New Roman" w:ascii="Times New Roman"/>
          <w:sz w:val="24"/>
          <w:szCs w:val="24"/>
        </w:rPr>
        <w:t>. lipnja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265F8E">
        <w:rPr>
          <w:rFonts w:hAnsi="Times New Roman" w:ascii="Times New Roman"/>
          <w:sz w:val="24"/>
          <w:szCs w:val="24"/>
        </w:rPr>
        <w:t>Žana Bem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3A5808">
        <w:rPr>
          <w:rFonts w:hAnsi="Times New Roman" w:ascii="Times New Roman"/>
          <w:sz w:val="24"/>
          <w:szCs w:val="24"/>
        </w:rPr>
        <w:t>Nada Gagro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70D20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 </w:t>
      </w:r>
      <w:r w:rsidR="00C90285">
        <w:rPr>
          <w:rFonts w:hAnsi="Times New Roman" w:ascii="Times New Roman"/>
          <w:sz w:val="24"/>
          <w:szCs w:val="24"/>
        </w:rPr>
        <w:t>19/7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33F3" w:rsidP="00F427F2" w:rsidR="00EA33F3">
      <w:pPr>
        <w:spacing w:lineRule="auto" w:line="240" w:after="0"/>
      </w:pPr>
      <w:r>
        <w:separator/>
      </w:r>
    </w:p>
  </w:endnote>
  <w:end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33F3" w:rsidP="00F427F2" w:rsidR="00EA33F3">
      <w:pPr>
        <w:spacing w:lineRule="auto" w:line="240" w:after="0"/>
      </w:pPr>
      <w:r>
        <w:separator/>
      </w:r>
    </w:p>
  </w:footnote>
  <w:foot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96BC8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B157C"/>
    <w:rsid w:val="001C62E9"/>
    <w:rsid w:val="001E0666"/>
    <w:rsid w:val="00246940"/>
    <w:rsid w:val="00265F8E"/>
    <w:rsid w:val="00283837"/>
    <w:rsid w:val="00294CD7"/>
    <w:rsid w:val="002C0D19"/>
    <w:rsid w:val="002D0508"/>
    <w:rsid w:val="002D6F4F"/>
    <w:rsid w:val="003271A4"/>
    <w:rsid w:val="00330438"/>
    <w:rsid w:val="00352B6A"/>
    <w:rsid w:val="003576DA"/>
    <w:rsid w:val="003600CC"/>
    <w:rsid w:val="00362071"/>
    <w:rsid w:val="00362E60"/>
    <w:rsid w:val="00375DDD"/>
    <w:rsid w:val="003A5808"/>
    <w:rsid w:val="003B450C"/>
    <w:rsid w:val="003C1C2B"/>
    <w:rsid w:val="003F4E8B"/>
    <w:rsid w:val="00404F3C"/>
    <w:rsid w:val="004164EB"/>
    <w:rsid w:val="00417717"/>
    <w:rsid w:val="004900EE"/>
    <w:rsid w:val="004A75B6"/>
    <w:rsid w:val="004C6983"/>
    <w:rsid w:val="004D0DB9"/>
    <w:rsid w:val="004F2585"/>
    <w:rsid w:val="004F3379"/>
    <w:rsid w:val="00505B1C"/>
    <w:rsid w:val="00512965"/>
    <w:rsid w:val="005526A7"/>
    <w:rsid w:val="0055314B"/>
    <w:rsid w:val="0055434A"/>
    <w:rsid w:val="00573829"/>
    <w:rsid w:val="00594D7A"/>
    <w:rsid w:val="006254CE"/>
    <w:rsid w:val="00696BC8"/>
    <w:rsid w:val="006C67A8"/>
    <w:rsid w:val="006C6E23"/>
    <w:rsid w:val="006D487D"/>
    <w:rsid w:val="00724103"/>
    <w:rsid w:val="00752475"/>
    <w:rsid w:val="0075314D"/>
    <w:rsid w:val="007919D0"/>
    <w:rsid w:val="007B43BB"/>
    <w:rsid w:val="007B4EA5"/>
    <w:rsid w:val="007B7E29"/>
    <w:rsid w:val="007C0E88"/>
    <w:rsid w:val="0087007C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601A9"/>
    <w:rsid w:val="00A855CE"/>
    <w:rsid w:val="00AC3342"/>
    <w:rsid w:val="00AC6D07"/>
    <w:rsid w:val="00AF773F"/>
    <w:rsid w:val="00B071A9"/>
    <w:rsid w:val="00B1188C"/>
    <w:rsid w:val="00B33D31"/>
    <w:rsid w:val="00BD30B1"/>
    <w:rsid w:val="00BE0DC1"/>
    <w:rsid w:val="00C50577"/>
    <w:rsid w:val="00C618CD"/>
    <w:rsid w:val="00C90285"/>
    <w:rsid w:val="00CA1194"/>
    <w:rsid w:val="00CE019E"/>
    <w:rsid w:val="00D16580"/>
    <w:rsid w:val="00D463FF"/>
    <w:rsid w:val="00D54561"/>
    <w:rsid w:val="00D6411F"/>
    <w:rsid w:val="00D66A0C"/>
    <w:rsid w:val="00D74553"/>
    <w:rsid w:val="00D74722"/>
    <w:rsid w:val="00DB10A6"/>
    <w:rsid w:val="00DB2B18"/>
    <w:rsid w:val="00DB2D35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70D20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696B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B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BC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B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B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696B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B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BC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B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B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2382</izvorni_sadrzaj>
    <derivirana_varijabla naziv="DomainObject.Predmet.Broj_1">2382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lipnja 2017.</izvorni_sadrzaj>
    <derivirana_varijabla naziv="DomainObject.Predmet.DatumRjesavanja_1">13.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St-2382/2016</izvorni_sadrzaj>
    <derivirana_varijabla naziv="DomainObject.Predmet.OznakaBroj_1">St-2382/2016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PARKETARA d.o.o. za završne radove u građevinarstvu i usluge čišćenja</izvorni_sadrzaj>
    <derivirana_varijabla naziv="DomainObject.Predmet.ProtustrankaFormated_1">  TIM PARKETARA d.o.o. za završne radove u građevinarstvu i usluge čišćenja</derivirana_varijabla>
  </DomainObject.Predmet.ProtustrankaFormated>
  <DomainObject.Predmet.ProtustrankaFormatedOIB>
    <izvorni_sadrzaj>  TIM PARKETARA d.o.o. za završne radove u građevinarstvu i usluge čišćenja, OIB 23003968182</izvorni_sadrzaj>
    <derivirana_varijabla naziv="DomainObject.Predmet.ProtustrankaFormatedOIB_1">  TIM PARKETARA d.o.o. za završne radove u građevinarstvu i usluge čišćenja, OIB 23003968182</derivirana_varijabla>
  </DomainObject.Predmet.ProtustrankaFormatedOIB>
  <DomainObject.Predmet.ProtustrankaFormatedWithAdress>
    <izvorni_sadrzaj> TIM PARKETARA d.o.o. za završne radove u građevinarstvu i usluge čišćenja, Dobriše Cesarića 28, 31000 Osijek</izvorni_sadrzaj>
    <derivirana_varijabla naziv="DomainObject.Predmet.ProtustrankaFormatedWithAdress_1"> TIM PARKETARA d.o.o. za završne radove u građevinarstvu i usluge čišćenja, Dobriše Cesarića 28, 31000 Osijek</derivirana_varijabla>
  </DomainObject.Predmet.ProtustrankaFormatedWithAdress>
  <DomainObject.Predmet.ProtustrankaFormatedWithAdressOIB>
    <izvorni_sadrzaj> TIM PARKETARA d.o.o. za završne radove u građevinarstvu i usluge čišćenja, OIB 23003968182, Dobriše Cesarića 28, 31000 Osijek</izvorni_sadrzaj>
    <derivirana_varijabla naziv="DomainObject.Predmet.ProtustrankaFormatedWithAdressOIB_1"> TIM PARKETARA d.o.o. za završne radove u građevinarstvu i usluge čišćenja, OIB 23003968182, Dobriše Cesarića 28, 31000 Osijek</derivirana_varijabla>
  </DomainObject.Predmet.ProtustrankaFormatedWithAdressOIB>
  <DomainObject.Predmet.ProtustrankaWithAdress>
    <izvorni_sadrzaj>TIM PARKETARA d.o.o. za završne radove u građevinarstvu i usluge čišćenja Dobriše Cesarića 28, 31000 Osijek</izvorni_sadrzaj>
    <derivirana_varijabla naziv="DomainObject.Predmet.ProtustrankaWithAdress_1">TIM PARKETARA d.o.o. za završne radove u građevinarstvu i usluge čišćenja Dobriše Cesarića 28, 31000 Osijek</derivirana_varijabla>
  </DomainObject.Predmet.ProtustrankaWithAdress>
  <DomainObject.Predmet.ProtustrankaWithAdressOIB>
    <izvorni_sadrzaj>TIM PARKETARA d.o.o. za završne radove u građevinarstvu i usluge čišćenja, OIB 23003968182, Dobriše Cesarića 28, 31000 Osijek</izvorni_sadrzaj>
    <derivirana_varijabla naziv="DomainObject.Predmet.ProtustrankaWithAdressOIB_1">TIM PARKETARA d.o.o. za završne radove u građevinarstvu i usluge čišćenja, OIB 23003968182, Dobriše Cesarića 28, 31000 Osijek</derivirana_varijabla>
  </DomainObject.Predmet.ProtustrankaWithAdressOIB>
  <DomainObject.Predmet.ProtustrankaNazivFormated>
    <izvorni_sadrzaj>TIM PARKETARA d.o.o. za završne radove u građevinarstvu i usluge čišćenja</izvorni_sadrzaj>
    <derivirana_varijabla naziv="DomainObject.Predmet.ProtustrankaNazivFormated_1">TIM PARKETARA d.o.o. za završne radove u građevinarstvu i usluge čišćenja</derivirana_varijabla>
  </DomainObject.Predmet.ProtustrankaNazivFormated>
  <DomainObject.Predmet.ProtustrankaNazivFormatedOIB>
    <izvorni_sadrzaj>TIM PARKETARA d.o.o. za završne radove u građevinarstvu i usluge čišćenja, OIB 23003968182</izvorni_sadrzaj>
    <derivirana_varijabla naziv="DomainObject.Predmet.ProtustrankaNazivFormatedOIB_1">TIM PARKETARA d.o.o. za završne radove u građevinarstvu i usluge čišćenja, OIB 23003968182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52634238587</izvorni_sadrzaj>
    <derivirana_varijabla naziv="DomainObject.Predmet.StrankaFormatedOIB_1">  RH MINISTARSTVO FINANCIJA POREZNA UPRAVA, OIB 52634238587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52634238587</izvorni_sadrzaj>
    <derivirana_varijabla naziv="DomainObject.Predmet.StrankaFormatedWithAdressOIB_1"> RH MINISTARSTVO FINANCIJA POREZNA UPRAVA, OIB 52634238587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52634238587</izvorni_sadrzaj>
    <derivirana_varijabla naziv="DomainObject.Predmet.StrankaWithAdressOIB_1">RH MINISTARSTVO FINANCIJA POREZNA UPRAVA, OIB 52634238587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52634238587</izvorni_sadrzaj>
    <derivirana_varijabla naziv="DomainObject.Predmet.StrankaNazivFormatedOIB_1">RH MINISTARSTVO FINANCIJA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52634238587</item>
    </izvorni_sadrzaj>
    <derivirana_varijabla naziv="DomainObject.Predmet.StrankaListFormatedOIB_1">
      <item>RH MINISTARSTVO FINANCIJA POREZNA UPRAVA, OIB 52634238587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52634238587</item>
    </izvorni_sadrzaj>
    <derivirana_varijabla naziv="DomainObject.Predmet.StrankaListFormatedWithAdressOIB_1">
      <item>RH MINISTARSTVO FINANCIJA POREZNA UPRAVA, OIB 52634238587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52634238587</item>
    </izvorni_sadrzaj>
    <derivirana_varijabla naziv="DomainObject.Predmet.StrankaListNazivFormatedOIB_1">
      <item>RH MINISTARSTVO FINANCIJA POREZNA UPRAVA, OIB 52634238587</item>
    </derivirana_varijabla>
  </DomainObject.Predmet.StrankaListNazivFormatedOIB>
  <DomainObject.Predmet.ProtuStrankaListFormated>
    <izvorni_sadrzaj>
      <item>TIM PARKETARA d.o.o. za završne radove u građevinarstvu i usluge čišćenja</item>
    </izvorni_sadrzaj>
    <derivirana_varijabla naziv="DomainObject.Predmet.ProtuStrankaListFormated_1">
      <item>TIM PARKETARA d.o.o. za završne radove u građevinarstvu i usluge čišćenja</item>
    </derivirana_varijabla>
  </DomainObject.Predmet.ProtuStrankaListFormated>
  <DomainObject.Predmet.ProtuStrankaListFormatedOIB>
    <izvorni_sadrzaj>
      <item>TIM PARKETARA d.o.o. za završne radove u građevinarstvu i usluge čišćenja, OIB 23003968182</item>
    </izvorni_sadrzaj>
    <derivirana_varijabla naziv="DomainObject.Predmet.ProtuStrankaListFormatedOIB_1">
      <item>TIM PARKETARA d.o.o. za završne radove u građevinarstvu i usluge čišćenja, OIB 23003968182</item>
    </derivirana_varijabla>
  </DomainObject.Predmet.ProtuStrankaListFormatedOIB>
  <DomainObject.Predmet.ProtuStrankaListFormatedWithAdress>
    <izvorni_sadrzaj>
      <item>TIM PARKETARA d.o.o. za završne radove u građevinarstvu i usluge čišćenja, Dobriše Cesarića 28, 31000 Osijek</item>
    </izvorni_sadrzaj>
    <derivirana_varijabla naziv="DomainObject.Predmet.ProtuStrankaListFormatedWithAdress_1">
      <item>TIM PARKETARA d.o.o. za završne radove u građevinarstvu i usluge čišćenja, Dobriše Cesarića 28, 31000 Osijek</item>
    </derivirana_varijabla>
  </DomainObject.Predmet.ProtuStrankaListFormatedWithAdress>
  <DomainObject.Predmet.ProtuStrankaListFormatedWithAdressOIB>
    <izvorni_sadrzaj>
      <item>TIM PARKETARA d.o.o. za završne radove u građevinarstvu i usluge čišćenja, OIB 23003968182, Dobriše Cesarića 28, 31000 Osijek</item>
    </izvorni_sadrzaj>
    <derivirana_varijabla naziv="DomainObject.Predmet.ProtuStrankaListFormatedWithAdressOIB_1">
      <item>TIM PARKETARA d.o.o. za završne radove u građevinarstvu i usluge čišćenja, OIB 23003968182, Dobriše Cesarića 28, 31000 Osijek</item>
    </derivirana_varijabla>
  </DomainObject.Predmet.ProtuStrankaListFormatedWithAdressOIB>
  <DomainObject.Predmet.ProtuStrankaListNazivFormated>
    <izvorni_sadrzaj>
      <item>TIM PARKETARA d.o.o. za završne radove u građevinarstvu i usluge čišćenja</item>
    </izvorni_sadrzaj>
    <derivirana_varijabla naziv="DomainObject.Predmet.ProtuStrankaListNazivFormated_1">
      <item>TIM PARKETARA d.o.o. za završne radove u građevinarstvu i usluge čišćenja</item>
    </derivirana_varijabla>
  </DomainObject.Predmet.ProtuStrankaListNazivFormated>
  <DomainObject.Predmet.ProtuStrankaListNazivFormatedOIB>
    <izvorni_sadrzaj>
      <item>TIM PARKETARA d.o.o. za završne radove u građevinarstvu i usluge čišćenja, OIB 23003968182</item>
    </izvorni_sadrzaj>
    <derivirana_varijabla naziv="DomainObject.Predmet.ProtuStrankaListNazivFormatedOIB_1">
      <item>TIM PARKETARA d.o.o. za završne radove u građevinarstvu i usluge čišćenja, OIB 23003968182</item>
    </derivirana_varijabla>
  </DomainObject.Predmet.ProtuStrankaListNazivFormatedOIB>
  <DomainObject.Predmet.OstaliListFormated>
    <izvorni_sadrzaj>
      <item>DANIJEL PALINKAŠ</item>
    </izvorni_sadrzaj>
    <derivirana_varijabla naziv="DomainObject.Predmet.OstaliListFormated_1">
      <item>DANIJEL PALINKAŠ</item>
    </derivirana_varijabla>
  </DomainObject.Predmet.OstaliListFormated>
  <DomainObject.Predmet.OstaliListFormatedOIB>
    <izvorni_sadrzaj>
      <item>DANIJEL PALINKAŠ, OIB 38501717847</item>
    </izvorni_sadrzaj>
    <derivirana_varijabla naziv="DomainObject.Predmet.OstaliListFormatedOIB_1">
      <item>DANIJEL PALINKAŠ, OIB 38501717847</item>
    </derivirana_varijabla>
  </DomainObject.Predmet.OstaliListFormatedOIB>
  <DomainObject.Predmet.OstaliListFormatedWithAdress>
    <izvorni_sadrzaj>
      <item>DANIJEL PALINKAŠ, D. CESARIĆA 28, 31000 Osijek</item>
    </izvorni_sadrzaj>
    <derivirana_varijabla naziv="DomainObject.Predmet.OstaliListFormatedWithAdress_1">
      <item>DANIJEL PALINKAŠ, D. CESARIĆA 28, 31000 Osijek</item>
    </derivirana_varijabla>
  </DomainObject.Predmet.OstaliListFormatedWithAdress>
  <DomainObject.Predmet.OstaliListFormatedWithAdressOIB>
    <izvorni_sadrzaj>
      <item>DANIJEL PALINKAŠ, OIB 38501717847, D. CESARIĆA 28, 31000 Osijek</item>
    </izvorni_sadrzaj>
    <derivirana_varijabla naziv="DomainObject.Predmet.OstaliListFormatedWithAdressOIB_1">
      <item>DANIJEL PALINKAŠ, OIB 38501717847, D. CESARIĆA 28, 31000 Osijek</item>
    </derivirana_varijabla>
  </DomainObject.Predmet.OstaliListFormatedWithAdressOIB>
  <DomainObject.Predmet.OstaliListNazivFormated>
    <izvorni_sadrzaj>
      <item>DANIJEL PALINKAŠ</item>
    </izvorni_sadrzaj>
    <derivirana_varijabla naziv="DomainObject.Predmet.OstaliListNazivFormated_1">
      <item>DANIJEL PALINKAŠ</item>
    </derivirana_varijabla>
  </DomainObject.Predmet.OstaliListNazivFormated>
  <DomainObject.Predmet.OstaliListNazivFormatedOIB>
    <izvorni_sadrzaj>
      <item>DANIJEL PALINKAŠ, OIB 38501717847</item>
    </izvorni_sadrzaj>
    <derivirana_varijabla naziv="DomainObject.Predmet.OstaliListNazivFormatedOIB_1">
      <item>DANIJEL PALINKAŠ, OIB 38501717847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TIM PARKETARA d.o.o. za završne radove u građevinarstvu i usluge čišćenja</izvorni_sadrzaj>
    <derivirana_varijabla naziv="DomainObject.Predmet.ProtustrankaIDrugi_1">TIM PARKETARA d.o.o. za završne radove u građevinarstvu i usluge čišćenja</derivirana_varijabla>
  </DomainObject.Predmet.ProtustrankaIDrugi>
  <DomainObject.Predmet.StrankaIDrugiAdressOIB>
    <izvorni_sadrzaj>RH MINISTARSTVO FINANCIJA POREZNA UPRAVA, OIB 52634238587</izvorni_sadrzaj>
    <derivirana_varijabla naziv="DomainObject.Predmet.StrankaIDrugiAdressOIB_1">RH MINISTARSTVO FINANCIJA POREZNA UPRAVA, OIB 52634238587</derivirana_varijabla>
  </DomainObject.Predmet.StrankaIDrugiAdressOIB>
  <DomainObject.Predmet.ProtustrankaIDrugiAdressOIB>
    <izvorni_sadrzaj>TIM PARKETARA d.o.o. za završne radove u građevinarstvu i usluge čišćenja, OIB 23003968182, Dobriše Cesarića 28, 31000 Osijek</izvorni_sadrzaj>
    <derivirana_varijabla naziv="DomainObject.Predmet.ProtustrankaIDrugiAdressOIB_1">TIM PARKETARA d.o.o. za završne radove u građevinarstvu i usluge čišćenja, OIB 23003968182, Dobriše Cesarića 28,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lipnja 2017.</izvorni_sadrzaj>
    <derivirana_varijabla naziv="DomainObject.Predmet.OdlukaRjesenje.DatumDonosenjaOdluke_1">12.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St-2382/2016-32</izvorni_sadrzaj>
    <derivirana_varijabla naziv="DomainObject.Predmet.OdlukaRjesenje.Oznaka_1">St-2382/2016-32</derivirana_varijabla>
  </DomainObject.Predmet.OdlukaRjesenje.Oznaka>
  <DomainObject.Predmet.SudioniciListNaziv>
    <izvorni_sadrzaj>
      <item>TIM PARKETARA d.o.o. za završne radove u građevinarstvu i usluge čišćenja</item>
      <item>RH MINISTARSTVO FINANCIJA POREZNA UPRAVA</item>
      <item>DANIJEL PALINKAŠ</item>
    </izvorni_sadrzaj>
    <derivirana_varijabla naziv="DomainObject.Predmet.SudioniciListNaziv_1">
      <item>TIM PARKETARA d.o.o. za završne radove u građevinarstvu i usluge čišćenja</item>
      <item>RH MINISTARSTVO FINANCIJA POREZNA UPRAVA</item>
      <item>DANIJEL PALINKAŠ</item>
    </derivirana_varijabla>
  </DomainObject.Predmet.SudioniciListNaziv>
  <DomainObject.Predmet.SudioniciListAdressOIB>
    <izvorni_sadrzaj>
      <item>TIM PARKETARA d.o.o. za završne radove u građevinarstvu i usluge čišćenja, OIB 23003968182, Dobriše Cesarića 28,31000 Osijek</item>
      <item>RH MINISTARSTVO FINANCIJA POREZNA UPRAVA, OIB 52634238587</item>
      <item>DANIJEL PALINKAŠ, OIB 38501717847, D. CESARIĆA 28,31000 Osijek</item>
    </izvorni_sadrzaj>
    <derivirana_varijabla naziv="DomainObject.Predmet.SudioniciListAdressOIB_1">
      <item>TIM PARKETARA d.o.o. za završne radove u građevinarstvu i usluge čišćenja, OIB 23003968182, Dobriše Cesarića 28,31000 Osijek</item>
      <item>RH MINISTARSTVO FINANCIJA POREZNA UPRAVA, OIB 52634238587</item>
      <item>DANIJEL PALINKAŠ, OIB 38501717847, D. CESARIĆA 28,31000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23003968182</item>
      <item>, OIB 52634238587</item>
      <item>, OIB 38501717847</item>
    </izvorni_sadrzaj>
    <derivirana_varijabla naziv="DomainObject.Predmet.SudioniciListNazivOIB_1">
      <item>, OIB 23003968182</item>
      <item>, OIB 52634238587</item>
      <item>, OIB 38501717847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170346-703D-41D3-AF95-67293F45C9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480</properties:Words>
  <properties:Characters>2640</properties:Characters>
  <properties:Lines>83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2017-06-19T05:52:00Z</dcterms:created>
  <dc:creator>Blanka</dc:creator>
  <cp:lastModifiedBy>Žana Bem</cp:lastModifiedBy>
  <cp:lastPrinted>2017-05-23T06:12:00Z</cp:lastPrinted>
  <dcterms:modified xmlns:xsi="http://www.w3.org/2001/XMLSchema-instance" xsi:type="dcterms:W3CDTF">2017-06-19T05:54:00Z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