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b7ba" w14:paraId="a78b7b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3C2EF5">
        <w:rPr>
          <w:sz w:val="24"/>
          <w:szCs w:val="24"/>
        </w:rPr>
        <w:t>3460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3C2EF5" w:rsidP="003C2EF5" w:rsidR="003C2EF5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3C2EF5" w:rsidP="00753A0C" w:rsidR="003C2EF5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622172" w:rsidP="00622172" w:rsidR="0062217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>
        <w:rPr>
          <w:sz w:val="24"/>
          <w:szCs w:val="24"/>
          <w:lang w:val="pt-BR"/>
        </w:rPr>
        <w:t xml:space="preserve">VEMAKO d.o.o. u stečaju, Zagreb, Petrova 115ª, OIB: </w:t>
      </w:r>
      <w:r w:rsidRPr="008A18A6">
        <w:rPr>
          <w:sz w:val="24"/>
          <w:szCs w:val="24"/>
        </w:rPr>
        <w:t>71711160198</w:t>
      </w:r>
      <w:r w:rsidRPr="002A46D6">
        <w:rPr>
          <w:sz w:val="24"/>
          <w:szCs w:val="24"/>
        </w:rPr>
        <w:t xml:space="preserve">, </w:t>
      </w:r>
      <w:r w:rsidR="002844A7">
        <w:rPr>
          <w:sz w:val="24"/>
          <w:szCs w:val="24"/>
        </w:rPr>
        <w:t>23. listopada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6C6EF0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Saši Stipiću, Zagreb, Ladislava Štritofa 14,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97773150091,</w:t>
      </w:r>
      <w:r w:rsidR="00244029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844A7">
        <w:rPr>
          <w:sz w:val="24"/>
          <w:szCs w:val="24"/>
        </w:rPr>
        <w:t xml:space="preserve">23. listopada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164AD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164A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164AD" w:rsidP="00CE4727" w:rsidR="007164AD" w:rsidRPr="002A46D6">
      <w:pPr>
        <w:rPr>
          <w:sz w:val="24"/>
          <w:szCs w:val="24"/>
        </w:rPr>
      </w:pPr>
    </w:p>
    <w:p w:rsidRDefault="007164AD" w:rsidP="007164AD" w:rsidR="007164A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164AD" w:rsidP="007164AD" w:rsidR="001E7DFF" w:rsidRPr="007164AD">
      <w:pPr>
        <w:rPr>
          <w:sz w:val="24"/>
          <w:szCs w:val="24"/>
        </w:rPr>
      </w:pPr>
      <w:r w:rsidRPr="007164AD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844A7"/>
    <w:rsid w:val="002A46D6"/>
    <w:rsid w:val="002B13AE"/>
    <w:rsid w:val="002B5611"/>
    <w:rsid w:val="002C0E29"/>
    <w:rsid w:val="0033459C"/>
    <w:rsid w:val="003C2EF5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22172"/>
    <w:rsid w:val="0064089D"/>
    <w:rsid w:val="0065484C"/>
    <w:rsid w:val="00661E98"/>
    <w:rsid w:val="006A03F6"/>
    <w:rsid w:val="006B4804"/>
    <w:rsid w:val="006C6EF0"/>
    <w:rsid w:val="006F1EBD"/>
    <w:rsid w:val="007007EF"/>
    <w:rsid w:val="00712637"/>
    <w:rsid w:val="007164AD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AF4BCF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4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4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St-3460/2016-57</izvorni_sadrzaj>
    <derivirana_varijabla naziv="DomainObject.Oznaka_1">St-3460/2016-57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St-3460/2016-57</izvorni_sadrzaj>
    <derivirana_varijabla naziv="DomainObject.PoslovniBrojDokumenta_1">St-3460/2016-57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srpnja 2017.</izvorni_sadrzaj>
    <derivirana_varijabla naziv="DomainObject.Predmet.DatumZadnjeOdrzaneSudskeRadnje_1">14. srpnja 2017.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St-3460/2016-51</izvorni_sadrzaj>
    <derivirana_varijabla naziv="DomainObject.PredzadnjaOdlukaIzPredmeta.Oznaka_1">St-3460/2016-51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866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2018-10-23T08:26:00Z</dcterms:created>
  <dc:creator>nmarkovic</dc:creator>
  <cp:lastModifiedBy>Katarina Drndelić</cp:lastModifiedBy>
  <cp:lastPrinted>2018-10-23T11:11:00Z</cp:lastPrinted>
  <dcterms:modified xmlns:xsi="http://www.w3.org/2001/XMLSchema-instance" xsi:type="dcterms:W3CDTF">2018-10-23T11:11:00Z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St-3460/2016-57 / Odluka - Zaključak - poziv stečajnom upravitelju da podnese izvješće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