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475c" w14:paraId="057475c" w:rsidRDefault="002775D1" w:rsidP="007F50E6" w:rsidR="002775D1" w:rsidRPr="0025080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5080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807">
        <w:rPr>
          <w:rFonts w:hAnsi="Times New Roman" w:ascii="Times New Roman"/>
        </w:rPr>
        <w:t xml:space="preserve">                                                        </w:t>
      </w:r>
      <w:r w:rsidR="007F50E6" w:rsidRPr="00250807">
        <w:rPr>
          <w:rFonts w:hAnsi="Times New Roman" w:ascii="Times New Roman"/>
        </w:rPr>
        <w:t xml:space="preserve">                                                  </w:t>
      </w:r>
      <w:r w:rsidRPr="00250807">
        <w:rPr>
          <w:rFonts w:hAnsi="Times New Roman" w:ascii="Times New Roman"/>
        </w:rPr>
        <w:t xml:space="preserve">   </w:t>
      </w:r>
      <w:r w:rsidR="00F43FFD" w:rsidRPr="00250807">
        <w:rPr>
          <w:rFonts w:hAnsi="Times New Roman" w:ascii="Times New Roman"/>
        </w:rPr>
        <w:t>4</w:t>
      </w:r>
      <w:r w:rsidRPr="00250807">
        <w:rPr>
          <w:rFonts w:hAnsi="Times New Roman" w:ascii="Times New Roman"/>
        </w:rPr>
        <w:t xml:space="preserve">  St-</w:t>
      </w:r>
      <w:r w:rsidR="00F43FFD" w:rsidRPr="00250807">
        <w:rPr>
          <w:rFonts w:hAnsi="Times New Roman" w:ascii="Times New Roman"/>
        </w:rPr>
        <w:t>371</w:t>
      </w:r>
      <w:r w:rsidR="00954C64">
        <w:rPr>
          <w:rFonts w:hAnsi="Times New Roman" w:ascii="Times New Roman"/>
        </w:rPr>
        <w:t>8</w:t>
      </w:r>
      <w:r w:rsidR="003B5118" w:rsidRPr="00250807">
        <w:rPr>
          <w:rFonts w:hAnsi="Times New Roman" w:ascii="Times New Roman"/>
        </w:rPr>
        <w:t>/16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REPUBLIKA HRVATSKA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TRGOVAČKI SUD U ZAGREBU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STALNA SLUŽBA </w:t>
      </w:r>
    </w:p>
    <w:p w:rsidRDefault="002775D1" w:rsidP="002775D1" w:rsidR="002775D1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Karlovac, Ljudevita Šestića 4</w:t>
      </w:r>
    </w:p>
    <w:p w:rsidRDefault="00277D1E" w:rsidP="005F06BF" w:rsidR="00277D1E" w:rsidRPr="00250807">
      <w:pPr>
        <w:jc w:val="both"/>
        <w:rPr>
          <w:rFonts w:hAnsi="Times New Roman" w:ascii="Times New Roman"/>
        </w:rPr>
      </w:pPr>
    </w:p>
    <w:p w:rsidRDefault="00733BA9" w:rsidP="00733BA9" w:rsidR="00733BA9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E P U B L I K A   H R V A T S K A</w:t>
      </w:r>
    </w:p>
    <w:p w:rsidRDefault="00733BA9" w:rsidP="00733BA9" w:rsidR="00733BA9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J E Š E N J E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733BA9" w:rsidP="00BD5440" w:rsidR="00733BA9" w:rsidRPr="00250807">
      <w:pPr>
        <w:ind w:firstLine="708"/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Trgovački sud u Zagrebu, Stalna služba, po sucu </w:t>
      </w:r>
      <w:r w:rsidR="00F43FFD" w:rsidRPr="00250807">
        <w:rPr>
          <w:rFonts w:hAnsi="Times New Roman" w:ascii="Times New Roman"/>
        </w:rPr>
        <w:t>Goranki Boljkovac</w:t>
      </w:r>
      <w:r w:rsidRPr="00250807">
        <w:rPr>
          <w:rFonts w:hAnsi="Times New Roman" w:ascii="Times New Roman"/>
        </w:rPr>
        <w:t xml:space="preserve">, kao stečajnom sucu, </w:t>
      </w:r>
      <w:r w:rsidR="00917891" w:rsidRPr="00250807">
        <w:rPr>
          <w:rFonts w:hAnsi="Times New Roman" w:ascii="Times New Roman"/>
        </w:rPr>
        <w:t xml:space="preserve">u stečajnom postupku nad </w:t>
      </w:r>
      <w:r w:rsidR="009C3D78">
        <w:rPr>
          <w:rFonts w:hAnsi="Times New Roman" w:ascii="Times New Roman"/>
        </w:rPr>
        <w:t xml:space="preserve">stečajnim </w:t>
      </w:r>
      <w:r w:rsidR="00917891" w:rsidRPr="00250807">
        <w:rPr>
          <w:rFonts w:hAnsi="Times New Roman" w:ascii="Times New Roman"/>
        </w:rPr>
        <w:t xml:space="preserve">dužnikom </w:t>
      </w:r>
      <w:r w:rsidR="00954C64" w:rsidRPr="00D465DB">
        <w:rPr>
          <w:rFonts w:hAnsi="Times New Roman" w:ascii="Times New Roman"/>
        </w:rPr>
        <w:t>GRADITELJSTVO I UPRAVLJANJE d.o.o.</w:t>
      </w:r>
      <w:r w:rsidR="00B130F7">
        <w:rPr>
          <w:rFonts w:hAnsi="Times New Roman" w:ascii="Times New Roman"/>
        </w:rPr>
        <w:t>u stečaju</w:t>
      </w:r>
      <w:r w:rsidR="00954C64" w:rsidRPr="00D465DB">
        <w:rPr>
          <w:rFonts w:hAnsi="Times New Roman" w:ascii="Times New Roman"/>
        </w:rPr>
        <w:t>, Zagreb, Vučanska 8, OIB 20915244572</w:t>
      </w:r>
      <w:r w:rsidRPr="00250807">
        <w:rPr>
          <w:rFonts w:hAnsi="Times New Roman" w:ascii="Times New Roman"/>
        </w:rPr>
        <w:t xml:space="preserve">, </w:t>
      </w:r>
      <w:r w:rsidR="00F43FFD" w:rsidRPr="00250807">
        <w:rPr>
          <w:rFonts w:hAnsi="Times New Roman" w:ascii="Times New Roman"/>
        </w:rPr>
        <w:t xml:space="preserve">dana </w:t>
      </w:r>
      <w:r w:rsidR="00B130F7">
        <w:rPr>
          <w:rFonts w:hAnsi="Times New Roman" w:ascii="Times New Roman"/>
        </w:rPr>
        <w:t>20. siječnja 2017</w:t>
      </w:r>
      <w:r w:rsidRPr="00250807">
        <w:rPr>
          <w:rFonts w:hAnsi="Times New Roman" w:ascii="Times New Roman"/>
        </w:rPr>
        <w:t>.</w:t>
      </w:r>
      <w:r w:rsidR="00F43FFD" w:rsidRPr="00250807">
        <w:rPr>
          <w:rFonts w:hAnsi="Times New Roman" w:ascii="Times New Roman"/>
        </w:rPr>
        <w:t xml:space="preserve"> godine</w:t>
      </w:r>
    </w:p>
    <w:p w:rsidRDefault="00917891" w:rsidP="00733BA9" w:rsidR="00917891" w:rsidRPr="00250807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r i j e š i o  j e</w:t>
      </w:r>
    </w:p>
    <w:p w:rsidRDefault="00B130F7" w:rsidP="00733BA9" w:rsidR="00B130F7" w:rsidRPr="00250807">
      <w:pPr>
        <w:jc w:val="center"/>
        <w:rPr>
          <w:rFonts w:hAnsi="Times New Roman" w:ascii="Times New Roman"/>
        </w:rPr>
      </w:pPr>
    </w:p>
    <w:p w:rsidRDefault="00F04A75" w:rsidP="00F04A75" w:rsidR="00F04A75" w:rsidRPr="007E50C5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>I.</w:t>
      </w:r>
      <w:r w:rsidR="00F43FFD" w:rsidRPr="00250807">
        <w:rPr>
          <w:rFonts w:hAnsi="Times New Roman" w:ascii="Times New Roman"/>
        </w:rPr>
        <w:t xml:space="preserve"> </w:t>
      </w:r>
      <w:r w:rsidRPr="007E50C5">
        <w:rPr>
          <w:rFonts w:hAnsi="Times New Roman" w:ascii="Times New Roman"/>
        </w:rPr>
        <w:t>Ročište vjerovnika na kojem će se ispitati prijavljene tražbine</w:t>
      </w:r>
      <w:r w:rsidR="00F43FFD" w:rsidRPr="007E50C5">
        <w:rPr>
          <w:rFonts w:hAnsi="Times New Roman" w:ascii="Times New Roman"/>
        </w:rPr>
        <w:t xml:space="preserve"> </w:t>
      </w:r>
      <w:r w:rsidRPr="007E50C5">
        <w:rPr>
          <w:rFonts w:hAnsi="Times New Roman" w:ascii="Times New Roman"/>
        </w:rPr>
        <w:t>- ispitno ročište zakazuje se za</w:t>
      </w:r>
      <w:r w:rsidR="00A32891" w:rsidRPr="007E50C5">
        <w:rPr>
          <w:rFonts w:hAnsi="Times New Roman" w:ascii="Times New Roman"/>
        </w:rPr>
        <w:t xml:space="preserve"> </w:t>
      </w:r>
      <w:r w:rsidR="00B130F7">
        <w:rPr>
          <w:rFonts w:hAnsi="Times New Roman" w:ascii="Times New Roman"/>
        </w:rPr>
        <w:t>13. veljače</w:t>
      </w:r>
      <w:r w:rsidRPr="007E50C5">
        <w:rPr>
          <w:rFonts w:hAnsi="Times New Roman" w:ascii="Times New Roman"/>
        </w:rPr>
        <w:t xml:space="preserve"> 201</w:t>
      </w:r>
      <w:r w:rsidR="007E50C5" w:rsidRPr="007E50C5">
        <w:rPr>
          <w:rFonts w:hAnsi="Times New Roman" w:ascii="Times New Roman"/>
        </w:rPr>
        <w:t>7</w:t>
      </w:r>
      <w:r w:rsidRPr="007E50C5">
        <w:rPr>
          <w:rFonts w:hAnsi="Times New Roman" w:ascii="Times New Roman"/>
        </w:rPr>
        <w:t xml:space="preserve">. </w:t>
      </w:r>
      <w:r w:rsidR="007E50C5" w:rsidRPr="007E50C5">
        <w:rPr>
          <w:rFonts w:hAnsi="Times New Roman" w:ascii="Times New Roman"/>
        </w:rPr>
        <w:t xml:space="preserve">godine </w:t>
      </w:r>
      <w:r w:rsidRPr="007E50C5">
        <w:rPr>
          <w:rFonts w:hAnsi="Times New Roman" w:ascii="Times New Roman"/>
        </w:rPr>
        <w:t xml:space="preserve">u </w:t>
      </w:r>
      <w:r w:rsidR="00B130F7">
        <w:rPr>
          <w:rFonts w:hAnsi="Times New Roman" w:ascii="Times New Roman"/>
        </w:rPr>
        <w:t>12</w:t>
      </w:r>
      <w:r w:rsidR="007E50C5" w:rsidRPr="007E50C5">
        <w:rPr>
          <w:rFonts w:hAnsi="Times New Roman" w:ascii="Times New Roman"/>
        </w:rPr>
        <w:t>,3</w:t>
      </w:r>
      <w:r w:rsidRPr="007E50C5">
        <w:rPr>
          <w:rFonts w:hAnsi="Times New Roman" w:ascii="Times New Roman"/>
        </w:rPr>
        <w:t xml:space="preserve">0 sati, </w:t>
      </w:r>
      <w:r w:rsidR="004531A7" w:rsidRPr="007E50C5">
        <w:rPr>
          <w:rFonts w:hAnsi="Times New Roman" w:ascii="Times New Roman"/>
        </w:rPr>
        <w:t xml:space="preserve">u sjedištu suda u Karlovcu, Ljudevita Šestića 4, prizemlje, soba broj </w:t>
      </w:r>
      <w:r w:rsidR="007E50C5" w:rsidRPr="007E50C5">
        <w:rPr>
          <w:rFonts w:hAnsi="Times New Roman" w:ascii="Times New Roman"/>
        </w:rPr>
        <w:t>3</w:t>
      </w:r>
      <w:r w:rsidR="004531A7" w:rsidRPr="007E50C5">
        <w:rPr>
          <w:rFonts w:hAnsi="Times New Roman" w:ascii="Times New Roman"/>
        </w:rPr>
        <w:t>.</w:t>
      </w:r>
    </w:p>
    <w:p w:rsidRDefault="00F04A75" w:rsidP="00F04A75" w:rsidR="00F04A75" w:rsidRPr="00250807">
      <w:pPr>
        <w:rPr>
          <w:rFonts w:hAnsi="Times New Roman" w:ascii="Times New Roman"/>
        </w:rPr>
      </w:pPr>
    </w:p>
    <w:p w:rsidRDefault="00B130F7" w:rsidP="00F04A75" w:rsidR="00F04A75" w:rsidRPr="002508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04A75" w:rsidRPr="00250807">
        <w:rPr>
          <w:rFonts w:hAnsi="Times New Roman" w:ascii="Times New Roman"/>
        </w:rPr>
        <w:t>I.</w:t>
      </w:r>
      <w:r w:rsidR="00F43FFD" w:rsidRPr="00250807">
        <w:rPr>
          <w:rFonts w:hAnsi="Times New Roman" w:ascii="Times New Roman"/>
        </w:rPr>
        <w:t xml:space="preserve"> </w:t>
      </w:r>
      <w:r w:rsidR="00F04A75" w:rsidRPr="00250807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 w:rsidRPr="00250807">
        <w:rPr>
          <w:rFonts w:hAnsi="Times New Roman" w:ascii="Times New Roman"/>
        </w:rPr>
        <w:t>,</w:t>
      </w:r>
      <w:r w:rsidR="00F04A75" w:rsidRPr="00250807">
        <w:rPr>
          <w:rFonts w:hAnsi="Times New Roman" w:ascii="Times New Roman"/>
        </w:rPr>
        <w:t xml:space="preserve"> održati će se </w:t>
      </w:r>
      <w:r w:rsidR="004531A7" w:rsidRPr="00250807">
        <w:rPr>
          <w:rFonts w:hAnsi="Times New Roman" w:ascii="Times New Roman"/>
        </w:rPr>
        <w:t xml:space="preserve">istog dana na istom mjestu </w:t>
      </w:r>
      <w:r w:rsidR="00F04A75" w:rsidRPr="00250807">
        <w:rPr>
          <w:rFonts w:hAnsi="Times New Roman" w:ascii="Times New Roman"/>
        </w:rPr>
        <w:t>odmah nakon ispitnog ročišta.</w:t>
      </w:r>
    </w:p>
    <w:p w:rsidRDefault="00F04A75" w:rsidP="00F04A75" w:rsidR="00F04A75" w:rsidRPr="00250807">
      <w:pPr>
        <w:jc w:val="both"/>
        <w:rPr>
          <w:rFonts w:hAnsi="Times New Roman" w:ascii="Times New Roman"/>
        </w:rPr>
      </w:pPr>
    </w:p>
    <w:p w:rsidRDefault="00F04A75" w:rsidP="00F04A75" w:rsidR="00F04A75" w:rsidRPr="00250807">
      <w:pPr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>Obrazloženje</w:t>
      </w: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ispitnom ročištu od 20. siječnja 2017. godine prisutni stečajni vjerovnici Republika Hrvatska, Ministarstvo financija, Porezna uprava, Područni ured Zagreb, i HŽ INFRASTRUKTURA d.o.o., Zagreb, i stečajna upraviteljica Irena Kelava, suglasno su predložili da se ispitno i izvještajno ročište odgode, a kako bi stečajna upraviteljica mogla u daljnjem roku ispitati postoje li tražbine prijašnjih radnika stečajnog dužnika koje bi se razvrstale u prvi viši isplatni red, a obzirom da je stečajni vjerovnik Republika Hrvatska, Ministarstvo financija, Porezna uprava, Područni ured Zagreb, u okviru svoje prijave tražbine naznačila da dio prijavljene tražbine u visini od 420.159,48 kn odnosi se na tražbinu temeljem poreza i prireza na dohodak od nesamostalnog rada te doprinosa za mirovinsko osiguranje. </w:t>
      </w: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riješeno je kao pod točkama I. i II. izreke ovog rješenja. </w:t>
      </w:r>
    </w:p>
    <w:p w:rsidRDefault="00B130F7" w:rsidP="00250807" w:rsidR="00B130F7">
      <w:pPr>
        <w:ind w:firstLine="720"/>
        <w:jc w:val="both"/>
        <w:rPr>
          <w:rFonts w:hAnsi="Times New Roman" w:ascii="Times New Roman"/>
        </w:rPr>
      </w:pPr>
    </w:p>
    <w:p w:rsidRDefault="007F55CA" w:rsidP="00270D02" w:rsidR="00733BA9" w:rsidRPr="00250807">
      <w:pPr>
        <w:ind w:firstLine="708"/>
        <w:jc w:val="center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U Karlovcu </w:t>
      </w:r>
      <w:r w:rsidR="00B130F7">
        <w:rPr>
          <w:rFonts w:hAnsi="Times New Roman" w:ascii="Times New Roman"/>
        </w:rPr>
        <w:t>20. siječnja 2017</w:t>
      </w:r>
      <w:r w:rsidR="005E6096" w:rsidRPr="00250807">
        <w:rPr>
          <w:rFonts w:hAnsi="Times New Roman" w:ascii="Times New Roman"/>
        </w:rPr>
        <w:t>.</w:t>
      </w:r>
      <w:r w:rsidR="007E50C5">
        <w:rPr>
          <w:rFonts w:hAnsi="Times New Roman" w:ascii="Times New Roman"/>
        </w:rPr>
        <w:t xml:space="preserve"> godine</w:t>
      </w:r>
    </w:p>
    <w:p w:rsidRDefault="00733BA9" w:rsidP="00733BA9" w:rsidR="00733BA9" w:rsidRPr="00250807">
      <w:pPr>
        <w:rPr>
          <w:rFonts w:hAnsi="Times New Roman" w:ascii="Times New Roman"/>
        </w:rPr>
      </w:pPr>
    </w:p>
    <w:p w:rsidRDefault="00270D02" w:rsidP="00270D02" w:rsidR="00270D02" w:rsidRPr="00250807">
      <w:pPr>
        <w:ind w:firstLine="708"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Sudac</w:t>
      </w:r>
      <w:r w:rsidRPr="00250807">
        <w:rPr>
          <w:rFonts w:hAnsi="Times New Roman" w:ascii="Times New Roman"/>
        </w:rPr>
        <w:t>:</w:t>
      </w:r>
    </w:p>
    <w:p w:rsidRDefault="00AB5D3E" w:rsidP="00AB5D3E" w:rsidR="00270D0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270D02">
        <w:rPr>
          <w:rFonts w:hAnsi="Times New Roman" w:ascii="Times New Roman"/>
        </w:rPr>
        <w:t>Goranka Boljkovac</w:t>
      </w:r>
      <w:r>
        <w:rPr>
          <w:rFonts w:hAnsi="Times New Roman" w:ascii="Times New Roman"/>
        </w:rPr>
        <w:t>, v.r.</w:t>
      </w:r>
    </w:p>
    <w:p w:rsidRDefault="00AB5D3E" w:rsidP="00AB5D3E" w:rsidR="00AB5D3E">
      <w:pPr>
        <w:ind w:left="6372"/>
        <w:jc w:val="both"/>
        <w:rPr>
          <w:rFonts w:hAnsi="Times New Roman" w:ascii="Times New Roman"/>
        </w:rPr>
      </w:pPr>
    </w:p>
    <w:p w:rsidRDefault="00AB5D3E" w:rsidP="00AB5D3E" w:rsidR="00270D02" w:rsidRPr="002508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AB5D3E" w:rsidP="00AB5D3E" w:rsidR="00733BA9">
      <w:pPr>
        <w:tabs>
          <w:tab w:pos="678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AB5D3E" w:rsidP="00B130F7" w:rsidR="00A4388C">
      <w:pPr>
        <w:tabs>
          <w:tab w:pos="678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Renata Klokočki</w:t>
      </w:r>
    </w:p>
    <w:p w:rsidRDefault="00F67E62" w:rsidP="00F67E62" w:rsidR="00F67E62" w:rsidRPr="00250807">
      <w:pPr>
        <w:rPr>
          <w:rFonts w:hAnsi="Times New Roman" w:ascii="Times New Roman"/>
        </w:rPr>
      </w:pPr>
      <w:r w:rsidRPr="00250807">
        <w:rPr>
          <w:rFonts w:hAnsi="Times New Roman" w:ascii="Times New Roman"/>
        </w:rPr>
        <w:t>PRAVNA POUKA:</w:t>
      </w:r>
    </w:p>
    <w:p w:rsidRDefault="00F67E62" w:rsidP="002F354B" w:rsidR="00270D02" w:rsidRPr="00250807">
      <w:pPr>
        <w:jc w:val="both"/>
        <w:rPr>
          <w:rFonts w:hAnsi="Times New Roman" w:ascii="Times New Roman"/>
        </w:rPr>
      </w:pPr>
      <w:r w:rsidRPr="00250807">
        <w:rPr>
          <w:rFonts w:hAnsi="Times New Roman" w:ascii="Times New Roman"/>
        </w:rPr>
        <w:t xml:space="preserve">Protiv ovog rješenja </w:t>
      </w:r>
      <w:r w:rsidR="00B130F7">
        <w:rPr>
          <w:rFonts w:hAnsi="Times New Roman" w:ascii="Times New Roman"/>
        </w:rPr>
        <w:t>nije dopuštena žalba.</w:t>
      </w:r>
    </w:p>
    <w:sectPr w:rsidSect="00B130F7" w:rsidR="00270D02" w:rsidRPr="00250807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54B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F43FFD">
          <w:rPr>
            <w:rFonts w:hAnsi="Times New Roman" w:ascii="Times New Roman"/>
          </w:rPr>
          <w:t>371</w:t>
        </w:r>
        <w:r w:rsidR="00954C64">
          <w:rPr>
            <w:rFonts w:hAnsi="Times New Roman" w:ascii="Times New Roman"/>
          </w:rPr>
          <w:t>8</w:t>
        </w:r>
        <w:r w:rsidR="004E5711" w:rsidRPr="004E5711">
          <w:rPr>
            <w:rFonts w:hAnsi="Times New Roman" w:ascii="Times New Roman"/>
          </w:rPr>
          <w:t>/16</w:t>
        </w:r>
      </w:p>
      <w:p w:rsidRDefault="002F354B" w:rsidR="0060670C">
        <w:pPr>
          <w:pStyle w:val="Zaglavlje"/>
          <w:jc w:val="center"/>
        </w:pPr>
      </w:p>
    </w:sdtContent>
  </w:sdt>
  <w:p w:rsidRDefault="002F354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3FC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97A71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50807"/>
    <w:rsid w:val="00270D02"/>
    <w:rsid w:val="002775D1"/>
    <w:rsid w:val="00277787"/>
    <w:rsid w:val="00277D1E"/>
    <w:rsid w:val="0029417D"/>
    <w:rsid w:val="002D485F"/>
    <w:rsid w:val="002D609A"/>
    <w:rsid w:val="002F354B"/>
    <w:rsid w:val="0031075D"/>
    <w:rsid w:val="003114E0"/>
    <w:rsid w:val="00324C0A"/>
    <w:rsid w:val="003422B3"/>
    <w:rsid w:val="00366712"/>
    <w:rsid w:val="00395F7D"/>
    <w:rsid w:val="003B5118"/>
    <w:rsid w:val="0042534A"/>
    <w:rsid w:val="004428B4"/>
    <w:rsid w:val="00445660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C3DA6"/>
    <w:rsid w:val="005C5B19"/>
    <w:rsid w:val="005D512A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75029"/>
    <w:rsid w:val="007D1585"/>
    <w:rsid w:val="007E50C5"/>
    <w:rsid w:val="007F50E6"/>
    <w:rsid w:val="007F55CA"/>
    <w:rsid w:val="00813D04"/>
    <w:rsid w:val="00827435"/>
    <w:rsid w:val="008370B9"/>
    <w:rsid w:val="00866493"/>
    <w:rsid w:val="008753F6"/>
    <w:rsid w:val="008F5D28"/>
    <w:rsid w:val="00917891"/>
    <w:rsid w:val="00936279"/>
    <w:rsid w:val="00954C64"/>
    <w:rsid w:val="00966407"/>
    <w:rsid w:val="009701A0"/>
    <w:rsid w:val="00975607"/>
    <w:rsid w:val="00997385"/>
    <w:rsid w:val="009A6A0C"/>
    <w:rsid w:val="009B3948"/>
    <w:rsid w:val="009C3D78"/>
    <w:rsid w:val="009D733B"/>
    <w:rsid w:val="009E0674"/>
    <w:rsid w:val="009F0873"/>
    <w:rsid w:val="00A042FC"/>
    <w:rsid w:val="00A0521B"/>
    <w:rsid w:val="00A15F4F"/>
    <w:rsid w:val="00A1760B"/>
    <w:rsid w:val="00A265B2"/>
    <w:rsid w:val="00A32891"/>
    <w:rsid w:val="00A4388C"/>
    <w:rsid w:val="00A721EC"/>
    <w:rsid w:val="00A85C1E"/>
    <w:rsid w:val="00A85CC6"/>
    <w:rsid w:val="00A96B27"/>
    <w:rsid w:val="00AB5D3E"/>
    <w:rsid w:val="00AC09A6"/>
    <w:rsid w:val="00B028D4"/>
    <w:rsid w:val="00B10043"/>
    <w:rsid w:val="00B12C85"/>
    <w:rsid w:val="00B130F7"/>
    <w:rsid w:val="00B15983"/>
    <w:rsid w:val="00B164BA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EF2D8A"/>
    <w:rsid w:val="00F0295B"/>
    <w:rsid w:val="00F04A75"/>
    <w:rsid w:val="00F115F0"/>
    <w:rsid w:val="00F43FFD"/>
    <w:rsid w:val="00F67E62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5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5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UPRAVLJANJE d.o.o.</izvorni_sadrzaj>
    <derivirana_varijabla naziv="DomainObject.Predmet.ProtustrankaFormated_1">  GRADITELJSTVO I UPRAVLJANJE d.o.o.</derivirana_varijabla>
  </DomainObject.Predmet.ProtustrankaFormated>
  <DomainObject.Predmet.ProtustrankaFormatedOIB>
    <izvorni_sadrzaj>  GRADITELJSTVO I UPRAVLJANJE d.o.o., OIB 20915244572</izvorni_sadrzaj>
    <derivirana_varijabla naziv="DomainObject.Predmet.ProtustrankaFormatedOIB_1">  GRADITELJSTVO I UPRAVLJANJE d.o.o., OIB 20915244572</derivirana_varijabla>
  </DomainObject.Predmet.ProtustrankaFormatedOIB>
  <DomainObject.Predmet.ProtustrankaFormatedWithAdress>
    <izvorni_sadrzaj> GRADITELJSTVO I UPRAVLJANJE d.o.o., Vučanska 8, 10000 Zagreb</izvorni_sadrzaj>
    <derivirana_varijabla naziv="DomainObject.Predmet.ProtustrankaFormatedWithAdress_1"> GRADITELJSTVO I UPRAVLJANJE d.o.o., Vučanska 8, 10000 Zagreb</derivirana_varijabla>
  </DomainObject.Predmet.ProtustrankaFormatedWithAdress>
  <DomainObject.Predmet.ProtustrankaFormatedWithAdressOIB>
    <izvorni_sadrzaj> GRADITELJSTVO I UPRAVLJANJE d.o.o., OIB 20915244572, Vučanska 8, 10000 Zagreb</izvorni_sadrzaj>
    <derivirana_varijabla naziv="DomainObject.Predmet.ProtustrankaFormatedWithAdressOIB_1"> GRADITELJSTVO I UPRAVLJANJE d.o.o., OIB 20915244572, Vučanska 8, 10000 Zagreb</derivirana_varijabla>
  </DomainObject.Predmet.ProtustrankaFormatedWithAdressOIB>
  <DomainObject.Predmet.ProtustrankaWithAdress>
    <izvorni_sadrzaj>GRADITELJSTVO I UPRAVLJANJE d.o.o. Vučanska 8, 10000 Zagreb</izvorni_sadrzaj>
    <derivirana_varijabla naziv="DomainObject.Predmet.ProtustrankaWithAdress_1">GRADITELJSTVO I UPRAVLJANJE d.o.o. Vučanska 8, 10000 Zagreb</derivirana_varijabla>
  </DomainObject.Predmet.ProtustrankaWithAdress>
  <DomainObject.Predmet.ProtustrankaWithAdressOIB>
    <izvorni_sadrzaj>GRADITELJSTVO I UPRAVLJANJE d.o.o., OIB 20915244572, Vučanska 8, 10000 Zagreb</izvorni_sadrzaj>
    <derivirana_varijabla naziv="DomainObject.Predmet.ProtustrankaWithAdressOIB_1">GRADITELJSTVO I UPRAVLJANJE d.o.o., OIB 20915244572, Vučanska 8, 10000 Zagreb</derivirana_varijabla>
  </DomainObject.Predmet.ProtustrankaWithAdressOIB>
  <DomainObject.Predmet.ProtustrankaNazivFormated>
    <izvorni_sadrzaj>GRADITELJSTVO I UPRAVLJANJE d.o.o.</izvorni_sadrzaj>
    <derivirana_varijabla naziv="DomainObject.Predmet.ProtustrankaNazivFormated_1">GRADITELJSTVO I UPRAVLJANJE d.o.o.</derivirana_varijabla>
  </DomainObject.Predmet.ProtustrankaNazivFormated>
  <DomainObject.Predmet.ProtustrankaNazivFormatedOIB>
    <izvorni_sadrzaj>GRADITELJSTVO I UPRAVLJANJE d.o.o., OIB 20915244572</izvorni_sadrzaj>
    <derivirana_varijabla naziv="DomainObject.Predmet.ProtustrankaNazivFormatedOIB_1">GRADITELJSTVO I UPRAVLJANJE d.o.o.,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ZAGREBU; Ranko Rajković</izvorni_sadrzaj>
    <derivirana_varijabla naziv="DomainObject.Predmet.StrankaFormated_1">  FINA Regionalni centar Zagreb; Porezna uprava, Područni ured Zagreb; ŽUPANIJSKO DRŽAVNO ODVJETNIŠTVO U ZAGREBU; Ranko Rajković</derivirana_varijabla>
  </DomainObject.Predmet.StrankaFormated>
  <DomainObject.Predmet.StrankaFormatedOIB>
    <izvorni_sadrzaj>  FINA Regionalni centar Zagreb, OIB 85821130368; Porezna uprava, Područni ured Zagreb; ŽUPANIJSKO DRŽAVNO ODVJETNIŠTVO U ZAGREBU; Ranko Rajković, OIB 34907969289</izvorni_sadrzaj>
    <derivirana_varijabla naziv="DomainObject.Predmet.StrankaFormatedOIB_1">  FINA Regionalni centar Zagreb, OIB 85821130368; Porezna uprava, Područni ured Zagreb; ŽUPANIJSKO DRŽAVNO ODVJETNIŠTVO U ZAGREBU; Ranko Rajković, OIB 34907969289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Zagreb; Ranko Rajković, Naselje Slavonija I 16, 35000 Slavonski Brod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Zagreb; Ranko Rajković, Naselje Slavonija I 16, 35000 Slavonski Brod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Zagreb,Ranko Rajković Naselje Slavonija I 16,35000 Slavonski Brod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Zagreb,Ranko Rajković Naselje Slavonija I 16,35000 Slavonski Brod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derivirana_varijabla>
  </DomainObject.Predmet.StrankaWithAdressOIB>
  <DomainObject.Predmet.StrankaNazivFormated>
    <izvorni_sadrzaj>FINA Regionalni centar Zagreb,Porezna uprava, Područni ured Zagreb,ŽUPANIJSKO DRŽAVNO ODVJETNIŠTVO U ZAGREBU,Ranko Rajković</izvorni_sadrzaj>
    <derivirana_varijabla naziv="DomainObject.Predmet.StrankaNazivFormated_1">FINA Regionalni centar Zagreb,Porezna uprava, Područni ured Zagreb,ŽUPANIJSKO DRŽAVNO ODVJETNIŠTVO U ZAGREBU,Ranko Rajković</derivirana_varijabla>
  </DomainObject.Predmet.StrankaNazivFormated>
  <DomainObject.Predmet.StrankaNazivFormatedOIB>
    <izvorni_sadrzaj>FINA Regionalni centar Zagreb, OIB 85821130368,Porezna uprava, Područni ured Zagreb,ŽUPANIJSKO DRŽAVNO ODVJETNIŠTVO U ZAGREBU,Ranko Rajković, OIB 34907969289</izvorni_sadrzaj>
    <derivirana_varijabla naziv="DomainObject.Predmet.StrankaNazivFormatedOIB_1">FINA Regionalni centar Zagreb, OIB 85821130368,Porezna uprava, Područni ured Zagreb,ŽUPANIJSKO DRŽAVNO ODVJETNIŠTVO U ZAGREBU,Ranko Rajković, OIB 34907969289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NazivFormatedOIB>
  <DomainObject.Predmet.ProtuStrankaListFormated>
    <izvorni_sadrzaj>
      <item>GRADITELJSTVO I UPRAVLJANJE d.o.o.</item>
    </izvorni_sadrzaj>
    <derivirana_varijabla naziv="DomainObject.Predmet.ProtuStrankaListFormated_1">
      <item>GRADITELJSTVO I UPRAVLJANJE d.o.o.</item>
    </derivirana_varijabla>
  </DomainObject.Predmet.ProtuStrankaListFormated>
  <DomainObject.Predmet.ProtuStrankaListFormatedOIB>
    <izvorni_sadrzaj>
      <item>GRADITELJSTVO I UPRAVLJANJE d.o.o., OIB 20915244572</item>
    </izvorni_sadrzaj>
    <derivirana_varijabla naziv="DomainObject.Predmet.ProtuStrankaListFormatedOIB_1">
      <item>GRADITELJSTVO I UPRAVLJANJE d.o.o., OIB 20915244572</item>
    </derivirana_varijabla>
  </DomainObject.Predmet.ProtuStrankaListFormatedOIB>
  <DomainObject.Predmet.ProtuStrankaListFormatedWithAdress>
    <izvorni_sadrzaj>
      <item>GRADITELJSTVO I UPRAVLJANJE d.o.o., Vučanska 8, 10000 Zagreb</item>
    </izvorni_sadrzaj>
    <derivirana_varijabla naziv="DomainObject.Predmet.ProtuStrankaListFormatedWithAdress_1">
      <item>GRADITELJSTVO I UPRAVLJANJE d.o.o., Vučanska 8, 10000 Zagreb</item>
    </derivirana_varijabla>
  </DomainObject.Predmet.ProtuStrankaListFormatedWithAdress>
  <DomainObject.Predmet.ProtuStrankaListFormatedWithAdressOIB>
    <izvorni_sadrzaj>
      <item>GRADITELJSTVO I UPRAVLJANJE d.o.o., OIB 20915244572, Vučanska 8, 10000 Zagreb</item>
    </izvorni_sadrzaj>
    <derivirana_varijabla naziv="DomainObject.Predmet.ProtuStrankaListFormatedWithAdressOIB_1">
      <item>GRADITELJSTVO I UPRAVLJANJE d.o.o., OIB 20915244572, Vučanska 8, 10000 Zagreb</item>
    </derivirana_varijabla>
  </DomainObject.Predmet.ProtuStrankaListFormatedWithAdressOIB>
  <DomainObject.Predmet.ProtuStrankaListNazivFormated>
    <izvorni_sadrzaj>
      <item>GRADITELJSTVO I UPRAVLJANJE d.o.o.</item>
    </izvorni_sadrzaj>
    <derivirana_varijabla naziv="DomainObject.Predmet.ProtuStrankaListNazivFormated_1">
      <item>GRADITELJSTVO I UPRAVLJANJE d.o.o.</item>
    </derivirana_varijabla>
  </DomainObject.Predmet.ProtuStrankaListNazivFormated>
  <DomainObject.Predmet.ProtuStrankaListNazivFormatedOIB>
    <izvorni_sadrzaj>
      <item>GRADITELJSTVO I UPRAVLJANJE d.o.o., OIB 20915244572</item>
    </izvorni_sadrzaj>
    <derivirana_varijabla naziv="DomainObject.Predmet.ProtuStrankaListNazivFormatedOIB_1">
      <item>GRADITELJSTVO I UPRAVLJANJE d.o.o., OIB 20915244572</item>
    </derivirana_varijabla>
  </DomainObject.Predmet.ProtuStrankaListNazivFormatedOIB>
  <DomainObject.Predmet.OstaliListFormated>
    <izvorni_sadrzaj>
      <item>Ranko Rajković</item>
      <item>Odvjetnik MARIN DOMJANOVIĆ</item>
    </izvorni_sadrzaj>
    <derivirana_varijabla naziv="DomainObject.Predmet.OstaliListFormated_1">
      <item>Ranko Rajković</item>
      <item>Odvjetnik MARIN DOMJANOVIĆ</item>
    </derivirana_varijabla>
  </DomainObject.Predmet.OstaliListFormated>
  <DomainObject.Predmet.OstaliListFormatedOIB>
    <izvorni_sadrzaj>
      <item>Ranko Rajković, OIB 34907969289</item>
      <item>Odvjetnik MARIN DOMJANOVIĆ</item>
    </izvorni_sadrzaj>
    <derivirana_varijabla naziv="DomainObject.Predmet.OstaliListFormatedOIB_1">
      <item>Ranko Rajković, OIB 34907969289</item>
      <item>Odvjetnik MARIN DOMJANOVIĆ</item>
    </derivirana_varijabla>
  </DomainObject.Predmet.OstaliListFormatedOIB>
  <DomainObject.Predmet.OstaliListFormatedWithAdress>
    <izvorni_sadrzaj>
      <item>Ranko Rajković, Naselje Slavonija I 1/6, 35000 Slavonski Brod</item>
      <item>Odvjetnik MARIN DOMJANOVIĆ, III Pile 23, 10000 Zagreb</item>
    </izvorni_sadrzaj>
    <derivirana_varijabla naziv="DomainObject.Predmet.OstaliListFormatedWithAdress_1">
      <item>Ranko Rajković, Naselje Slavonija I 1/6, 35000 Slavonski Brod</item>
      <item>Odvjetnik MARIN DOMJANOVIĆ, III Pile 23, 10000 Zagreb</item>
    </derivirana_varijabla>
  </DomainObject.Predmet.OstaliListFormatedWithAdress>
  <DomainObject.Predmet.OstaliListFormatedWithAdressOIB>
    <izvorni_sadrzaj>
      <item>Ranko Rajković, OIB 34907969289, Naselje Slavonija I 1/6, 35000 Slavonski Brod</item>
      <item>Odvjetnik MARIN DOMJANOVIĆ, III Pile 23, 10000 Zagreb</item>
    </izvorni_sadrzaj>
    <derivirana_varijabla naziv="DomainObject.Predmet.OstaliListFormatedWithAdressOIB_1">
      <item>Ranko Rajković, OIB 34907969289, Naselje Slavonija I 1/6, 35000 Slavonski Brod</item>
      <item>Odvjetnik MARIN DOMJANOVIĆ, III Pile 23, 10000 Zagreb</item>
    </derivirana_varijabla>
  </DomainObject.Predmet.OstaliListFormatedWithAdressOIB>
  <DomainObject.Predmet.OstaliListNazivFormated>
    <izvorni_sadrzaj>
      <item>Ranko Rajković</item>
      <item>Odvjetnik MARIN DOMJANOVIĆ</item>
    </izvorni_sadrzaj>
    <derivirana_varijabla naziv="DomainObject.Predmet.OstaliListNazivFormated_1">
      <item>Ranko Rajković</item>
      <item>Odvjetnik MARIN DOMJANOVIĆ</item>
    </derivirana_varijabla>
  </DomainObject.Predmet.OstaliListNazivFormated>
  <DomainObject.Predmet.OstaliListNazivFormatedOIB>
    <izvorni_sadrzaj>
      <item>Ranko Rajković, OIB 34907969289</item>
      <item>Odvjetnik MARIN DOMJANOVIĆ</item>
    </izvorni_sadrzaj>
    <derivirana_varijabla naziv="DomainObject.Predmet.OstaliListNazivFormatedOIB_1">
      <item>Ranko Rajković, OIB 34907969289</item>
      <item>Odvjetnik MARIN DOMJANOVIĆ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I UPRAVLJANJE d.o.o.</izvorni_sadrzaj>
    <derivirana_varijabla naziv="DomainObject.Predmet.ProtustrankaIDrugi_1">GRADITELJSTVO I UPRAVLJANJE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I UPRAVLJANJE d.o.o., OIB 20915244572, Vučanska 8, 10000 Zagreb</izvorni_sadrzaj>
    <derivirana_varijabla naziv="DomainObject.Predmet.ProtustrankaIDrugiAdressOIB_1">GRADITELJSTVO I UPRAVLJANJE d.o.o.,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Ranko Rajković</item>
      <item>GRADITELJSTVO I UPRAVLJANJE d.o.o.</item>
      <item>FINA Regionalni centar Zagreb</item>
      <item>Porezna uprava, Područni ured Zagreb</item>
      <item>ŽUPANIJSKO DRŽAVNO ODVJETNIŠTVO U ZAGREBU</item>
      <item>Odvjetnik MARIN DOMJANOVIĆ</item>
      <item>Ranko Rajković</item>
    </izvorni_sadrzaj>
    <derivirana_varijabla naziv="DomainObject.Predmet.SudioniciListNaziv_1">
      <item>Ranko Rajković</item>
      <item>GRADITELJSTVO I UPRAVLJANJE d.o.o.</item>
      <item>FINA Regionalni centar Zagreb</item>
      <item>Porezna uprava, Područni ured Zagreb</item>
      <item>ŽUPANIJSKO DRŽAVNO ODVJETNIŠTVO U ZAGREBU</item>
      <item>Odvjetnik MARIN DOMJANOVIĆ</item>
      <item>Ranko Rajković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izvorni_sadrzaj>
    <derivirana_varijabla naziv="DomainObject.Predmet.SudioniciListAdressOIB_1"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  <item>, OIB null</item>
      <item>, OIB null</item>
      <item>, OIB null</item>
      <item>, OIB 34907969289</item>
    </izvorni_sadrzaj>
    <derivirana_varijabla naziv="DomainObject.Predmet.SudioniciListNazivOIB_1">
      <item>, OIB 34907969289</item>
      <item>, OIB 20915244572</item>
      <item>, OIB 85821130368</item>
      <item>, OIB null</item>
      <item>, OIB null</item>
      <item>, OIB null</item>
      <item>, OIB 34907969289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408A5-1788-4282-BE60-0CA28D143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1622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2017-01-20T09:24:00Z</dcterms:created>
  <dc:creator>Gordana Grčić</dc:creator>
  <cp:lastModifiedBy>Goranka Boljkovac</cp:lastModifiedBy>
  <cp:lastPrinted>2017-01-20T09:23:00Z</cp:lastPrinted>
  <dcterms:modified xmlns:xsi="http://www.w3.org/2001/XMLSchema-instance" xsi:type="dcterms:W3CDTF">2017-01-20T09:25:00Z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