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b723" w14:paraId="675b723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066B6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Dršćevka 1</w:t>
      </w:r>
    </w:p>
    <w:p w:rsidRDefault="00DF14A8" w:rsidP="00DF14A8" w:rsidR="00DF14A8" w:rsidRPr="00A336AC">
      <w:pPr>
        <w:jc w:val="center"/>
      </w:pPr>
    </w:p>
    <w:p w:rsidRDefault="00905E10" w:rsidP="000515A0" w:rsidR="00517A02">
      <w:pPr>
        <w:ind w:firstLine="708"/>
        <w:jc w:val="both"/>
      </w:pPr>
      <w:r w:rsidRPr="00905E10">
        <w:t xml:space="preserve">Trgovački sud u Pazinu, po stečajnom sucu Ivanu Dujiću, u stečajnom postupku nad Stečajnom masom iza PROJEKT FINIDA d.o.o. u stečaju Zagreb, Petrinjska 28, OIB 33733896374, 12. </w:t>
      </w:r>
      <w:r>
        <w:t>travnja</w:t>
      </w:r>
      <w:r w:rsidRPr="00905E10">
        <w:t xml:space="preserve"> 2018.</w:t>
      </w:r>
      <w:r w:rsidR="00517A02"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905E10" w:rsidR="004234DC">
      <w:pPr>
        <w:jc w:val="both"/>
      </w:pPr>
      <w:r>
        <w:tab/>
      </w:r>
      <w:r w:rsidR="00503FDE">
        <w:t xml:space="preserve">Nalaže se </w:t>
      </w:r>
      <w:r w:rsidR="00CC7A3F">
        <w:t xml:space="preserve">stečajnom upravitelju </w:t>
      </w:r>
      <w:r w:rsidR="00905E10" w:rsidRPr="00905E10">
        <w:t>Ivanu Gjurašiću iz Zagreba, Petrinjska 28</w:t>
      </w:r>
      <w:r w:rsidR="00905E10">
        <w:t xml:space="preserve">, </w:t>
      </w:r>
      <w:r w:rsidR="004234DC" w:rsidRPr="004234DC">
        <w:t xml:space="preserve"> </w:t>
      </w:r>
      <w:r w:rsidR="00B71CD2">
        <w:t>da se u roku od deset</w:t>
      </w:r>
      <w:r w:rsidR="00503FDE">
        <w:t xml:space="preserve"> dana </w:t>
      </w:r>
      <w:r w:rsidR="00B71CD2">
        <w:t xml:space="preserve">očituje o razlozima zbog kojih </w:t>
      </w:r>
      <w:r w:rsidR="00905E10">
        <w:t>je</w:t>
      </w:r>
      <w:r w:rsidR="00503FDE">
        <w:t xml:space="preserve"> na nekretnin</w:t>
      </w:r>
      <w:r w:rsidR="00905E10">
        <w:t>i</w:t>
      </w:r>
      <w:r w:rsidR="00503FDE">
        <w:t xml:space="preserve"> stečajnog dužnika </w:t>
      </w:r>
      <w:r w:rsidR="00905E10" w:rsidRPr="00905E10">
        <w:t>k.č. 101/4 zgr. zgrada</w:t>
      </w:r>
      <w:r w:rsidR="00905E10">
        <w:t>, upisana</w:t>
      </w:r>
      <w:r w:rsidR="00905E10" w:rsidRPr="00905E10">
        <w:t xml:space="preserve"> u z.k.ul. 496 k.o. Kašćerga</w:t>
      </w:r>
      <w:r w:rsidR="00905E10">
        <w:t xml:space="preserve">, </w:t>
      </w:r>
      <w:r w:rsidR="00503FDE">
        <w:t>upisan</w:t>
      </w:r>
      <w:r w:rsidR="00905E10">
        <w:t>a</w:t>
      </w:r>
      <w:r w:rsidR="00503FDE">
        <w:t xml:space="preserve"> </w:t>
      </w:r>
      <w:r w:rsidR="00503FDE" w:rsidRPr="00503FDE">
        <w:t>zabiljež</w:t>
      </w:r>
      <w:r w:rsidR="00503FDE">
        <w:t>b</w:t>
      </w:r>
      <w:r w:rsidR="00905E10">
        <w:t>a spora n</w:t>
      </w:r>
      <w:r w:rsidR="00905E10" w:rsidRPr="00905E10">
        <w:t xml:space="preserve">a temelju tužbe tužitelja Zorko Emilia zast. po punom. Goranu Okmaca odvjetniku u OD Ban Marković &amp; Okmaca j.t.d. iz Pazina protiv tuženika Projekt Finida d.o.o., Poreč, Pionirska 1, koji se vodi pred </w:t>
      </w:r>
      <w:r w:rsidR="00905E10">
        <w:t>Općinskim s</w:t>
      </w:r>
      <w:r w:rsidR="00905E10" w:rsidRPr="00905E10">
        <w:t xml:space="preserve">udom </w:t>
      </w:r>
      <w:r w:rsidR="00905E10">
        <w:t xml:space="preserve">u Pazinu pod </w:t>
      </w:r>
      <w:r w:rsidR="00007D2C">
        <w:t>posl. brojem P-</w:t>
      </w:r>
      <w:r w:rsidR="00905E10" w:rsidRPr="00905E10">
        <w:t>91/11</w:t>
      </w:r>
      <w:r w:rsidR="00905E10">
        <w:t>,</w:t>
      </w:r>
      <w:r w:rsidR="00905E10" w:rsidRPr="00905E10">
        <w:t xml:space="preserve"> radi utvrđenja prava vlasništva</w:t>
      </w:r>
      <w:r w:rsidR="00905E10">
        <w:t>.</w:t>
      </w:r>
    </w:p>
    <w:p w:rsidRDefault="004234DC" w:rsidP="004234DC" w:rsidR="004234DC">
      <w:pPr>
        <w:jc w:val="both"/>
      </w:pPr>
    </w:p>
    <w:p w:rsidRDefault="000515A0" w:rsidP="004234DC" w:rsidR="000515A0" w:rsidRPr="00A336AC">
      <w:pPr>
        <w:jc w:val="center"/>
      </w:pPr>
      <w:r w:rsidRPr="00A336AC">
        <w:t xml:space="preserve">U Pazinu, </w:t>
      </w:r>
      <w:r w:rsidR="00905E10" w:rsidRPr="00905E10">
        <w:t>12. travnja 2018.</w:t>
      </w: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503FDE">
        <w:t xml:space="preserve">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</w:t>
      </w:r>
      <w:r w:rsidR="004234DC">
        <w:t xml:space="preserve"> </w:t>
      </w:r>
      <w:r w:rsidR="000515A0" w:rsidRPr="00A336AC">
        <w:t>Ivan Dujić</w:t>
      </w:r>
      <w:r w:rsidR="00205153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</w:t>
      </w:r>
      <w:r w:rsidR="00905E10">
        <w:t>-</w:t>
      </w:r>
      <w:r>
        <w:t>oglasna ploča 8 dana</w:t>
      </w:r>
    </w:p>
    <w:p w:rsidRDefault="00517A02" w:rsidP="00517A02" w:rsidR="004234DC">
      <w:pPr>
        <w:rPr>
          <w:rStyle w:val="f01"/>
        </w:rPr>
      </w:pPr>
      <w:r w:rsidRPr="00A336AC">
        <w:t>- Stečajni upravitelj</w:t>
      </w:r>
      <w:r>
        <w:t xml:space="preserve"> </w:t>
      </w:r>
      <w:r w:rsidR="00905E10" w:rsidRPr="00905E10">
        <w:rPr>
          <w:rStyle w:val="f01"/>
        </w:rPr>
        <w:t>Ivan Gjurašić iz Zagreba, Petrinjska 28</w:t>
      </w:r>
    </w:p>
    <w:p w:rsidRDefault="00905E10" w:rsidP="00517A02" w:rsidR="00905E10">
      <w:pPr>
        <w:rPr>
          <w:rStyle w:val="f01"/>
        </w:rPr>
      </w:pPr>
      <w:r w:rsidRPr="00905E10">
        <w:rPr>
          <w:rStyle w:val="f01"/>
        </w:rPr>
        <w:t>- Irena Tominić iz Cerovlja, Grimalda 6, po pun. odvj</w:t>
      </w:r>
      <w:r w:rsidR="00C157AD">
        <w:rPr>
          <w:rStyle w:val="f01"/>
        </w:rPr>
        <w:t>.</w:t>
      </w:r>
      <w:r w:rsidRPr="00905E10">
        <w:rPr>
          <w:rStyle w:val="f01"/>
        </w:rPr>
        <w:t xml:space="preserve"> iz OD Grubiša i partneri, Zagreb</w:t>
      </w:r>
    </w:p>
    <w:p w:rsidRDefault="00905E10" w:rsidP="00517A02" w:rsidR="00905E10">
      <w:pPr>
        <w:rPr>
          <w:rStyle w:val="f01"/>
        </w:rPr>
      </w:pPr>
    </w:p>
    <w:p w:rsidRDefault="00905E10" w:rsidP="00517A02" w:rsidR="00905E10">
      <w:pPr>
        <w:rPr>
          <w:rStyle w:val="f01"/>
        </w:rPr>
      </w:pPr>
    </w:p>
    <w:p w:rsidRDefault="00905E10" w:rsidP="00517A02" w:rsidR="00905E10">
      <w:pPr>
        <w:rPr>
          <w:rStyle w:val="f01"/>
        </w:rPr>
      </w:pPr>
    </w:p>
    <w:p w:rsidRDefault="00503FDE" w:rsidP="00517A02" w:rsidR="00503FDE">
      <w:pPr>
        <w:rPr>
          <w:rStyle w:val="f01"/>
        </w:rPr>
      </w:pPr>
      <w:r>
        <w:rPr>
          <w:rStyle w:val="f01"/>
        </w:rPr>
        <w:t>R.</w:t>
      </w:r>
    </w:p>
    <w:p w:rsidRDefault="004234DC" w:rsidP="00517A02" w:rsidR="00503FDE" w:rsidRPr="00A336AC">
      <w:r>
        <w:rPr>
          <w:rStyle w:val="f01"/>
        </w:rPr>
        <w:t>Kalendirati 2</w:t>
      </w:r>
      <w:r w:rsidR="00503FDE">
        <w:rPr>
          <w:rStyle w:val="f01"/>
        </w:rPr>
        <w:t>0 dana.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6FA" w:rsidP="0060566F" w:rsidR="00C776FA">
      <w:r>
        <w:separator/>
      </w:r>
    </w:p>
  </w:endnote>
  <w:endnote w:id="0" w:type="continuationSeparator">
    <w:p w:rsidRDefault="00C776FA" w:rsidP="0060566F" w:rsidR="00C77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6FA" w:rsidP="0060566F" w:rsidR="00C776FA">
      <w:r>
        <w:separator/>
      </w:r>
    </w:p>
  </w:footnote>
  <w:footnote w:id="0" w:type="continuationSeparator">
    <w:p w:rsidRDefault="00C776FA" w:rsidP="0060566F" w:rsidR="00C77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905E10">
      <w:t>1</w:t>
    </w:r>
    <w:r w:rsidR="00B71CD2">
      <w:t>9</w:t>
    </w:r>
    <w:r w:rsidR="00905E10">
      <w:t>0</w:t>
    </w:r>
    <w:r w:rsidR="00A336AC">
      <w:t>/</w:t>
    </w:r>
    <w:r w:rsidR="00905E10">
      <w:t>2017</w:t>
    </w:r>
    <w:r w:rsidRPr="0060566F">
      <w:t>-</w:t>
    </w:r>
    <w:r w:rsidR="00905E10"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07D2C"/>
    <w:rsid w:val="000374F8"/>
    <w:rsid w:val="0004215F"/>
    <w:rsid w:val="000515A0"/>
    <w:rsid w:val="00055553"/>
    <w:rsid w:val="00066B6B"/>
    <w:rsid w:val="000A3E3E"/>
    <w:rsid w:val="00157E13"/>
    <w:rsid w:val="001724B4"/>
    <w:rsid w:val="00176D45"/>
    <w:rsid w:val="002002EE"/>
    <w:rsid w:val="00205153"/>
    <w:rsid w:val="00263894"/>
    <w:rsid w:val="00263BAD"/>
    <w:rsid w:val="00283E21"/>
    <w:rsid w:val="002B6C11"/>
    <w:rsid w:val="003B058E"/>
    <w:rsid w:val="00417287"/>
    <w:rsid w:val="00422A5D"/>
    <w:rsid w:val="004234DC"/>
    <w:rsid w:val="00431228"/>
    <w:rsid w:val="00435735"/>
    <w:rsid w:val="00477CC8"/>
    <w:rsid w:val="00491DBD"/>
    <w:rsid w:val="0049445C"/>
    <w:rsid w:val="00503FDE"/>
    <w:rsid w:val="00517A02"/>
    <w:rsid w:val="00530632"/>
    <w:rsid w:val="005B6CA6"/>
    <w:rsid w:val="005F67A8"/>
    <w:rsid w:val="0060566F"/>
    <w:rsid w:val="00653688"/>
    <w:rsid w:val="00696D98"/>
    <w:rsid w:val="006F36D8"/>
    <w:rsid w:val="007E59B9"/>
    <w:rsid w:val="008A7739"/>
    <w:rsid w:val="008C5F4C"/>
    <w:rsid w:val="00905E10"/>
    <w:rsid w:val="00964CD2"/>
    <w:rsid w:val="00986750"/>
    <w:rsid w:val="009F593D"/>
    <w:rsid w:val="00A02C0B"/>
    <w:rsid w:val="00A336AC"/>
    <w:rsid w:val="00AD7F99"/>
    <w:rsid w:val="00B71CD2"/>
    <w:rsid w:val="00B80E74"/>
    <w:rsid w:val="00B8682D"/>
    <w:rsid w:val="00C157AD"/>
    <w:rsid w:val="00C776FA"/>
    <w:rsid w:val="00CB2AB2"/>
    <w:rsid w:val="00CC7A3F"/>
    <w:rsid w:val="00D01658"/>
    <w:rsid w:val="00D3072D"/>
    <w:rsid w:val="00DF14A8"/>
    <w:rsid w:val="00E00D66"/>
    <w:rsid w:val="00E11B82"/>
    <w:rsid w:val="00EF57EF"/>
    <w:rsid w:val="00F5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St-190/2017-53</izvorni_sadrzaj>
    <derivirana_varijabla naziv="DomainObject.Oznaka_1">St-190/2017-53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St-190/2017-53</izvorni_sadrzaj>
    <derivirana_varijabla naziv="DomainObject.PoslovniBrojDokumenta_1">St-190/2017-53</derivirana_varijabla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</izvorni_sadrzaj>
    <derivirana_varijabla naziv="DomainObject.Predmet.SudioniciListNaziv_1">
      <item>Stečajna masa iza PROJEKT FINIDA d.o.o. u stečaju</item>
      <item>stečajni upravitelj IVAN GJURAŠIĆ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</izvorni_sadrzaj>
    <derivirana_varijabla naziv="DomainObject.Predmet.SudioniciListNazivOIB_1">
      <item>, OIB 33733896374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997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2018-04-12T09:41:00Z</dcterms:created>
  <dc:creator>korisnik</dc:creator>
  <cp:lastModifiedBy>Sanja Lakošeljac</cp:lastModifiedBy>
  <dcterms:modified xmlns:xsi="http://www.w3.org/2001/XMLSchema-instance" xsi:type="dcterms:W3CDTF">2018-04-12T10:23:00Z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St-190/2017-53 / Odluka - Zaključak (zaključak_-_očitovanje_stečajnog_upravitelja_traži_se_St-190-17.docx)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