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d199" w14:paraId="e59d199" w:rsidRDefault="003659E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767078">
        <w:rPr>
          <w:rFonts w:cs="Times New Roman" w:eastAsia="Times New Roman"/>
          <w:lang w:eastAsia="hr-HR"/>
        </w:rPr>
        <w:t>LATICA IVANIŠEVIĆ j.d.o.o., Zagreb, Karela Zahradnika 11, OIB: 90141260030</w:t>
      </w:r>
      <w:r w:rsidR="00A66CDB">
        <w:rPr>
          <w:rFonts w:cs="Times New Roman" w:eastAsia="Times New Roman"/>
          <w:lang w:eastAsia="hr-HR"/>
        </w:rPr>
        <w:t xml:space="preserve">, </w:t>
      </w:r>
      <w:r w:rsidR="00767078">
        <w:rPr>
          <w:rFonts w:cs="Times New Roman" w:eastAsia="Times New Roman"/>
          <w:lang w:eastAsia="hr-HR"/>
        </w:rPr>
        <w:t>5. srpnja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67078">
        <w:rPr>
          <w:rFonts w:cs="Times New Roman" w:eastAsia="Times New Roman"/>
          <w:lang w:eastAsia="hr-HR"/>
        </w:rPr>
        <w:t>LATICA IVANIŠEVIĆ j.d.o.o., Zagreb, Karela Zahradnika 11, OIB: 90141260030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67078">
        <w:rPr>
          <w:rFonts w:cs="Times New Roman" w:eastAsia="Times New Roman"/>
          <w:color w:val="000000"/>
          <w:lang w:eastAsia="hr-HR"/>
        </w:rPr>
        <w:t>460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67078">
        <w:rPr>
          <w:rFonts w:cs="Times New Roman" w:eastAsia="Times New Roman"/>
          <w:lang w:eastAsia="hr-HR"/>
        </w:rPr>
        <w:t>LATICA IVANIŠEVIĆ j.d.o.o., Zagreb, Karela Zahradnika 11, OIB: 90141260030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67078">
        <w:rPr>
          <w:rFonts w:cs="Times New Roman" w:eastAsia="Times New Roman"/>
          <w:lang w:eastAsia="hr-HR"/>
        </w:rPr>
        <w:t>460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 xml:space="preserve">23. </w:t>
      </w:r>
      <w:r w:rsidR="00767078">
        <w:rPr>
          <w:rFonts w:cs="Times New Roman" w:eastAsia="Times New Roman"/>
          <w:lang w:eastAsia="hr-HR"/>
        </w:rPr>
        <w:t>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767078">
        <w:rPr>
          <w:rFonts w:cs="Times New Roman" w:eastAsia="Times New Roman"/>
          <w:lang w:eastAsia="hr-HR"/>
        </w:rPr>
        <w:t>2. svibnja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767078">
        <w:rPr>
          <w:rFonts w:cs="Times New Roman" w:eastAsia="Times New Roman"/>
          <w:lang w:eastAsia="hr-HR"/>
        </w:rPr>
        <w:t>13. veljače</w:t>
      </w:r>
      <w:r>
        <w:rPr>
          <w:rFonts w:cs="Times New Roman" w:eastAsia="Times New Roman"/>
          <w:lang w:eastAsia="hr-HR"/>
        </w:rPr>
        <w:t xml:space="preserve"> 2018. u Očevidniku redoslijeda osnova  za plaćanje imao neizvršene osnove za plaćanje u neprekinutom razdoblju od 120 dana u iznosu od </w:t>
      </w:r>
      <w:r w:rsidR="00767078">
        <w:rPr>
          <w:rFonts w:cs="Times New Roman" w:eastAsia="Times New Roman"/>
          <w:lang w:eastAsia="hr-HR"/>
        </w:rPr>
        <w:t>57.605,93</w:t>
      </w:r>
      <w:r>
        <w:rPr>
          <w:rFonts w:cs="Times New Roman" w:eastAsia="Times New Roman"/>
          <w:lang w:eastAsia="hr-HR"/>
        </w:rPr>
        <w:t xml:space="preserve"> kn (list </w:t>
      </w:r>
      <w:r w:rsidR="00C16993">
        <w:rPr>
          <w:rFonts w:cs="Times New Roman" w:eastAsia="Times New Roman"/>
          <w:lang w:eastAsia="hr-HR"/>
        </w:rPr>
        <w:t>1</w:t>
      </w:r>
      <w:r w:rsidR="00767078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C16993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767078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767078">
        <w:rPr>
          <w:rFonts w:cs="Times New Roman" w:eastAsia="Times New Roman"/>
          <w:lang w:eastAsia="hr-HR"/>
        </w:rPr>
        <w:t>18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uprave, Područni ured Zagreb od </w:t>
      </w:r>
      <w:r w:rsidR="00767078">
        <w:rPr>
          <w:rFonts w:cs="Times New Roman" w:eastAsia="Times New Roman"/>
          <w:lang w:eastAsia="hr-HR"/>
        </w:rPr>
        <w:t>29. lipnja 2018. proizlazi da dužnik ne  posjeduje pokretnu odnosno nepokretnu imovinu</w:t>
      </w:r>
      <w:r>
        <w:rPr>
          <w:rFonts w:cs="Times New Roman" w:eastAsia="Times New Roman"/>
          <w:lang w:eastAsia="hr-HR"/>
        </w:rPr>
        <w:t xml:space="preserve"> (list </w:t>
      </w:r>
      <w:r w:rsidR="00767078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7078" w:rsidP="00767078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B98">
        <w:rPr>
          <w:rFonts w:cs="Times New Roman" w:eastAsia="Times New Roman"/>
          <w:lang w:eastAsia="hr-HR"/>
        </w:rPr>
        <w:t xml:space="preserve">Iz sustava e-Blokade proizlazi da je ukupan nenaplaćeni iznos obveza na dan </w:t>
      </w:r>
      <w:r>
        <w:rPr>
          <w:rFonts w:cs="Times New Roman" w:eastAsia="Times New Roman"/>
          <w:lang w:eastAsia="hr-HR"/>
        </w:rPr>
        <w:t xml:space="preserve">5. srpnja </w:t>
      </w:r>
      <w:r w:rsidRPr="00485B98">
        <w:rPr>
          <w:rFonts w:cs="Times New Roman" w:eastAsia="Times New Roman"/>
          <w:lang w:eastAsia="hr-HR"/>
        </w:rPr>
        <w:t xml:space="preserve">2018. po svim neizvršenim osnovama za plaćanje na računu dužnika </w:t>
      </w:r>
      <w:r>
        <w:rPr>
          <w:rFonts w:cs="Times New Roman" w:eastAsia="Times New Roman"/>
          <w:lang w:eastAsia="hr-HR"/>
        </w:rPr>
        <w:t>25.785,83</w:t>
      </w:r>
      <w:r w:rsidRPr="00485B98">
        <w:rPr>
          <w:rFonts w:cs="Times New Roman" w:eastAsia="Times New Roman"/>
          <w:lang w:eastAsia="hr-HR"/>
        </w:rPr>
        <w:t xml:space="preserve"> kn, a početak blokade računa traje od </w:t>
      </w:r>
      <w:r>
        <w:rPr>
          <w:rFonts w:cs="Times New Roman" w:eastAsia="Times New Roman"/>
          <w:lang w:eastAsia="hr-HR"/>
        </w:rPr>
        <w:t>17. listopada 2017</w:t>
      </w:r>
      <w:r w:rsidRPr="00485B98">
        <w:rPr>
          <w:rFonts w:cs="Times New Roman" w:eastAsia="Times New Roman"/>
          <w:lang w:eastAsia="hr-HR"/>
        </w:rPr>
        <w:t>.</w:t>
      </w:r>
    </w:p>
    <w:p w:rsidRDefault="00767078" w:rsidP="006A5C9A" w:rsidR="007670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67078">
        <w:rPr>
          <w:rFonts w:cs="Times New Roman" w:eastAsia="Times New Roman"/>
          <w:lang w:eastAsia="hr-HR"/>
        </w:rPr>
        <w:t>5. srpnja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C1B" w:rsidP="00537B78" w:rsidR="000E2C1B">
      <w:r>
        <w:separator/>
      </w:r>
    </w:p>
  </w:endnote>
  <w:endnote w:id="0" w:type="continuationSeparator">
    <w:p w:rsidRDefault="000E2C1B" w:rsidP="00537B78" w:rsidR="000E2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C1B" w:rsidP="00537B78" w:rsidR="000E2C1B">
      <w:r>
        <w:separator/>
      </w:r>
    </w:p>
  </w:footnote>
  <w:footnote w:id="0" w:type="continuationSeparator">
    <w:p w:rsidRDefault="000E2C1B" w:rsidP="00537B78" w:rsidR="000E2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9E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67078">
      <w:t>460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C1B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9E3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078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Latica Ivanišević j.d.o.o. zastupanog po punomoćniku Latica Ivanišević</izvorni_sadrzaj>
    <derivirana_varijabla naziv="DomainObject.Predmet.ProtustrankaFormated_1">  Latica Ivanišević j.d.o.o. zastupanog po punomoćniku Latica Ivanišević</derivirana_varijabla>
  </DomainObject.Predmet.ProtustrankaFormated>
  <DomainObject.Predmet.ProtustrankaFormatedOIB>
    <izvorni_sadrzaj>  Latica Ivanišević j.d.o.o., OIB 90141260030 zastupanog po punomoćniku Latica Ivanišević</izvorni_sadrzaj>
    <derivirana_varijabla naziv="DomainObject.Predmet.ProtustrankaFormatedOIB_1">  Latica Ivanišević j.d.o.o., OIB 90141260030 zastupanog po punomoćniku Latica Ivanišević</derivirana_varijabla>
  </DomainObject.Predmet.ProtustrankaFormatedOIB>
  <DomainObject.Predmet.ProtustrankaFormatedWithAdress>
    <izvorni_sadrzaj> Latica Ivanišević j.d.o.o., Karela Zahradnika 11, 10000 Zagreb zastupanog po punomoćniku Latica Ivanišević</izvorni_sadrzaj>
    <derivirana_varijabla naziv="DomainObject.Predmet.ProtustrankaFormatedWithAdress_1"> Latica Ivanišević j.d.o.o., Karela Zahradnika 11, 10000 Zagreb zastupanog po punomoćniku Latica Ivanišević</derivirana_varijabla>
  </DomainObject.Predmet.ProtustrankaFormatedWithAdress>
  <DomainObject.Predmet.ProtustrankaFormatedWithAdressOIB>
    <izvorni_sadrzaj> Latica Ivanišević j.d.o.o., OIB 90141260030, Karela Zahradnika 11, 10000 Zagreb zastupanog po punomoćniku Latica Ivanišević</izvorni_sadrzaj>
    <derivirana_varijabla naziv="DomainObject.Predmet.ProtustrankaFormatedWithAdressOIB_1"> Latica Ivanišević j.d.o.o., OIB 90141260030, Karela Zahradnika 11, 10000 Zagreb zastupanog po punomoćniku Latica Ivanišević</derivirana_varijabla>
  </DomainObject.Predmet.ProtustrankaFormatedWithAdressOIB>
  <DomainObject.Predmet.ProtustrankaWithAdress>
    <izvorni_sadrzaj>Latica Ivanišević j.d.o.o. Karela Zahradnika 11, 10000 Zagreb</izvorni_sadrzaj>
    <derivirana_varijabla naziv="DomainObject.Predmet.ProtustrankaWithAdress_1">Latica Ivanišević j.d.o.o. Karela Zahradnika 11, 10000 Zagreb</derivirana_varijabla>
  </DomainObject.Predmet.ProtustrankaWithAdress>
  <DomainObject.Predmet.ProtustrankaWithAdressOIB>
    <izvorni_sadrzaj>Latica Ivanišević j.d.o.o., OIB 90141260030, Karela Zahradnika 11, 10000 Zagreb</izvorni_sadrzaj>
    <derivirana_varijabla naziv="DomainObject.Predmet.ProtustrankaWithAdressOIB_1">Latica Ivanišević j.d.o.o., OIB 90141260030, Karela Zahradnika 11, 10000 Zagreb</derivirana_varijabla>
  </DomainObject.Predmet.ProtustrankaWithAdressOIB>
  <DomainObject.Predmet.ProtustrankaNazivFormated>
    <izvorni_sadrzaj>Latica Ivanišević j.d.o.o.</izvorni_sadrzaj>
    <derivirana_varijabla naziv="DomainObject.Predmet.ProtustrankaNazivFormated_1">Latica Ivanišević j.d.o.o.</derivirana_varijabla>
  </DomainObject.Predmet.ProtustrankaNazivFormated>
  <DomainObject.Predmet.ProtustrankaNazivFormatedOIB>
    <izvorni_sadrzaj>Latica Ivanišević j.d.o.o., OIB 90141260030</izvorni_sadrzaj>
    <derivirana_varijabla naziv="DomainObject.Predmet.ProtustrankaNazivFormatedOIB_1">Latica Ivanišević j.d.o.o., OIB 90141260030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Latica Ivanišević j.d.o.o. zastupanog po punomoćniku Latica Ivanišević</item>
    </izvorni_sadrzaj>
    <derivirana_varijabla naziv="DomainObject.Predmet.ProtuStrankaListFormated_1">
      <item>Latica Ivanišević j.d.o.o. zastupanog po punomoćniku Latica Ivanišević</item>
    </derivirana_varijabla>
  </DomainObject.Predmet.ProtuStrankaListFormated>
  <DomainObject.Predmet.ProtuStrankaListFormatedOIB>
    <izvorni_sadrzaj>
      <item>Latica Ivanišević j.d.o.o., OIB 90141260030 zastupanog po punomoćniku Latica Ivanišević</item>
    </izvorni_sadrzaj>
    <derivirana_varijabla naziv="DomainObject.Predmet.ProtuStrankaListFormatedOIB_1">
      <item>Latica Ivanišević j.d.o.o., OIB 90141260030 zastupanog po punomoćniku Latica Ivanišević</item>
    </derivirana_varijabla>
  </DomainObject.Predmet.ProtuStrankaListFormatedOIB>
  <DomainObject.Predmet.ProtuStrankaListFormatedWithAdress>
    <izvorni_sadrzaj>
      <item>Latica Ivanišević j.d.o.o., Karela Zahradnika 11, 10000 Zagreb zastupanog po punomoćniku Latica Ivanišević</item>
    </izvorni_sadrzaj>
    <derivirana_varijabla naziv="DomainObject.Predmet.ProtuStrankaListFormatedWithAdress_1">
      <item>Latica Ivanišević j.d.o.o., Karela Zahradnika 11, 10000 Zagreb zastupanog po punomoćniku Latica Ivanišević</item>
    </derivirana_varijabla>
  </DomainObject.Predmet.ProtuStrankaListFormatedWithAdress>
  <DomainObject.Predmet.ProtuStrankaListFormatedWithAdressOIB>
    <izvorni_sadrzaj>
      <item>Latica Ivanišević j.d.o.o., OIB 90141260030, Karela Zahradnika 11, 10000 Zagreb zastupanog po punomoćniku Latica Ivanišević</item>
    </izvorni_sadrzaj>
    <derivirana_varijabla naziv="DomainObject.Predmet.ProtuStrankaListFormatedWithAdressOIB_1">
      <item>Latica Ivanišević j.d.o.o., OIB 90141260030, Karela Zahradnika 11, 10000 Zagreb zastupanog po punomoćniku Latica Ivanišević</item>
    </derivirana_varijabla>
  </DomainObject.Predmet.ProtuStrankaListFormatedWithAdressOIB>
  <DomainObject.Predmet.ProtuStrankaListNazivFormated>
    <izvorni_sadrzaj>
      <item>Latica Ivanišević j.d.o.o.</item>
    </izvorni_sadrzaj>
    <derivirana_varijabla naziv="DomainObject.Predmet.ProtuStrankaListNazivFormated_1">
      <item>Latica Ivanišević j.d.o.o.</item>
    </derivirana_varijabla>
  </DomainObject.Predmet.ProtuStrankaListNazivFormated>
  <DomainObject.Predmet.ProtuStrankaListNazivFormatedOIB>
    <izvorni_sadrzaj>
      <item>Latica Ivanišević j.d.o.o., OIB 90141260030</item>
    </izvorni_sadrzaj>
    <derivirana_varijabla naziv="DomainObject.Predmet.ProtuStrankaListNazivFormatedOIB_1">
      <item>Latica Ivanišević j.d.o.o., OIB 90141260030</item>
    </derivirana_varijabla>
  </DomainObject.Predmet.ProtuStrankaListNazivFormatedOIB>
  <DomainObject.Predmet.OstaliListFormated>
    <izvorni_sadrzaj>
      <item>Latica Ivanišević punomoćnica sudionika u postupku Latica Ivanišević j.d.o.o.</item>
    </izvorni_sadrzaj>
    <derivirana_varijabla naziv="DomainObject.Predmet.OstaliListFormated_1">
      <item>Latica Ivanišević punomoćnica sudionika u postupku Latica Ivanišević j.d.o.o.</item>
    </derivirana_varijabla>
  </DomainObject.Predmet.OstaliListFormated>
  <DomainObject.Predmet.OstaliListFormatedOIB>
    <izvorni_sadrzaj>
      <item>Latica Ivanišević, OIB 31096137910 punomoćnica sudionika u postupku Latica Ivanišević j.d.o.o.</item>
    </izvorni_sadrzaj>
    <derivirana_varijabla naziv="DomainObject.Predmet.OstaliListFormatedOIB_1">
      <item>Latica Ivanišević, OIB 31096137910 punomoćnica sudionika u postupku Latica Ivanišević j.d.o.o.</item>
    </derivirana_varijabla>
  </DomainObject.Predmet.OstaliListFormatedOIB>
  <DomainObject.Predmet.OstaliListFormatedWithAdress>
    <izvorni_sadrzaj>
      <item>Latica Ivanišević, Karela Zahradnika 11, 10000 Zagreb punomoćnica sudionika u postupku Latica Ivanišević j.d.o.o.</item>
    </izvorni_sadrzaj>
    <derivirana_varijabla naziv="DomainObject.Predmet.OstaliListFormatedWithAdress_1">
      <item>Latica Ivanišević, Karela Zahradnika 11, 10000 Zagreb punomoćnica sudionika u postupku Latica Ivanišević j.d.o.o.</item>
    </derivirana_varijabla>
  </DomainObject.Predmet.OstaliListFormatedWithAdress>
  <DomainObject.Predmet.OstaliListFormatedWithAdressOIB>
    <izvorni_sadrzaj>
      <item>Latica Ivanišević, OIB 31096137910, Karela Zahradnika 11, 10000 Zagreb punomoćnica sudionika u postupku Latica Ivanišević j.d.o.o.</item>
    </izvorni_sadrzaj>
    <derivirana_varijabla naziv="DomainObject.Predmet.OstaliListFormatedWithAdressOIB_1">
      <item>Latica Ivanišević, OIB 31096137910, Karela Zahradnika 11, 10000 Zagreb punomoćnica sudionika u postupku Latica Ivanišević j.d.o.o.</item>
    </derivirana_varijabla>
  </DomainObject.Predmet.OstaliListFormatedWithAdressOIB>
  <DomainObject.Predmet.OstaliListNazivFormated>
    <izvorni_sadrzaj>
      <item>Latica Ivanišević</item>
    </izvorni_sadrzaj>
    <derivirana_varijabla naziv="DomainObject.Predmet.OstaliListNazivFormated_1">
      <item>Latica Ivanišević</item>
    </derivirana_varijabla>
  </DomainObject.Predmet.OstaliListNazivFormated>
  <DomainObject.Predmet.OstaliListNazivFormatedOIB>
    <izvorni_sadrzaj>
      <item>Latica Ivanišević, OIB 31096137910</item>
    </izvorni_sadrzaj>
    <derivirana_varijabla naziv="DomainObject.Predmet.OstaliListNazivFormatedOIB_1">
      <item>Latica Ivanišević, OIB 31096137910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Latica Ivanišević j.d.o.o.</izvorni_sadrzaj>
    <derivirana_varijabla naziv="DomainObject.Predmet.ProtustrankaIDrugi_1">Latica Ivanišević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Latica Ivanišević j.d.o.o., OIB 90141260030, Karela Zahradnika 11, 10000 Zagreb</izvorni_sadrzaj>
    <derivirana_varijabla naziv="DomainObject.Predmet.ProtustrankaIDrugiAdressOIB_1">Latica Ivanišević j.d.o.o., OIB 90141260030,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Latica Ivanišević j.d.o.o.</item>
      <item>Latica Ivanišević</item>
    </izvorni_sadrzaj>
    <derivirana_varijabla naziv="DomainObject.Predmet.SudioniciListNaziv_1">
      <item>FINA Regionalni centar Zagreb</item>
      <item>Latica Ivanišević j.d.o.o.</item>
      <item>Latica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Latica Ivanišević j.d.o.o., OIB 90141260030, Karela Zahradnika 11,10000 Zagreb</item>
      <item>Latica Ivanišević, OIB 31096137910, Karela Zahradnika 11,10000 Zagreb</item>
    </izvorni_sadrzaj>
    <derivirana_varijabla naziv="DomainObject.Predmet.SudioniciListAdressOIB_1">
      <item>FINA Regionalni centar Zagreb, OIB 85821130368, Trg svibanjskih žrtava 1995. 1,10000 Zagreb</item>
      <item>Latica Ivanišević j.d.o.o., OIB 90141260030, Karela Zahradnika 11,10000 Zagreb</item>
      <item>Latica Ivanišević, OIB 31096137910,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09D2A-515E-45B3-956C-BA8D57F7C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2956</properties:Characters>
  <properties:Lines>83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2018-07-05T11:54:00Z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2018-07-05T11:55:00Z</cp:lastPrinted>
  <dcterms:modified xmlns:xsi="http://www.w3.org/2001/XMLSchema-instance" xsi:type="dcterms:W3CDTF">2018-07-05T11:55:00Z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PREDUJMA-St-460-18.docx)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