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1afa" w14:paraId="14e1afa" w:rsidRDefault="003B474F" w:rsidP="00676465" w:rsidR="00676465">
      <w:pPr>
        <w:ind w:firstLine="708" w:left="6372"/>
        <w15:collapsed w:val="false"/>
      </w:pPr>
      <w:bookmarkStart w:name="_GoBack" w:id="0"/>
      <w:bookmarkEnd w:id="0"/>
      <w:r>
        <w:t>18 St-671</w:t>
      </w:r>
      <w:r w:rsidR="006D5D37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D5D37" w:rsidR="00676465">
      <w:pPr>
        <w:jc w:val="both"/>
      </w:pPr>
      <w:r>
        <w:t>Trgovački sud u Osijeku, po suds</w:t>
      </w:r>
      <w:r w:rsidR="006D5D37">
        <w:t>kom savjetniku Augustinu Jalšovec</w:t>
      </w:r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</w:t>
      </w:r>
      <w:r w:rsidR="003B474F">
        <w:t xml:space="preserve">PALLA d.o.o. za proizvodnju i usluge, </w:t>
      </w:r>
      <w:proofErr w:type="spellStart"/>
      <w:r w:rsidR="003B474F">
        <w:t>Zmajevac</w:t>
      </w:r>
      <w:proofErr w:type="spellEnd"/>
      <w:r w:rsidR="003B474F">
        <w:t xml:space="preserve">, </w:t>
      </w:r>
      <w:proofErr w:type="spellStart"/>
      <w:r w:rsidR="003B474F">
        <w:t>Petefi</w:t>
      </w:r>
      <w:proofErr w:type="spellEnd"/>
      <w:r w:rsidR="003B474F">
        <w:t xml:space="preserve"> Šandora 30, MBS: 060289607, OIB: 0431110086</w:t>
      </w:r>
      <w:r w:rsidR="006D5D37">
        <w:t>,  dana 08</w:t>
      </w:r>
      <w:r>
        <w:t>.</w:t>
      </w:r>
      <w:r w:rsidR="00B93D10">
        <w:t xml:space="preserve"> </w:t>
      </w:r>
      <w:r w:rsidR="006D5D37">
        <w:t>prosinca</w:t>
      </w:r>
      <w:r w:rsidR="00B93D10">
        <w:t xml:space="preserve"> </w:t>
      </w:r>
      <w:r>
        <w:t xml:space="preserve"> 2017.,     </w:t>
      </w:r>
    </w:p>
    <w:p w:rsidRDefault="00676465" w:rsidP="006D5D37" w:rsidR="00676465">
      <w:pPr>
        <w:jc w:val="both"/>
      </w:pPr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 w:rsidR="003B474F">
        <w:t xml:space="preserve">PALLA d.o.o. za proizvodnju i usluge, </w:t>
      </w:r>
      <w:proofErr w:type="spellStart"/>
      <w:r w:rsidR="003B474F">
        <w:t>Zmajevac</w:t>
      </w:r>
      <w:proofErr w:type="spellEnd"/>
      <w:r w:rsidR="003B474F">
        <w:t xml:space="preserve">, </w:t>
      </w:r>
      <w:proofErr w:type="spellStart"/>
      <w:r w:rsidR="003B474F">
        <w:t>Petefi</w:t>
      </w:r>
      <w:proofErr w:type="spellEnd"/>
      <w:r w:rsidR="003B474F">
        <w:t xml:space="preserve"> Šandora 30, MBS: 060289607, OIB: 0431110086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676465" w:rsidR="00D3079D">
      <w:pPr>
        <w:jc w:val="both"/>
      </w:pPr>
      <w:r>
        <w:t>2.   </w:t>
      </w:r>
      <w:r w:rsidR="00676465">
        <w:t xml:space="preserve"> Za stečajnog upravitelja imenuje se </w:t>
      </w:r>
      <w:r w:rsidR="003B474F" w:rsidRPr="00B03FBD">
        <w:t>Damir Cincar, Osijek, Sv. Ane 15b, OIB 60464850994</w:t>
      </w:r>
    </w:p>
    <w:p w:rsidRDefault="003B474F" w:rsidP="00676465" w:rsidR="003B474F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</w:t>
      </w:r>
      <w:r w:rsidR="003B474F">
        <w:t xml:space="preserve">PALLA d.o.o. za proizvodnju i usluge, </w:t>
      </w:r>
      <w:proofErr w:type="spellStart"/>
      <w:r w:rsidR="003B474F">
        <w:t>Zmajevac</w:t>
      </w:r>
      <w:proofErr w:type="spellEnd"/>
      <w:r w:rsidR="003B474F">
        <w:t xml:space="preserve">, </w:t>
      </w:r>
      <w:proofErr w:type="spellStart"/>
      <w:r w:rsidR="003B474F">
        <w:t>Petefi</w:t>
      </w:r>
      <w:proofErr w:type="spellEnd"/>
      <w:r w:rsidR="003B474F">
        <w:t xml:space="preserve"> Šandora 30, MBS: 060289607, OIB: 0431110086. </w:t>
      </w:r>
      <w:r w:rsidR="00D3079D">
        <w:t xml:space="preserve"> 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 xml:space="preserve">FINA Regionalni centar Osijek dana </w:t>
      </w:r>
      <w:r w:rsidR="003B474F">
        <w:t>07</w:t>
      </w:r>
      <w:r w:rsidR="00D3079D">
        <w:t>.</w:t>
      </w:r>
      <w:r>
        <w:t xml:space="preserve"> </w:t>
      </w:r>
      <w:r w:rsidR="006D5D37">
        <w:t>srpnja</w:t>
      </w:r>
      <w:r>
        <w:t xml:space="preserve"> 2017. godine dostavila je Trgovačkom sudu u Osijeku zahtjev za provedbu skraćenog stečajnog postupka nad dužnikom </w:t>
      </w:r>
      <w:r w:rsidR="003B474F">
        <w:t xml:space="preserve">PALLA d.o.o. za proizvodnju i usluge, </w:t>
      </w:r>
      <w:proofErr w:type="spellStart"/>
      <w:r w:rsidR="003B474F">
        <w:t>Zmajevac</w:t>
      </w:r>
      <w:proofErr w:type="spellEnd"/>
      <w:r w:rsidR="003B474F">
        <w:t xml:space="preserve">, </w:t>
      </w:r>
      <w:proofErr w:type="spellStart"/>
      <w:r w:rsidR="003B474F">
        <w:t>Petefi</w:t>
      </w:r>
      <w:proofErr w:type="spellEnd"/>
      <w:r w:rsidR="003B474F">
        <w:t xml:space="preserve"> Šandora 30, MBS: 060289607, OIB: 0431110086.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3B474F" w:rsidP="00676465" w:rsidR="003B474F"/>
    <w:p w:rsidRDefault="003B474F" w:rsidP="00676465" w:rsidR="003B474F"/>
    <w:p w:rsidRDefault="00676465" w:rsidP="00676465" w:rsidR="00676465">
      <w:pPr>
        <w:jc w:val="center"/>
      </w:pPr>
      <w:r>
        <w:lastRenderedPageBreak/>
        <w:t>2</w:t>
      </w:r>
    </w:p>
    <w:p w:rsidRDefault="003B474F" w:rsidP="00676465" w:rsidR="00676465">
      <w:pPr>
        <w:ind w:firstLine="708" w:left="6372"/>
      </w:pPr>
      <w:r>
        <w:t>18 St-671</w:t>
      </w:r>
      <w:r w:rsidR="00FC4202">
        <w:t>/</w:t>
      </w:r>
      <w:r w:rsidR="006D5D37">
        <w:t>17-4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</w:t>
      </w:r>
      <w:r w:rsidR="006D5D37">
        <w:t>govački sud u Osijeku je dana 01</w:t>
      </w:r>
      <w:r>
        <w:t xml:space="preserve">. </w:t>
      </w:r>
      <w:r w:rsidR="006D5D37">
        <w:t>kolovoza</w:t>
      </w:r>
      <w:r>
        <w:t xml:space="preserve"> 2017.g, objavio oglas na mrežnoj stranici e-oglasna ploča su</w:t>
      </w:r>
      <w:r w:rsidR="00031769">
        <w:t>dova po</w:t>
      </w:r>
      <w:r w:rsidR="003B474F">
        <w:t>d poslovnim brojem St-67</w:t>
      </w:r>
      <w:r w:rsidR="00031769">
        <w:t>1</w:t>
      </w:r>
      <w:r w:rsidR="00D3079D">
        <w:t>/</w:t>
      </w:r>
      <w:r>
        <w:t xml:space="preserve">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6D5D37" w:rsidP="00676465" w:rsidR="00676465">
      <w:pPr>
        <w:ind w:firstLine="708" w:left="2124"/>
        <w:jc w:val="both"/>
      </w:pPr>
      <w:r>
        <w:t>U Osijeku  08</w:t>
      </w:r>
      <w:r w:rsidR="00676465">
        <w:t xml:space="preserve">. </w:t>
      </w:r>
      <w:r>
        <w:t>prosinca</w:t>
      </w:r>
      <w:r w:rsidR="009F03B2">
        <w:t xml:space="preserve">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F0232C" w:rsidP="00F0232C" w:rsidR="00F0232C">
      <w:pPr>
        <w:jc w:val="both"/>
      </w:pPr>
    </w:p>
    <w:p w:rsidRDefault="00F0232C" w:rsidP="00F0232C" w:rsidR="00F0232C">
      <w:r>
        <w:t>Zapisničar</w:t>
      </w:r>
    </w:p>
    <w:p w:rsidRDefault="00F0232C" w:rsidP="00F0232C" w:rsidR="00F0232C">
      <w:r>
        <w:t xml:space="preserve">Gordana </w:t>
      </w:r>
      <w:proofErr w:type="spellStart"/>
      <w:r>
        <w:t>Harc</w:t>
      </w:r>
      <w:proofErr w:type="spellEnd"/>
    </w:p>
    <w:p w:rsidRDefault="00F0232C" w:rsidP="00F0232C" w:rsidR="00F0232C">
      <w:pPr>
        <w:ind w:firstLine="708" w:left="5664"/>
      </w:pPr>
      <w:r>
        <w:t>Sudski savjetnik</w:t>
      </w:r>
    </w:p>
    <w:p w:rsidRDefault="00F0232C" w:rsidP="00F0232C" w:rsidR="00F0232C">
      <w:pPr>
        <w:ind w:left="5664"/>
      </w:pPr>
      <w:r>
        <w:t xml:space="preserve">           Augustin Jalšovec</w:t>
      </w:r>
    </w:p>
    <w:p w:rsidRDefault="00F0232C" w:rsidP="00F0232C" w:rsidR="00F0232C">
      <w:pPr>
        <w:pStyle w:val="Tijeloteksta"/>
        <w:ind w:left="6024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POUKA O PRAVNOM LIJEKU:</w:t>
      </w:r>
    </w:p>
    <w:p w:rsidRDefault="00F0232C" w:rsidP="00F0232C" w:rsidR="00F0232C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DNA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registar – odmah- elektronskim putem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6D5D37" w:rsidP="00F0232C" w:rsidR="00F0232C">
      <w:pPr>
        <w:pStyle w:val="Tijeloteksta"/>
        <w:numPr>
          <w:ilvl w:val="0"/>
          <w:numId w:val="3"/>
        </w:numPr>
        <w:jc w:val="left"/>
      </w:pPr>
      <w:r>
        <w:t>kal. 25</w:t>
      </w:r>
      <w:r w:rsidR="00F0232C">
        <w:t>/01.</w:t>
      </w:r>
    </w:p>
    <w:p w:rsidRDefault="00993092" w:rsidP="00F0232C" w:rsidR="00993092">
      <w:pPr>
        <w:ind w:firstLine="708" w:left="5664"/>
      </w:pPr>
    </w:p>
    <w:sectPr w:rsidSect="00102927" w:rsidR="00993092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1769"/>
    <w:rsid w:val="00035864"/>
    <w:rsid w:val="000412A0"/>
    <w:rsid w:val="000535EA"/>
    <w:rsid w:val="0005724B"/>
    <w:rsid w:val="00077C9D"/>
    <w:rsid w:val="00091B4B"/>
    <w:rsid w:val="000B0A30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474F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6D5D37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092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3079D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232C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PALLA d.o.o. za proizvodnju i usluge</izvorni_sadrzaj>
    <derivirana_varijabla naziv="DomainObject.Predmet.ProtustrankaFormated_1">  PALLA d.o.o. za proizvodnju i usluge</derivirana_varijabla>
  </DomainObject.Predmet.ProtustrankaFormated>
  <DomainObject.Predmet.ProtustrankaFormatedOIB>
    <izvorni_sadrzaj>  PALLA d.o.o. za proizvodnju i usluge, OIB 04311100867</izvorni_sadrzaj>
    <derivirana_varijabla naziv="DomainObject.Predmet.ProtustrankaFormatedOIB_1">  PALLA d.o.o. za proizvodnju i usluge, OIB 04311100867</derivirana_varijabla>
  </DomainObject.Predmet.ProtustrankaFormatedOIB>
  <DomainObject.Predmet.ProtustrankaFormatedWithAdress>
    <izvorni_sadrzaj> PALLA d.o.o. za proizvodnju i usluge, Petefi Šandora 30, 31307 Zmajevac</izvorni_sadrzaj>
    <derivirana_varijabla naziv="DomainObject.Predmet.ProtustrankaFormatedWithAdress_1"> PALLA d.o.o. za proizvodnju i usluge, Petefi Šandora 30, 31307 Zmajevac</derivirana_varijabla>
  </DomainObject.Predmet.ProtustrankaFormatedWithAdress>
  <DomainObject.Predmet.ProtustrankaFormatedWithAdressOIB>
    <izvorni_sadrzaj> PALLA d.o.o. za proizvodnju i usluge, OIB 04311100867, Petefi Šandora 30, 31307 Zmajevac</izvorni_sadrzaj>
    <derivirana_varijabla naziv="DomainObject.Predmet.ProtustrankaFormatedWithAdressOIB_1"> PALLA d.o.o. za proizvodnju i usluge, OIB 04311100867, Petefi Šandora 30, 31307 Zmajevac</derivirana_varijabla>
  </DomainObject.Predmet.ProtustrankaFormatedWithAdressOIB>
  <DomainObject.Predmet.ProtustrankaWithAdress>
    <izvorni_sadrzaj>PALLA d.o.o. za proizvodnju i usluge Petefi Šandora 30, 31307 Zmajevac</izvorni_sadrzaj>
    <derivirana_varijabla naziv="DomainObject.Predmet.ProtustrankaWithAdress_1">PALLA d.o.o. za proizvodnju i usluge Petefi Šandora 30, 31307 Zmajevac</derivirana_varijabla>
  </DomainObject.Predmet.ProtustrankaWithAdress>
  <DomainObject.Predmet.ProtustrankaWithAdressOIB>
    <izvorni_sadrzaj>PALLA d.o.o. za proizvodnju i usluge, OIB 04311100867, Petefi Šandora 30, 31307 Zmajevac</izvorni_sadrzaj>
    <derivirana_varijabla naziv="DomainObject.Predmet.ProtustrankaWithAdressOIB_1">PALLA d.o.o. za proizvodnju i usluge, OIB 04311100867, Petefi Šandora 30, 31307 Zmajevac</derivirana_varijabla>
  </DomainObject.Predmet.ProtustrankaWithAdressOIB>
  <DomainObject.Predmet.ProtustrankaNazivFormated>
    <izvorni_sadrzaj>PALLA d.o.o. za proizvodnju i usluge</izvorni_sadrzaj>
    <derivirana_varijabla naziv="DomainObject.Predmet.ProtustrankaNazivFormated_1">PALLA d.o.o. za proizvodnju i usluge</derivirana_varijabla>
  </DomainObject.Predmet.ProtustrankaNazivFormated>
  <DomainObject.Predmet.ProtustrankaNazivFormatedOIB>
    <izvorni_sadrzaj>PALLA d.o.o. za proizvodnju i usluge, OIB 04311100867</izvorni_sadrzaj>
    <derivirana_varijabla naziv="DomainObject.Predmet.ProtustrankaNazivFormatedOIB_1">PALLA d.o.o. za proizvodnju i usluge, OIB 04311100867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PALLA d.o.o. za proizvodnju i usluge</item>
    </izvorni_sadrzaj>
    <derivirana_varijabla naziv="DomainObject.Predmet.ProtuStrankaListFormated_1">
      <item>PALLA d.o.o. za proizvodnju i usluge</item>
    </derivirana_varijabla>
  </DomainObject.Predmet.ProtuStrankaListFormated>
  <DomainObject.Predmet.ProtuStrankaListFormatedOIB>
    <izvorni_sadrzaj>
      <item>PALLA d.o.o. za proizvodnju i usluge, OIB 04311100867</item>
    </izvorni_sadrzaj>
    <derivirana_varijabla naziv="DomainObject.Predmet.ProtuStrankaListFormatedOIB_1">
      <item>PALLA d.o.o. za proizvodnju i usluge, OIB 04311100867</item>
    </derivirana_varijabla>
  </DomainObject.Predmet.ProtuStrankaListFormatedOIB>
  <DomainObject.Predmet.ProtuStrankaListFormatedWithAdress>
    <izvorni_sadrzaj>
      <item>PALLA d.o.o. za proizvodnju i usluge, Petefi Šandora 30, 31307 Zmajevac</item>
    </izvorni_sadrzaj>
    <derivirana_varijabla naziv="DomainObject.Predmet.ProtuStrankaListFormatedWithAdress_1">
      <item>PALLA d.o.o. za proizvodnju i usluge, Petefi Šandora 30, 31307 Zmajevac</item>
    </derivirana_varijabla>
  </DomainObject.Predmet.ProtuStrankaListFormatedWithAdress>
  <DomainObject.Predmet.ProtuStrankaListFormatedWithAdressOIB>
    <izvorni_sadrzaj>
      <item>PALLA d.o.o. za proizvodnju i usluge, OIB 04311100867, Petefi Šandora 30, 31307 Zmajevac</item>
    </izvorni_sadrzaj>
    <derivirana_varijabla naziv="DomainObject.Predmet.ProtuStrankaListFormatedWithAdressOIB_1">
      <item>PALLA d.o.o. za proizvodnju i usluge, OIB 04311100867, Petefi Šandora 30, 31307 Zmajevac</item>
    </derivirana_varijabla>
  </DomainObject.Predmet.ProtuStrankaListFormatedWithAdressOIB>
  <DomainObject.Predmet.ProtuStrankaListNazivFormated>
    <izvorni_sadrzaj>
      <item>PALLA d.o.o. za proizvodnju i usluge</item>
    </izvorni_sadrzaj>
    <derivirana_varijabla naziv="DomainObject.Predmet.ProtuStrankaListNazivFormated_1">
      <item>PALLA d.o.o. za proizvodnju i usluge</item>
    </derivirana_varijabla>
  </DomainObject.Predmet.ProtuStrankaListNazivFormated>
  <DomainObject.Predmet.ProtuStrankaListNazivFormatedOIB>
    <izvorni_sadrzaj>
      <item>PALLA d.o.o. za proizvodnju i usluge, OIB 04311100867</item>
    </izvorni_sadrzaj>
    <derivirana_varijabla naziv="DomainObject.Predmet.ProtuStrankaListNazivFormatedOIB_1">
      <item>PALLA d.o.o. za proizvodnju i usluge, OIB 04311100867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PALLA d.o.o. za proizvodnju i usluge</izvorni_sadrzaj>
    <derivirana_varijabla naziv="DomainObject.Predmet.ProtustrankaIDrugi_1">PALLA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PALLA d.o.o. za proizvodnju i usluge, OIB 04311100867, Petefi Šandora 30, 31307 Zmajevac</izvorni_sadrzaj>
    <derivirana_varijabla naziv="DomainObject.Predmet.ProtustrankaIDrugiAdressOIB_1">PALLA d.o.o. za proizvodnju i usluge, OIB 04311100867,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PALLA d.o.o. za proizvodnju i usluge</item>
    </izvorni_sadrzaj>
    <derivirana_varijabla naziv="DomainObject.Predmet.SudioniciListNaziv_1">
      <item>FINA RC OSIJEK</item>
      <item>PALLA d.o.o. za proizvodnju i usluge</item>
    </derivirana_varijabla>
  </DomainObject.Predmet.SudioniciListNaziv>
  <DomainObject.Predmet.SudioniciListAdressOIB>
    <izvorni_sadrzaj>
      <item>FINA RC OSIJEK, OIB 85821130368</item>
      <item>PALLA d.o.o. za proizvodnju i usluge, OIB 04311100867, Petefi Šandora 30,31307 Zmajevac</item>
    </izvorni_sadrzaj>
    <derivirana_varijabla naziv="DomainObject.Predmet.SudioniciListAdressOIB_1">
      <item>FINA RC OSIJEK, OIB 85821130368</item>
      <item>PALLA d.o.o. za proizvodnju i usluge, OIB 04311100867,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04311100867</item>
    </izvorni_sadrzaj>
    <derivirana_varijabla naziv="DomainObject.Predmet.SudioniciListNazivOIB_1">
      <item>, OIB 85821130368</item>
      <item>, OIB 04311100867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5BB82-07BE-4EBE-90E0-E83504609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2701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2017-12-07T09:11:00Z</dcterms:created>
  <dc:creator>Korisnik</dc:creator>
  <cp:lastModifiedBy>Gordana Harc</cp:lastModifiedBy>
  <cp:lastPrinted>2017-12-07T09:09:00Z</cp:lastPrinted>
  <dcterms:modified xmlns:xsi="http://www.w3.org/2001/XMLSchema-instance" xsi:type="dcterms:W3CDTF">2017-12-08T11:59:00Z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