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29c8" w14:paraId="84829c8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TRGOVAČKI SUD U </w:t>
      </w:r>
      <w:r w:rsidR="00AE66EE">
        <w:rPr>
          <w:b/>
          <w:sz w:val="24"/>
          <w:szCs w:val="24"/>
        </w:rPr>
        <w:t>DUBROVNIK</w:t>
      </w:r>
    </w:p>
    <w:p w:rsidRDefault="004E7294" w:rsidP="004B19B9" w:rsidR="00FF0485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E66EE">
        <w:rPr>
          <w:b/>
          <w:sz w:val="24"/>
          <w:szCs w:val="24"/>
        </w:rPr>
        <w:tab/>
      </w:r>
      <w:r w:rsidR="00867F0A"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="00867F0A" w:rsidRPr="00287E37">
        <w:rPr>
          <w:b/>
          <w:sz w:val="24"/>
          <w:szCs w:val="24"/>
        </w:rPr>
        <w:t>-</w:t>
      </w:r>
      <w:r w:rsidR="00AE66EE">
        <w:rPr>
          <w:b/>
          <w:sz w:val="24"/>
          <w:szCs w:val="24"/>
        </w:rPr>
        <w:t>36</w:t>
      </w:r>
      <w:r w:rsidR="00FF0485" w:rsidRPr="00287E37">
        <w:rPr>
          <w:b/>
          <w:sz w:val="24"/>
          <w:szCs w:val="24"/>
        </w:rPr>
        <w:t>/</w:t>
      </w:r>
      <w:r w:rsidR="00AE66EE">
        <w:rPr>
          <w:b/>
          <w:sz w:val="24"/>
          <w:szCs w:val="24"/>
        </w:rPr>
        <w:t>2019</w:t>
      </w:r>
    </w:p>
    <w:p w:rsidRDefault="00834CEF" w:rsidP="004B19B9" w:rsidR="00834CEF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(stari posl.br. 18 St-806/2015)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4B19B9" w:rsidP="00791101" w:rsidR="00FF0485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</w:t>
      </w:r>
      <w:r w:rsidR="004E7294" w:rsidRPr="004E7294">
        <w:rPr>
          <w:sz w:val="24"/>
          <w:szCs w:val="24"/>
        </w:rPr>
        <w:t>Dubrovniku</w:t>
      </w:r>
      <w:r w:rsidR="004E7294">
        <w:rPr>
          <w:sz w:val="24"/>
          <w:szCs w:val="24"/>
        </w:rPr>
        <w:t>,</w:t>
      </w:r>
      <w:r w:rsidR="00DC6FD1" w:rsidRPr="00287E37">
        <w:rPr>
          <w:sz w:val="24"/>
          <w:szCs w:val="24"/>
        </w:rPr>
        <w:t xml:space="preserve"> po sucu tog suda </w:t>
      </w:r>
      <w:r w:rsidR="00C26618">
        <w:rPr>
          <w:sz w:val="24"/>
          <w:szCs w:val="24"/>
        </w:rPr>
        <w:t>Katarini Franković</w:t>
      </w:r>
      <w:r w:rsidR="00DC6FD1"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="00DC6FD1"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F81096" w:rsidRPr="00F81096">
        <w:rPr>
          <w:sz w:val="24"/>
          <w:szCs w:val="24"/>
        </w:rPr>
        <w:t>ABISAL d.o.o. "u stečaju", Cavtat, Zvekovica, Put Pridvorja 10, OIB: 25275332958, zastupanog po stečajnom upravitelju Zdravku Kuzmić iz Zagreba</w:t>
      </w:r>
      <w:r w:rsidR="004E7294">
        <w:rPr>
          <w:sz w:val="24"/>
          <w:szCs w:val="24"/>
        </w:rPr>
        <w:t>,</w:t>
      </w:r>
      <w:r>
        <w:rPr>
          <w:sz w:val="24"/>
          <w:szCs w:val="24"/>
        </w:rPr>
        <w:t xml:space="preserve"> izvan ročišta, dana </w:t>
      </w:r>
      <w:r w:rsidR="00AE66EE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AE66EE">
        <w:rPr>
          <w:sz w:val="24"/>
          <w:szCs w:val="24"/>
        </w:rPr>
        <w:t>veljače 2019</w:t>
      </w:r>
      <w:r w:rsidR="00A2052F" w:rsidRPr="00A2052F">
        <w:rPr>
          <w:sz w:val="24"/>
          <w:szCs w:val="24"/>
        </w:rPr>
        <w:t>. godine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A4DE7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1A4DE7" w:rsidRPr="001A4DE7">
        <w:rPr>
          <w:sz w:val="24"/>
          <w:szCs w:val="24"/>
        </w:rPr>
        <w:t>M.L. Bay Development d.o.o., Split, Biserova 16, OIB: 09736474915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nekretnine upisane u zemljišnu knjigu kod Općinskog suda u Šibeniku označenih kao:</w:t>
      </w:r>
    </w:p>
    <w:p w:rsidRDefault="00AE66EE" w:rsidP="00AE66EE" w:rsidR="001A4DE7" w:rsidRPr="001A4DE7">
      <w:pPr>
        <w:ind w:left="709"/>
        <w:jc w:val="both"/>
        <w:rPr>
          <w:sz w:val="24"/>
          <w:szCs w:val="24"/>
        </w:rPr>
      </w:pPr>
      <w:r w:rsidRPr="00AE66EE">
        <w:rPr>
          <w:sz w:val="24"/>
          <w:szCs w:val="24"/>
        </w:rPr>
        <w:t>- k.č.br. 4289 – pašnjak površine 590 m2, Z.ul. 5332, k.o. Primošten i 298/598 suvlasničkog dijela k.č.br. 4281/2 – pašnjak površine 299</w:t>
      </w:r>
      <w:r>
        <w:rPr>
          <w:sz w:val="24"/>
          <w:szCs w:val="24"/>
        </w:rPr>
        <w:t xml:space="preserve"> m2, Z.ul. 5388, k.o. Primošten,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1A4DE7">
        <w:rPr>
          <w:sz w:val="24"/>
          <w:szCs w:val="24"/>
        </w:rPr>
        <w:t>skup</w:t>
      </w:r>
      <w:r w:rsidR="004B19B9">
        <w:rPr>
          <w:sz w:val="24"/>
          <w:szCs w:val="24"/>
        </w:rPr>
        <w:t>ni</w:t>
      </w:r>
      <w:r w:rsidR="00A2052F">
        <w:rPr>
          <w:sz w:val="24"/>
          <w:szCs w:val="24"/>
        </w:rPr>
        <w:t xml:space="preserve"> predmet prodaje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AE66EE">
        <w:rPr>
          <w:sz w:val="24"/>
          <w:szCs w:val="24"/>
        </w:rPr>
        <w:t>6373</w:t>
      </w:r>
      <w:r w:rsidR="00A2052F">
        <w:rPr>
          <w:sz w:val="24"/>
          <w:szCs w:val="24"/>
        </w:rPr>
        <w:t>,</w:t>
      </w:r>
      <w:r w:rsidR="00AE66EE">
        <w:rPr>
          <w:sz w:val="24"/>
          <w:szCs w:val="24"/>
        </w:rPr>
        <w:t xml:space="preserve"> identifikator nadmetanja: 9899</w:t>
      </w:r>
      <w:r w:rsidR="00A2052F">
        <w:rPr>
          <w:sz w:val="24"/>
          <w:szCs w:val="24"/>
        </w:rPr>
        <w:t xml:space="preserve"> oznaka</w:t>
      </w:r>
      <w:r w:rsidR="00AE66EE">
        <w:rPr>
          <w:sz w:val="24"/>
          <w:szCs w:val="24"/>
        </w:rPr>
        <w:t xml:space="preserve"> elektroničke javne dražbe: prva</w:t>
      </w:r>
      <w:r w:rsidR="00A2052F"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1A4DE7" w:rsidRPr="001A4DE7">
        <w:rPr>
          <w:sz w:val="24"/>
          <w:szCs w:val="24"/>
        </w:rPr>
        <w:t>M.L. Bay Development d.o.o., Split, Biserova 16, OIB: 09736474915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834CEF">
        <w:rPr>
          <w:sz w:val="24"/>
          <w:szCs w:val="24"/>
        </w:rPr>
        <w:t>534.242,47</w:t>
      </w:r>
      <w:r w:rsidR="008F4AEA" w:rsidRPr="00287E37">
        <w:rPr>
          <w:sz w:val="24"/>
          <w:szCs w:val="24"/>
        </w:rPr>
        <w:t xml:space="preserve"> </w:t>
      </w:r>
      <w:r w:rsidR="00834CEF">
        <w:rPr>
          <w:sz w:val="24"/>
          <w:szCs w:val="24"/>
        </w:rPr>
        <w:t>kuna(slovima:petstotridesetčetiritisućedvjestočetrdesetdvije</w:t>
      </w:r>
      <w:r w:rsidR="00F50918">
        <w:rPr>
          <w:sz w:val="24"/>
          <w:szCs w:val="24"/>
        </w:rPr>
        <w:t>kuna</w:t>
      </w:r>
      <w:r w:rsidR="00834CEF">
        <w:rPr>
          <w:sz w:val="24"/>
          <w:szCs w:val="24"/>
        </w:rPr>
        <w:t>i četrdesetsedam</w:t>
      </w:r>
      <w:r w:rsidR="004B19B9">
        <w:rPr>
          <w:sz w:val="24"/>
          <w:szCs w:val="24"/>
        </w:rPr>
        <w:t xml:space="preserve">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834CEF">
        <w:rPr>
          <w:sz w:val="24"/>
          <w:szCs w:val="24"/>
        </w:rPr>
        <w:t>98990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834CEF">
        <w:rPr>
          <w:sz w:val="24"/>
          <w:szCs w:val="24"/>
        </w:rPr>
        <w:t>63720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834CEF">
        <w:rPr>
          <w:sz w:val="24"/>
          <w:szCs w:val="24"/>
        </w:rPr>
        <w:t>36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834CEF">
        <w:rPr>
          <w:sz w:val="24"/>
          <w:szCs w:val="24"/>
        </w:rPr>
        <w:t>9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834CEF">
        <w:rPr>
          <w:sz w:val="24"/>
          <w:szCs w:val="24"/>
        </w:rPr>
        <w:t>53.424,24</w:t>
      </w:r>
      <w:r w:rsidRPr="00287E37">
        <w:rPr>
          <w:sz w:val="24"/>
          <w:szCs w:val="24"/>
        </w:rPr>
        <w:t xml:space="preserve"> kuna </w:t>
      </w:r>
      <w:r w:rsidR="005D1717" w:rsidRPr="00287E37">
        <w:rPr>
          <w:sz w:val="24"/>
          <w:szCs w:val="24"/>
        </w:rPr>
        <w:t>(</w:t>
      </w:r>
      <w:r w:rsidR="00834CEF">
        <w:rPr>
          <w:sz w:val="24"/>
          <w:szCs w:val="24"/>
        </w:rPr>
        <w:t xml:space="preserve">pedesettritisućečetristodvadesezčetiri </w:t>
      </w:r>
      <w:r w:rsidR="00F50918">
        <w:rPr>
          <w:sz w:val="24"/>
          <w:szCs w:val="24"/>
        </w:rPr>
        <w:t>kune</w:t>
      </w:r>
      <w:r w:rsidR="00577D88">
        <w:rPr>
          <w:sz w:val="24"/>
          <w:szCs w:val="24"/>
        </w:rPr>
        <w:t xml:space="preserve"> i </w:t>
      </w:r>
      <w:r w:rsidR="00834CEF">
        <w:rPr>
          <w:sz w:val="24"/>
          <w:szCs w:val="24"/>
        </w:rPr>
        <w:t>dvadesetčetiri</w:t>
      </w:r>
      <w:r w:rsidR="00F50918">
        <w:rPr>
          <w:sz w:val="24"/>
          <w:szCs w:val="24"/>
        </w:rPr>
        <w:t xml:space="preserve"> </w:t>
      </w:r>
      <w:r w:rsidR="00834CEF">
        <w:rPr>
          <w:sz w:val="24"/>
          <w:szCs w:val="24"/>
        </w:rPr>
        <w:t>lipe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lastRenderedPageBreak/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>e navedene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suda u </w:t>
      </w:r>
      <w:r w:rsidR="00F50918">
        <w:rPr>
          <w:szCs w:val="24"/>
        </w:rPr>
        <w:t>Šibenik</w:t>
      </w:r>
      <w:r w:rsidR="002B2210">
        <w:rPr>
          <w:szCs w:val="24"/>
        </w:rPr>
        <w:t>u</w:t>
      </w:r>
      <w:r w:rsidR="007E5C60" w:rsidRPr="00287E37">
        <w:rPr>
          <w:szCs w:val="24"/>
        </w:rPr>
        <w:t xml:space="preserve">, zemljišnoknjižni odjel </w:t>
      </w:r>
      <w:r w:rsidR="00F50918">
        <w:rPr>
          <w:szCs w:val="24"/>
        </w:rPr>
        <w:t>Šibenik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50918" w:rsidP="00E63F6B" w:rsidR="00D71A44">
      <w:pPr>
        <w:ind w:firstLine="708"/>
        <w:jc w:val="both"/>
        <w:rPr>
          <w:sz w:val="24"/>
          <w:szCs w:val="24"/>
        </w:rPr>
      </w:pPr>
      <w:r w:rsidRPr="00F50918">
        <w:rPr>
          <w:sz w:val="24"/>
          <w:szCs w:val="24"/>
        </w:rPr>
        <w:t>Rješenjem Trgovačkog suda u Splitu, Stalna služba u Dubrovniku posl.br. St- 806/2015 od 25. veljače 2016. godine otvoren je stečajni postupak nad stečajnim dužnikom ABISAL d.o.o. "u stečaju", Cavtat, Zvekovica, Put Pridvorja 10, OIB: 25275332958</w:t>
      </w:r>
      <w:r w:rsidR="00E63F6B" w:rsidRPr="00E63F6B"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</w:t>
      </w:r>
      <w:r w:rsidR="004146A9" w:rsidRPr="00287E37">
        <w:rPr>
          <w:sz w:val="24"/>
          <w:szCs w:val="24"/>
        </w:rPr>
        <w:t>U stečajnom postupku nad dužnikom utvrđeno je da u stečajnu masu ulaz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pod točkom I., izreke ovog rješenja.</w:t>
      </w:r>
    </w:p>
    <w:p w:rsidRDefault="00D71A44" w:rsidP="00E63F6B" w:rsidR="00D71A44">
      <w:pPr>
        <w:ind w:firstLine="708"/>
        <w:jc w:val="both"/>
        <w:rPr>
          <w:sz w:val="24"/>
          <w:szCs w:val="24"/>
        </w:rPr>
      </w:pPr>
    </w:p>
    <w:p w:rsidRDefault="004146A9" w:rsidP="00D71A44" w:rsidR="00FF0485">
      <w:pPr>
        <w:ind w:firstLine="708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 </w:t>
      </w:r>
      <w:r w:rsidR="00D71A44" w:rsidRPr="00D71A44">
        <w:rPr>
          <w:sz w:val="24"/>
          <w:szCs w:val="24"/>
        </w:rPr>
        <w:t>Na imovini iz točke I. ovog zaključka koja je ušla u stečajnu masu stečajnog dužnika utvrđeno je iz uvida u izvatke iz zemljišnih knjiga da na nekretnini 298/598 suvlasničkog dijela k.č.br. 4281/2 – pašnjak površine 299 m2, Z.ul. 5388, k.o. Primošten, postoji upisano razlučno pravo i to u korist 360 VOX CROATIA INC., Toront, dok na nekretnini k.č.br. 4289 – pašnjak površine 590 m2, Z.ul. 5332, k.o. Primošten nema upisanih tereta.</w:t>
      </w:r>
    </w:p>
    <w:p w:rsidRDefault="00D71A44" w:rsidP="00D71A44" w:rsidR="00D71A44" w:rsidRPr="00287E37">
      <w:pPr>
        <w:ind w:firstLine="708"/>
        <w:jc w:val="both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F50918" w:rsidRPr="00F50918">
        <w:rPr>
          <w:szCs w:val="24"/>
        </w:rPr>
        <w:t xml:space="preserve">Rješenjem o prodaji posl.br. </w:t>
      </w:r>
      <w:r w:rsidR="00D71A44" w:rsidRPr="00D71A44">
        <w:rPr>
          <w:szCs w:val="24"/>
        </w:rPr>
        <w:t xml:space="preserve">St-806/2015 od 23. siječnja 2018.g </w:t>
      </w:r>
      <w:r w:rsidR="00F50918" w:rsidRPr="00F50918">
        <w:rPr>
          <w:szCs w:val="24"/>
        </w:rPr>
        <w:t>određena je prodaja imovine navedene u točki I. ovog rješenja u stečajnom postupku</w:t>
      </w:r>
      <w:r w:rsidR="002D35BE" w:rsidRPr="00287E37">
        <w:rPr>
          <w:szCs w:val="24"/>
        </w:rPr>
        <w:t xml:space="preserve">, a zaključkom posl.br. </w:t>
      </w:r>
      <w:r w:rsidR="00D71A44" w:rsidRPr="00D71A44">
        <w:rPr>
          <w:szCs w:val="24"/>
        </w:rPr>
        <w:t>18 St-806/2015-141</w:t>
      </w:r>
      <w:r w:rsidR="00D71A44">
        <w:rPr>
          <w:szCs w:val="24"/>
        </w:rPr>
        <w:t xml:space="preserve"> od 08. lip</w:t>
      </w:r>
      <w:r w:rsidR="00F50918">
        <w:rPr>
          <w:szCs w:val="24"/>
        </w:rPr>
        <w:t>nja 201</w:t>
      </w:r>
      <w:r w:rsidR="00D71A44">
        <w:rPr>
          <w:szCs w:val="24"/>
        </w:rPr>
        <w:t>8</w:t>
      </w:r>
      <w:r w:rsidR="00F50918">
        <w:rPr>
          <w:szCs w:val="24"/>
        </w:rPr>
        <w:t xml:space="preserve">.g.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</w:t>
      </w:r>
      <w:r w:rsidR="00F50918">
        <w:rPr>
          <w:szCs w:val="24"/>
        </w:rPr>
        <w:t>a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D71A44">
        <w:rPr>
          <w:sz w:val="24"/>
          <w:szCs w:val="24"/>
        </w:rPr>
        <w:t>1310-1319</w:t>
      </w:r>
      <w:r w:rsidR="00100D9A" w:rsidRPr="00287E37">
        <w:rPr>
          <w:sz w:val="24"/>
          <w:szCs w:val="24"/>
        </w:rPr>
        <w:t xml:space="preserve">) </w:t>
      </w:r>
      <w:r w:rsidR="00D71A44">
        <w:rPr>
          <w:sz w:val="24"/>
          <w:szCs w:val="24"/>
        </w:rPr>
        <w:t>prv</w:t>
      </w:r>
      <w:r w:rsidR="00876F1D">
        <w:rPr>
          <w:sz w:val="24"/>
          <w:szCs w:val="24"/>
        </w:rPr>
        <w:t xml:space="preserve">a </w:t>
      </w:r>
      <w:r w:rsidR="005566D8" w:rsidRPr="00287E37">
        <w:rPr>
          <w:sz w:val="24"/>
          <w:szCs w:val="24"/>
        </w:rPr>
        <w:t xml:space="preserve">dražba je počela </w:t>
      </w:r>
      <w:r w:rsidR="00D71A44">
        <w:rPr>
          <w:sz w:val="24"/>
          <w:szCs w:val="24"/>
        </w:rPr>
        <w:t>07</w:t>
      </w:r>
      <w:r w:rsidR="00386310" w:rsidRPr="00287E37">
        <w:rPr>
          <w:sz w:val="24"/>
          <w:szCs w:val="24"/>
        </w:rPr>
        <w:t xml:space="preserve">. </w:t>
      </w:r>
      <w:r w:rsidR="00D71A44">
        <w:rPr>
          <w:sz w:val="24"/>
          <w:szCs w:val="24"/>
        </w:rPr>
        <w:t>studenog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D71A44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D71A44">
        <w:rPr>
          <w:sz w:val="24"/>
          <w:szCs w:val="24"/>
        </w:rPr>
        <w:t>, te završila 31. siječnja 2019</w:t>
      </w:r>
      <w:r w:rsidR="00577D88">
        <w:rPr>
          <w:sz w:val="24"/>
          <w:szCs w:val="24"/>
        </w:rPr>
        <w:t>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BC7344">
        <w:rPr>
          <w:sz w:val="24"/>
          <w:szCs w:val="24"/>
        </w:rPr>
        <w:t>a je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BC7344">
        <w:rPr>
          <w:sz w:val="24"/>
          <w:szCs w:val="24"/>
        </w:rPr>
        <w:t>a</w:t>
      </w:r>
      <w:r w:rsidR="006227E7">
        <w:rPr>
          <w:sz w:val="24"/>
          <w:szCs w:val="24"/>
        </w:rPr>
        <w:t xml:space="preserve"> evidentiran</w:t>
      </w:r>
      <w:r w:rsidR="00BC7344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D71A44" w:rsidRPr="00D71A44">
        <w:rPr>
          <w:sz w:val="24"/>
          <w:szCs w:val="24"/>
        </w:rPr>
        <w:t xml:space="preserve">53.424,24 kuna </w:t>
      </w:r>
      <w:r w:rsidR="00B7040C" w:rsidRPr="00287E37">
        <w:rPr>
          <w:sz w:val="24"/>
          <w:szCs w:val="24"/>
        </w:rPr>
        <w:t xml:space="preserve">od strane </w:t>
      </w:r>
      <w:r w:rsidR="00BC7344" w:rsidRPr="00BC7344">
        <w:rPr>
          <w:sz w:val="24"/>
          <w:szCs w:val="24"/>
        </w:rPr>
        <w:t>M.L. Bay Development d.o.o., Split, Biserova 16, OIB: 09736474915</w:t>
      </w:r>
      <w:r w:rsidR="00876F1D">
        <w:rPr>
          <w:sz w:val="24"/>
          <w:szCs w:val="24"/>
        </w:rPr>
        <w:t xml:space="preserve"> </w:t>
      </w:r>
      <w:r w:rsidR="009F7FA7">
        <w:rPr>
          <w:sz w:val="24"/>
          <w:szCs w:val="24"/>
        </w:rPr>
        <w:t xml:space="preserve">dana </w:t>
      </w:r>
      <w:r w:rsidR="00D71A44">
        <w:rPr>
          <w:sz w:val="24"/>
          <w:szCs w:val="24"/>
        </w:rPr>
        <w:t>24</w:t>
      </w:r>
      <w:r w:rsidR="00BC7344">
        <w:rPr>
          <w:sz w:val="24"/>
          <w:szCs w:val="24"/>
        </w:rPr>
        <w:t xml:space="preserve">. </w:t>
      </w:r>
      <w:r w:rsidR="00D71A44">
        <w:rPr>
          <w:sz w:val="24"/>
          <w:szCs w:val="24"/>
        </w:rPr>
        <w:t xml:space="preserve">prosinca </w:t>
      </w:r>
      <w:r w:rsidR="00876F1D">
        <w:rPr>
          <w:sz w:val="24"/>
          <w:szCs w:val="24"/>
        </w:rPr>
        <w:t>2018</w:t>
      </w:r>
      <w:r w:rsidR="00D445B9">
        <w:rPr>
          <w:sz w:val="24"/>
          <w:szCs w:val="24"/>
        </w:rPr>
        <w:t>.g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D71A44" w:rsidRPr="00D71A44">
        <w:rPr>
          <w:sz w:val="24"/>
          <w:szCs w:val="24"/>
        </w:rPr>
        <w:t>31. siječ</w:t>
      </w:r>
      <w:r w:rsidR="00D71A44">
        <w:rPr>
          <w:sz w:val="24"/>
          <w:szCs w:val="24"/>
        </w:rPr>
        <w:t xml:space="preserve">nja 2019. godine u 23:59:59 </w:t>
      </w:r>
      <w:r w:rsidR="00876F1D" w:rsidRPr="00876F1D">
        <w:rPr>
          <w:sz w:val="24"/>
          <w:szCs w:val="24"/>
        </w:rPr>
        <w:t xml:space="preserve"> 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D71A44" w:rsidRPr="00D71A44">
        <w:rPr>
          <w:sz w:val="24"/>
          <w:szCs w:val="24"/>
        </w:rPr>
        <w:t xml:space="preserve">534.242,47 </w:t>
      </w:r>
      <w:r w:rsidR="005F6AF4" w:rsidRPr="00287E37">
        <w:rPr>
          <w:sz w:val="24"/>
          <w:szCs w:val="24"/>
        </w:rPr>
        <w:t xml:space="preserve">stavio je </w:t>
      </w:r>
      <w:r w:rsidR="00BC7344" w:rsidRPr="00BC7344">
        <w:rPr>
          <w:sz w:val="24"/>
          <w:szCs w:val="24"/>
        </w:rPr>
        <w:t>M.L. Bay Development d.o.o., Split, Biserova 16, OIB: 09736474915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D71A44">
        <w:rPr>
          <w:sz w:val="24"/>
          <w:szCs w:val="24"/>
        </w:rPr>
        <w:t>29. siječnja 2019</w:t>
      </w:r>
      <w:r w:rsidR="00D445B9" w:rsidRPr="00D445B9">
        <w:rPr>
          <w:sz w:val="24"/>
          <w:szCs w:val="24"/>
        </w:rPr>
        <w:t>. godine u 23:</w:t>
      </w:r>
      <w:r w:rsidR="00D71A44">
        <w:rPr>
          <w:sz w:val="24"/>
          <w:szCs w:val="24"/>
        </w:rPr>
        <w:t>49</w:t>
      </w:r>
      <w:r w:rsidR="00D445B9" w:rsidRPr="00D445B9">
        <w:rPr>
          <w:sz w:val="24"/>
          <w:szCs w:val="24"/>
        </w:rPr>
        <w:t>:</w:t>
      </w:r>
      <w:r w:rsidR="00D71A44">
        <w:rPr>
          <w:sz w:val="24"/>
          <w:szCs w:val="24"/>
        </w:rPr>
        <w:t>47</w:t>
      </w:r>
      <w:r w:rsidR="00D445B9" w:rsidRPr="00D445B9">
        <w:rPr>
          <w:sz w:val="24"/>
          <w:szCs w:val="24"/>
        </w:rPr>
        <w:t xml:space="preserve"> sati</w:t>
      </w:r>
      <w:r w:rsidR="00B7040C" w:rsidRPr="00287E37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lastRenderedPageBreak/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D71A44">
        <w:rPr>
          <w:b/>
          <w:sz w:val="24"/>
          <w:szCs w:val="24"/>
        </w:rPr>
        <w:t>25</w:t>
      </w:r>
      <w:r w:rsidRPr="00287E37">
        <w:rPr>
          <w:b/>
          <w:sz w:val="24"/>
          <w:szCs w:val="24"/>
        </w:rPr>
        <w:t xml:space="preserve">. </w:t>
      </w:r>
      <w:r w:rsidR="00D71A44">
        <w:rPr>
          <w:b/>
          <w:sz w:val="24"/>
          <w:szCs w:val="24"/>
        </w:rPr>
        <w:t>veljače</w:t>
      </w:r>
      <w:r w:rsidR="00FC6105" w:rsidRPr="00287E37">
        <w:rPr>
          <w:b/>
          <w:sz w:val="24"/>
          <w:szCs w:val="24"/>
        </w:rPr>
        <w:t xml:space="preserve"> </w:t>
      </w:r>
      <w:r w:rsidRPr="00287E37">
        <w:rPr>
          <w:b/>
          <w:sz w:val="24"/>
          <w:szCs w:val="24"/>
        </w:rPr>
        <w:t>201</w:t>
      </w:r>
      <w:r w:rsidR="00D71A44">
        <w:rPr>
          <w:b/>
          <w:sz w:val="24"/>
          <w:szCs w:val="24"/>
        </w:rPr>
        <w:t>9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  <w:r w:rsidR="00AF4CC2">
        <w:rPr>
          <w:sz w:val="24"/>
          <w:szCs w:val="24"/>
        </w:rPr>
        <w:t>putem e oglasna ploča</w:t>
      </w:r>
    </w:p>
    <w:p w:rsidRDefault="00CA0D60" w:rsidP="00CA0D60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CA0D60">
        <w:rPr>
          <w:sz w:val="24"/>
          <w:szCs w:val="24"/>
        </w:rPr>
        <w:t>M.L. Bay Development d.o.o., Split, Biserova 16</w:t>
      </w:r>
      <w:r w:rsidR="0027443E" w:rsidRPr="0027443E">
        <w:rPr>
          <w:sz w:val="24"/>
          <w:szCs w:val="24"/>
        </w:rPr>
        <w:t xml:space="preserve">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sud u </w:t>
      </w:r>
      <w:r w:rsidR="00CA0D60">
        <w:rPr>
          <w:sz w:val="24"/>
          <w:szCs w:val="24"/>
        </w:rPr>
        <w:t>Šibeniku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CA0D60">
        <w:rPr>
          <w:sz w:val="24"/>
          <w:szCs w:val="24"/>
        </w:rPr>
        <w:t>Šibenik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AF4CC2" w:rsidP="00AF4CC2" w:rsidR="00AF4CC2" w:rsidRPr="00AF4CC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F4CC2">
        <w:rPr>
          <w:sz w:val="24"/>
          <w:szCs w:val="24"/>
        </w:rPr>
        <w:t>Punomoćniku razlučnog vjerovnika VOX CROATIA INC., Toronto, Natalija Lacmanović, odvjetnica u Zagrebu, Prolaz sestara Baković 3/III</w:t>
      </w:r>
      <w:r>
        <w:rPr>
          <w:sz w:val="24"/>
          <w:szCs w:val="24"/>
        </w:rPr>
        <w:t>,</w:t>
      </w:r>
      <w:r w:rsidRPr="00AF4CC2">
        <w:t xml:space="preserve"> </w:t>
      </w:r>
      <w:r w:rsidRPr="00AF4CC2">
        <w:rPr>
          <w:sz w:val="24"/>
          <w:szCs w:val="24"/>
        </w:rPr>
        <w:t>putem e oglasna ploča</w:t>
      </w:r>
    </w:p>
    <w:p w:rsidRDefault="00287E37" w:rsidP="00AF4CC2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CA0D60" w:rsidR="00DF3A14" w:rsidRPr="00CA0D60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sectPr w:rsidSect="00834CEF" w:rsidR="00DF3A14" w:rsidRPr="00CA0D60">
      <w:headerReference w:type="even" r:id="rId12"/>
      <w:headerReference w:type="default" r:id="rId13"/>
      <w:pgSz w:h="16838" w:w="11906"/>
      <w:pgMar w:gutter="0" w:footer="720" w:header="720" w:left="1800" w:bottom="567" w:right="155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C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1A44" w:rsidP="00D71A44" w:rsidR="00FF0485" w:rsidRPr="00B109D3">
    <w:pPr>
      <w:jc w:val="right"/>
      <w:rPr>
        <w:b/>
        <w:sz w:val="22"/>
        <w:szCs w:val="22"/>
      </w:rPr>
    </w:pPr>
    <w:r w:rsidRPr="00D71A44">
      <w:rPr>
        <w:b/>
        <w:sz w:val="22"/>
        <w:szCs w:val="22"/>
      </w:rPr>
      <w:t>Posl. br. 18 St-36/2019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34CEF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E66EE"/>
    <w:rsid w:val="00AF110E"/>
    <w:rsid w:val="00AF4CC2"/>
    <w:rsid w:val="00B032AA"/>
    <w:rsid w:val="00B109D3"/>
    <w:rsid w:val="00B10EAD"/>
    <w:rsid w:val="00B121BE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666B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71A44"/>
    <w:rsid w:val="00D82BD0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36C2D"/>
    <w:rsid w:val="00E40DC5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C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C2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C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C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C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C2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C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C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 u suca</izvorni_sadrzaj>
    <derivirana_varijabla naziv="DomainObject.Predmet.PrimjedbaSuca_1">original spisa  u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Formated>
  <DomainObject.Predmet.OstaliList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FormatedOIB>
  <DomainObject.Predmet.OstaliListFormatedWithAdress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izvorni_sadrzaj>
    <derivirana_varijabla naziv="DomainObject.Predmet.OstaliListFormatedWithAdress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derivirana_varijabla>
  </DomainObject.Predmet.OstaliListFormatedWithAdress>
  <DomainObject.Predmet.OstaliListFormatedWithAdressOIB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izvorni_sadrzaj>
    <derivirana_varijabla naziv="DomainObject.Predmet.OstaliListFormatedWithAdressOIB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Naziv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NazivFormated>
  <DomainObject.Predmet.OstaliListNaziv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Naziv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SudioniciListNaziv_1"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30210-91D0-43EB-89DC-730C6A00C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1142</properties:Words>
  <properties:Characters>6272</properties:Characters>
  <properties:Lines>144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2019-02-25T08:44:00Z</dcterms:created>
  <dc:creator>Ante Kačić</dc:creator>
  <cp:lastModifiedBy>Katarina Franković</cp:lastModifiedBy>
  <cp:lastPrinted>2019-02-25T08:44:00Z</cp:lastPrinted>
  <dcterms:modified xmlns:xsi="http://www.w3.org/2001/XMLSchema-instance" xsi:type="dcterms:W3CDTF">2019-02-25T08:45:00Z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kupac 806 - 15 novi br 36 2019 abisal.docx)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