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3da6" w14:paraId="0be3da6" w:rsidRDefault="004422FE" w:rsidP="004422FE" w:rsidR="00B0124F" w:rsidRPr="008C33C5">
      <w:pPr>
        <w:ind w:hanging="4813" w:left="5664"/>
        <w15:collapsed w:val="false"/>
        <w:rPr>
          <w:rStyle w:val="Brojstranice"/>
        </w:rPr>
      </w:pPr>
      <w:bookmarkStart w:name="_GoBack" w:id="0"/>
      <w:bookmarkEnd w:id="0"/>
      <w:r>
        <w:t xml:space="preserve"> </w:t>
      </w:r>
      <w:r w:rsidR="00B0124F" w:rsidRPr="008C33C5">
        <w:t xml:space="preserve"> </w:t>
      </w:r>
      <w:r w:rsidR="00922021" w:rsidRPr="008C33C5">
        <w:t xml:space="preserve"> </w:t>
      </w:r>
      <w:r>
        <w:rPr>
          <w:noProof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124F" w:rsidRPr="008C33C5">
        <w:rPr>
          <w:rStyle w:val="Brojstranice"/>
        </w:rPr>
        <w:t xml:space="preserve"> </w:t>
      </w:r>
      <w:r w:rsidR="00B0124F" w:rsidRPr="008C33C5">
        <w:rPr>
          <w:rStyle w:val="Brojstranice"/>
        </w:rPr>
        <w:tab/>
      </w:r>
      <w:r w:rsidR="00B0124F" w:rsidRPr="008C33C5">
        <w:rPr>
          <w:rStyle w:val="Brojstranice"/>
        </w:rPr>
        <w:tab/>
      </w:r>
      <w:r w:rsidR="00B0124F" w:rsidRPr="008C33C5">
        <w:rPr>
          <w:rStyle w:val="Brojstranice"/>
        </w:rPr>
        <w:tab/>
      </w:r>
      <w:r w:rsidR="00B0124F" w:rsidRPr="008C33C5">
        <w:rPr>
          <w:rStyle w:val="Brojstranice"/>
        </w:rPr>
        <w:tab/>
      </w:r>
      <w:r w:rsidR="00B0124F" w:rsidRPr="008C33C5">
        <w:rPr>
          <w:rStyle w:val="Brojstranice"/>
        </w:rPr>
        <w:tab/>
      </w:r>
    </w:p>
    <w:p w:rsidRDefault="00922021" w:rsidP="00922021" w:rsidR="008C33C5">
      <w:pPr>
        <w:rPr>
          <w:bCs/>
        </w:rPr>
      </w:pPr>
      <w:r w:rsidRPr="008C33C5">
        <w:rPr>
          <w:bCs/>
        </w:rPr>
        <w:t>REPUBLIKA  HRVATSKA</w:t>
      </w:r>
      <w:r w:rsidRPr="008C33C5">
        <w:t xml:space="preserve"> </w:t>
      </w:r>
      <w:r w:rsidRPr="008C33C5">
        <w:br/>
      </w:r>
      <w:r w:rsidRPr="008C33C5">
        <w:rPr>
          <w:bCs/>
        </w:rPr>
        <w:t>TRGOVAČKI SUD U PAZINU</w:t>
      </w:r>
    </w:p>
    <w:p w:rsidRDefault="004422FE" w:rsidP="00922021" w:rsidR="00922021">
      <w:r>
        <w:rPr>
          <w:bCs/>
        </w:rPr>
        <w:tab/>
      </w:r>
      <w:r w:rsidR="008C33C5">
        <w:rPr>
          <w:bCs/>
        </w:rPr>
        <w:t>Pazin, Dršćevka 1</w:t>
      </w:r>
      <w:r w:rsidR="00922021" w:rsidRPr="008C33C5">
        <w:t xml:space="preserve"> </w:t>
      </w:r>
    </w:p>
    <w:p w:rsidRDefault="004422FE" w:rsidP="00922021" w:rsidR="004422FE"/>
    <w:p w:rsidRDefault="004422FE" w:rsidP="004422FE" w:rsidR="004422FE" w:rsidRPr="008C33C5">
      <w:pPr>
        <w:jc w:val="center"/>
      </w:pPr>
      <w:r>
        <w:t>U  I M E    R E P U B L I K E   H R V A T S K E</w:t>
      </w:r>
    </w:p>
    <w:p w:rsidRDefault="00B0124F" w:rsidP="00B0124F" w:rsidR="00B0124F" w:rsidRPr="008C33C5">
      <w:pPr>
        <w:ind w:firstLine="708" w:left="4956"/>
        <w:rPr>
          <w:rStyle w:val="Brojstranice"/>
        </w:rPr>
      </w:pPr>
      <w:r w:rsidRPr="008C33C5">
        <w:rPr>
          <w:rStyle w:val="Brojstranice"/>
        </w:rPr>
        <w:tab/>
      </w:r>
      <w:r w:rsidRPr="008C33C5">
        <w:rPr>
          <w:rStyle w:val="Brojstranice"/>
        </w:rPr>
        <w:tab/>
      </w:r>
    </w:p>
    <w:p w:rsidRDefault="00922021" w:rsidP="00B0124F" w:rsidR="00922021" w:rsidRPr="008C33C5">
      <w:pPr>
        <w:jc w:val="center"/>
        <w:rPr>
          <w:rStyle w:val="Brojstranice"/>
        </w:rPr>
      </w:pPr>
      <w:r w:rsidRPr="008C33C5">
        <w:rPr>
          <w:rStyle w:val="Brojstranice"/>
        </w:rPr>
        <w:t>R J E Š E N J E</w:t>
      </w:r>
    </w:p>
    <w:p w:rsidRDefault="00922021" w:rsidP="00922021" w:rsidR="00922021" w:rsidRPr="008C33C5">
      <w:pPr>
        <w:rPr>
          <w:rStyle w:val="Brojstranice"/>
        </w:rPr>
      </w:pPr>
    </w:p>
    <w:p w:rsidRDefault="005B4371" w:rsidP="00AD179D" w:rsidR="007523BA" w:rsidRPr="008C33C5">
      <w:pPr>
        <w:ind w:firstLine="708"/>
        <w:jc w:val="both"/>
      </w:pPr>
      <w:r w:rsidRPr="008C33C5">
        <w:rPr>
          <w:rStyle w:val="Brojstranice"/>
        </w:rPr>
        <w:t xml:space="preserve">Trgovački sud u Pazinu, po sucu tog suda Ivanu Dujiću, kao sucu pojedincu, u stečajnom postupku nad </w:t>
      </w:r>
      <w:r w:rsidR="002E5AD3" w:rsidRPr="008C33C5">
        <w:t xml:space="preserve">stečajnom masom stečajnog dužnika </w:t>
      </w:r>
      <w:r w:rsidR="00FA4511" w:rsidRPr="008C33C5">
        <w:t>KAPITALINVEST d.o.o. u stečaju, Pula, Istarska 19</w:t>
      </w:r>
      <w:r w:rsidR="00835DF5" w:rsidRPr="008C33C5">
        <w:t xml:space="preserve">, </w:t>
      </w:r>
      <w:r w:rsidR="008C33C5">
        <w:t>05</w:t>
      </w:r>
      <w:r w:rsidR="007523BA" w:rsidRPr="008C33C5">
        <w:t xml:space="preserve">. </w:t>
      </w:r>
      <w:r w:rsidR="008E32A2" w:rsidRPr="008C33C5">
        <w:t>s</w:t>
      </w:r>
      <w:r w:rsidR="008C33C5">
        <w:t>tudenog</w:t>
      </w:r>
      <w:r w:rsidR="00A0482D" w:rsidRPr="008C33C5">
        <w:t xml:space="preserve"> 201</w:t>
      </w:r>
      <w:r w:rsidR="007523BA" w:rsidRPr="008C33C5">
        <w:t>5</w:t>
      </w:r>
      <w:r w:rsidR="00A0482D" w:rsidRPr="008C33C5">
        <w:t>.</w:t>
      </w:r>
    </w:p>
    <w:p w:rsidRDefault="00AC4A76" w:rsidP="00AD179D" w:rsidR="00AC4A76" w:rsidRPr="008C33C5">
      <w:pPr>
        <w:ind w:firstLine="708"/>
        <w:jc w:val="both"/>
      </w:pPr>
    </w:p>
    <w:p w:rsidRDefault="00A0482D" w:rsidP="00A04550" w:rsidR="00A04550">
      <w:pPr>
        <w:jc w:val="center"/>
      </w:pPr>
      <w:r w:rsidRPr="008C33C5">
        <w:t>r i j e š i o   j e</w:t>
      </w:r>
    </w:p>
    <w:p w:rsidRDefault="00A04550" w:rsidP="00A04550" w:rsidR="00A04550">
      <w:pPr>
        <w:jc w:val="center"/>
      </w:pPr>
    </w:p>
    <w:p w:rsidRDefault="00A04550" w:rsidP="00A04550" w:rsidR="00B81B99" w:rsidRPr="008C33C5">
      <w:pPr>
        <w:jc w:val="both"/>
      </w:pPr>
      <w:r>
        <w:t>I</w:t>
      </w:r>
      <w:r>
        <w:tab/>
      </w:r>
      <w:r w:rsidR="00B81B99" w:rsidRPr="008C33C5">
        <w:t xml:space="preserve">Zaključuje se stečajni postupak nad </w:t>
      </w:r>
      <w:r w:rsidR="00C8602A">
        <w:t>stečajnom masom stečajnog dužnika</w:t>
      </w:r>
      <w:r w:rsidR="00B81B99" w:rsidRPr="008C33C5">
        <w:t xml:space="preserve"> KAPITALINVEST d.o.o. u stečaju, Pula, Istarska 19.</w:t>
      </w:r>
    </w:p>
    <w:p w:rsidRDefault="00B81B99" w:rsidP="00A04550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II.</w:t>
      </w:r>
      <w:r w:rsidRPr="008C33C5">
        <w:tab/>
        <w:t>Ovo rješenje i osnova zaključenja (čl. 196. Stečajnog zakona) stečajnog postupka objaviti će se u izvodu oglasom u Narodnim novinama.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center"/>
      </w:pPr>
      <w:r w:rsidRPr="008C33C5">
        <w:t>Obrazloženje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ab/>
        <w:t>Temeljem čl. 192. st. 1. i 2. i čl. 193. Stečajnog zakona (Narodne novine br. 44/1996, 161/1998, 29/1999, 129/2000, 123/2003, 197/2003, 187/2004, 82/2006, 116/2010, 25/2012, 133/2012, 45/2013, dalje: SZ) određeno je završno ročište vjerovnika za dan 23. listopada 2015., sa sljedećim dnevnim redom: 1. rasprava o završnom računu stečajnog upravitelja, 2. podnošenje prigovora na završni popis, 3. odluka o neunovčivim predmetima stečajne mase.</w:t>
      </w:r>
    </w:p>
    <w:p w:rsidRDefault="00B81B99" w:rsidP="00B81B99" w:rsidR="00B81B99" w:rsidRPr="008C33C5">
      <w:pPr>
        <w:jc w:val="both"/>
      </w:pPr>
    </w:p>
    <w:p w:rsidRDefault="00F56E10" w:rsidP="00B81B99" w:rsidR="00B81B99" w:rsidRPr="008C33C5">
      <w:pPr>
        <w:jc w:val="both"/>
      </w:pPr>
      <w:r w:rsidRPr="008C33C5">
        <w:tab/>
      </w:r>
      <w:r w:rsidR="00B81B99" w:rsidRPr="008C33C5">
        <w:t>Na završnom ročištu stečajni je upravitelj usmeno izložio završno izvješće i završni račun kako slijedi:</w:t>
      </w:r>
    </w:p>
    <w:p w:rsidRDefault="00F56E10" w:rsidP="00F56E10" w:rsidR="00F56E10" w:rsidRPr="008C33C5">
      <w:pPr>
        <w:spacing w:lineRule="auto" w:line="360"/>
        <w:jc w:val="both"/>
      </w:pPr>
      <w:r w:rsidRPr="008C33C5">
        <w:tab/>
      </w:r>
      <w:r w:rsidR="00B81B99" w:rsidRPr="008C33C5">
        <w:t>„</w:t>
      </w:r>
      <w:r w:rsidRPr="008C33C5">
        <w:t xml:space="preserve">Stečajni upravitelj Vlasta Majstorović u stečajnom postupku nad stečajnim dužnikom KAPITALINVEST d.o.o. u stečaju,  koji se vodi pod brojem 10 St- 19/15 (ranije St-2/15) vodi pred Trgovačkim sudom u Pazinu, temeljem članka 31.  Stečajnog zakona koji je bio na snazi u vrijeme pokretanja predmetnog stečajnog postupka (Narodne novine 44/96, 29/99, 129/00, 123/03, 82/06, 116/10, 25/12 i 133/12, podnosi stečajnom sucu </w:t>
      </w:r>
    </w:p>
    <w:p w:rsidRDefault="00F56E10" w:rsidP="00F56E10" w:rsidR="00F56E10" w:rsidRPr="008C33C5">
      <w:pPr>
        <w:jc w:val="center"/>
      </w:pPr>
      <w:r w:rsidRPr="008C33C5">
        <w:t>ZAVRŠNI RAČUN</w:t>
      </w:r>
    </w:p>
    <w:p w:rsidRDefault="00F56E10" w:rsidP="00F56E10" w:rsidR="00F56E10" w:rsidRPr="008C33C5"/>
    <w:p w:rsidRDefault="00F56E10" w:rsidP="00F56E10" w:rsidR="00F56E10" w:rsidRPr="008C33C5">
      <w:pPr>
        <w:numPr>
          <w:ilvl w:val="0"/>
          <w:numId w:val="2"/>
        </w:numPr>
        <w:suppressAutoHyphens/>
      </w:pPr>
      <w:r w:rsidRPr="008C33C5">
        <w:t>RAČUN PRIHODA I RASHODA</w:t>
      </w:r>
    </w:p>
    <w:p w:rsidRDefault="00F56E10" w:rsidP="00F56E10" w:rsidR="00F56E10" w:rsidRPr="008C33C5">
      <w:pPr>
        <w:numPr>
          <w:ilvl w:val="0"/>
          <w:numId w:val="2"/>
        </w:numPr>
        <w:suppressAutoHyphens/>
      </w:pPr>
      <w:r w:rsidRPr="008C33C5">
        <w:t>ZAVRŠNO STEČAJNO IZVJEŠĆE (BILANCA)</w:t>
      </w:r>
    </w:p>
    <w:p w:rsidRDefault="00F56E10" w:rsidP="00F56E10" w:rsidR="00F56E10" w:rsidRPr="008C33C5">
      <w:pPr>
        <w:numPr>
          <w:ilvl w:val="0"/>
          <w:numId w:val="2"/>
        </w:numPr>
        <w:suppressAutoHyphens/>
      </w:pPr>
      <w:r w:rsidRPr="008C33C5">
        <w:t>ZAVRŠNI IZVJEŠTAJ STEČAJNOG UPRAVITELJA</w:t>
      </w:r>
    </w:p>
    <w:p w:rsidRDefault="00F56E10" w:rsidP="00F56E10" w:rsidR="00F56E10" w:rsidRPr="008C33C5">
      <w:pPr>
        <w:numPr>
          <w:ilvl w:val="0"/>
          <w:numId w:val="2"/>
        </w:numPr>
        <w:suppressAutoHyphens/>
      </w:pPr>
      <w:r w:rsidRPr="008C33C5">
        <w:t>ZAVRŠNI DIOBENI POPIS</w:t>
      </w:r>
    </w:p>
    <w:p w:rsidRDefault="00F56E10" w:rsidP="00F56E10" w:rsidR="00F56E10" w:rsidRPr="008C33C5"/>
    <w:p w:rsidRDefault="00F56E10" w:rsidP="00F56E10" w:rsidR="00F56E10" w:rsidRPr="008C33C5">
      <w:r w:rsidRPr="008C33C5">
        <w:t>Ad1)</w:t>
      </w:r>
    </w:p>
    <w:p w:rsidRDefault="00F56E10" w:rsidP="00F56E10" w:rsidR="00F56E10" w:rsidRPr="008C33C5">
      <w:pPr>
        <w:numPr>
          <w:ilvl w:val="0"/>
          <w:numId w:val="3"/>
        </w:numPr>
        <w:suppressAutoHyphens/>
        <w:spacing w:before="120"/>
        <w:ind w:hanging="357" w:left="714"/>
      </w:pPr>
      <w:r w:rsidRPr="008C33C5">
        <w:lastRenderedPageBreak/>
        <w:t>Prihodi i rashodi po vrstama</w:t>
      </w:r>
    </w:p>
    <w:p w:rsidRDefault="00F56E10" w:rsidP="00F56E10" w:rsidR="00F56E10" w:rsidRPr="008C33C5">
      <w:pPr>
        <w:spacing w:before="120"/>
        <w:ind w:firstLine="346" w:left="357"/>
      </w:pPr>
      <w:r w:rsidRPr="008C33C5">
        <w:t>Ukupni prihodi iznose  393.158,70 kn i sastoje se od</w:t>
      </w:r>
    </w:p>
    <w:p w:rsidRDefault="00F56E10" w:rsidP="00F56E10" w:rsidR="00F56E10" w:rsidRPr="008C33C5">
      <w:pPr>
        <w:ind w:firstLine="348" w:left="360"/>
      </w:pPr>
      <w:r w:rsidRPr="008C33C5">
        <w:t xml:space="preserve">        392.906,91 kn </w:t>
      </w:r>
      <w:r w:rsidR="008C33C5">
        <w:t>–</w:t>
      </w:r>
      <w:r w:rsidRPr="008C33C5">
        <w:t xml:space="preserve"> prihodi od  naplate potraživanja</w:t>
      </w:r>
    </w:p>
    <w:p w:rsidRDefault="00F56E10" w:rsidP="00F56E10" w:rsidR="00F56E10" w:rsidRPr="008C33C5">
      <w:pPr>
        <w:ind w:firstLine="348" w:left="360"/>
      </w:pPr>
      <w:r w:rsidRPr="008C33C5">
        <w:t xml:space="preserve">               251,79 kn – pasivna kamata </w:t>
      </w:r>
    </w:p>
    <w:p w:rsidRDefault="00F56E10" w:rsidP="00F56E10" w:rsidR="00F56E10" w:rsidRPr="008C33C5">
      <w:pPr>
        <w:spacing w:before="120"/>
        <w:ind w:firstLine="346" w:left="357"/>
      </w:pPr>
      <w:r w:rsidRPr="008C33C5">
        <w:t>Ukupni rashodi iznose  1.583,64 kn i čine ih</w:t>
      </w:r>
    </w:p>
    <w:p w:rsidRDefault="00F56E10" w:rsidP="00F56E10" w:rsidR="00F56E10" w:rsidRPr="008C33C5">
      <w:pPr>
        <w:tabs>
          <w:tab w:pos="2213" w:val="left"/>
        </w:tabs>
        <w:ind w:firstLine="348" w:left="360"/>
      </w:pPr>
      <w:r w:rsidRPr="008C33C5">
        <w:t xml:space="preserve"> </w:t>
      </w:r>
      <w:r w:rsidRPr="008C33C5">
        <w:tab/>
        <w:t xml:space="preserve"> 52,00 kn </w:t>
      </w:r>
      <w:r w:rsidR="008C33C5">
        <w:t>–</w:t>
      </w:r>
      <w:r w:rsidRPr="008C33C5">
        <w:t xml:space="preserve"> naknada za platni promet</w:t>
      </w:r>
    </w:p>
    <w:p w:rsidRDefault="00F56E10" w:rsidP="00F56E10" w:rsidR="00F56E10" w:rsidRPr="008C33C5">
      <w:pPr>
        <w:ind w:firstLine="348" w:left="360"/>
      </w:pPr>
      <w:r w:rsidRPr="008C33C5">
        <w:t xml:space="preserve">          </w:t>
      </w:r>
      <w:r w:rsidRPr="008C33C5">
        <w:tab/>
      </w:r>
      <w:r w:rsidRPr="008C33C5">
        <w:tab/>
        <w:t xml:space="preserve">172,71 kn </w:t>
      </w:r>
      <w:r w:rsidR="008C33C5">
        <w:t>–</w:t>
      </w:r>
      <w:r w:rsidRPr="008C33C5">
        <w:t xml:space="preserve"> potrošni materijal, (Prilog 1)</w:t>
      </w:r>
    </w:p>
    <w:p w:rsidRDefault="00F56E10" w:rsidP="00F56E10" w:rsidR="00F56E10" w:rsidRPr="008C33C5">
      <w:r w:rsidRPr="008C33C5">
        <w:t xml:space="preserve">                      </w:t>
      </w:r>
      <w:r w:rsidRPr="008C33C5">
        <w:tab/>
        <w:t xml:space="preserve">         1.358,91 kn </w:t>
      </w:r>
      <w:r w:rsidR="008C33C5">
        <w:t>–</w:t>
      </w:r>
      <w:r w:rsidRPr="008C33C5">
        <w:t xml:space="preserve"> oglasi Narodne novine (Prilog 2)</w:t>
      </w:r>
    </w:p>
    <w:p w:rsidRDefault="00F56E10" w:rsidP="00F56E10" w:rsidR="00F56E10" w:rsidRPr="008C33C5">
      <w:r w:rsidRPr="008C33C5">
        <w:t xml:space="preserve">                        </w:t>
      </w:r>
      <w:r w:rsidRPr="008C33C5">
        <w:tab/>
        <w:t xml:space="preserve">    0,02 kn </w:t>
      </w:r>
      <w:r w:rsidR="008C33C5">
        <w:t>–</w:t>
      </w:r>
      <w:r w:rsidRPr="008C33C5">
        <w:t xml:space="preserve"> kamate </w:t>
      </w:r>
    </w:p>
    <w:p w:rsidRDefault="00F56E10" w:rsidP="00F56E10" w:rsidR="00F56E10" w:rsidRPr="008C33C5">
      <w:pPr>
        <w:numPr>
          <w:ilvl w:val="0"/>
          <w:numId w:val="3"/>
        </w:numPr>
        <w:suppressAutoHyphens/>
        <w:spacing w:before="120"/>
        <w:ind w:hanging="357" w:left="714"/>
        <w:jc w:val="both"/>
      </w:pPr>
      <w:r w:rsidRPr="008C33C5">
        <w:t>Analitika stečajne mase</w:t>
      </w:r>
    </w:p>
    <w:p w:rsidRDefault="00F56E10" w:rsidP="00F56E10" w:rsidR="00F56E10" w:rsidRPr="008C33C5">
      <w:pPr>
        <w:ind w:left="720"/>
        <w:jc w:val="both"/>
      </w:pPr>
      <w:r w:rsidRPr="008C33C5">
        <w:t>- priliv i odliv sa žiro računa (promet žiro računa od 30.01.2015. do 09.10.2015. godine (Prilog 3 )</w:t>
      </w:r>
    </w:p>
    <w:p w:rsidRDefault="00F56E10" w:rsidP="00F56E10" w:rsidR="00F56E10" w:rsidRPr="008C33C5">
      <w:pPr>
        <w:ind w:left="720"/>
        <w:jc w:val="both"/>
      </w:pPr>
      <w:r w:rsidRPr="008C33C5">
        <w:t>- od otvaranja stečaja dužnik je poslovao isključivo putem žiro računa i nije poslovao preko blagajne, tako da prometa blagajne nema</w:t>
      </w:r>
    </w:p>
    <w:p w:rsidRDefault="00F56E10" w:rsidP="00F56E10" w:rsidR="00F56E10" w:rsidRPr="008C33C5">
      <w:pPr>
        <w:jc w:val="both"/>
      </w:pPr>
      <w:r w:rsidRPr="008C33C5">
        <w:t>Ad2)</w:t>
      </w:r>
    </w:p>
    <w:p w:rsidRDefault="00F56E10" w:rsidP="00F56E10" w:rsidR="00F56E10" w:rsidRPr="008C33C5">
      <w:pPr>
        <w:spacing w:before="120"/>
        <w:jc w:val="both"/>
      </w:pPr>
      <w:r w:rsidRPr="008C33C5">
        <w:t xml:space="preserve">a) </w:t>
      </w:r>
      <w:r w:rsidRPr="008C33C5">
        <w:tab/>
        <w:t xml:space="preserve">Usporedni prikaz početnog pregleda imovine i obveza po čl. 152. SZ u računskom, brojčanom iznosu i završnog stanja je isti i iznosi </w:t>
      </w:r>
    </w:p>
    <w:p w:rsidRDefault="00F56E10" w:rsidP="00F56E10" w:rsidR="00F56E10" w:rsidRPr="008C33C5">
      <w:r w:rsidRPr="008C33C5">
        <w:t>392.906,91 kn -</w:t>
      </w:r>
      <w:r w:rsidRPr="008C33C5">
        <w:tab/>
        <w:t xml:space="preserve">novčana sredstva iz druge djelomične diobe </w:t>
      </w:r>
    </w:p>
    <w:p w:rsidRDefault="00F56E10" w:rsidP="00F56E10" w:rsidR="00F56E10" w:rsidRPr="008C33C5">
      <w:pPr>
        <w:ind w:firstLine="708" w:left="1416"/>
      </w:pPr>
      <w:r w:rsidRPr="008C33C5">
        <w:t>stečajne mase u stečajnom postupku</w:t>
      </w:r>
    </w:p>
    <w:p w:rsidRDefault="00F56E10" w:rsidP="00F56E10" w:rsidR="00F56E10" w:rsidRPr="008C33C5">
      <w:pPr>
        <w:ind w:firstLine="708" w:left="1416"/>
      </w:pPr>
      <w:r w:rsidRPr="008C33C5">
        <w:t>St-68/03 nad ŠKZ Gradine invest d.o.o. Pula</w:t>
      </w:r>
    </w:p>
    <w:p w:rsidRDefault="00F56E10" w:rsidP="00F56E10" w:rsidR="00F56E10" w:rsidRPr="008C33C5">
      <w:pPr>
        <w:jc w:val="both"/>
      </w:pPr>
      <w:r w:rsidRPr="008C33C5">
        <w:t>Stečajnu masu činila su novčana sredstva te nema odstupanja poradi razlike u utvrđenoj i ostvarenoj vrijednosti i/ili otpisa.</w:t>
      </w:r>
    </w:p>
    <w:p w:rsidRDefault="00F56E10" w:rsidP="008C33C5" w:rsidR="00F56E10" w:rsidRPr="008C33C5">
      <w:pPr>
        <w:numPr>
          <w:ilvl w:val="0"/>
          <w:numId w:val="5"/>
        </w:numPr>
        <w:spacing w:before="120"/>
        <w:jc w:val="both"/>
      </w:pPr>
      <w:r w:rsidRPr="008C33C5">
        <w:t>Popis imovine i njena utvrđena vrijednost na početku stečaja, iznos za koji je imovina prodana:</w:t>
      </w:r>
    </w:p>
    <w:p w:rsidRDefault="00F56E10" w:rsidP="00F56E10" w:rsidR="00F56E10" w:rsidRPr="008C33C5">
      <w:pPr>
        <w:tabs>
          <w:tab w:pos="8673" w:val="left"/>
        </w:tabs>
      </w:pPr>
      <w:r w:rsidRPr="008C33C5">
        <w:t xml:space="preserve">Potraživanje  prijavljeno i priznato u stečajnom postupku St-68/03 koji se vodi nad društvom ŠKZ GRADINE INVEST d.o.o. Vodi pred Trgovačkim sudom u Rijeci </w:t>
      </w:r>
    </w:p>
    <w:p w:rsidRDefault="00F56E10" w:rsidP="00F56E10" w:rsidR="00F56E10" w:rsidRPr="008C33C5">
      <w:pPr>
        <w:tabs>
          <w:tab w:pos="8673" w:val="left"/>
        </w:tabs>
        <w:ind w:left="93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96"/>
        <w:gridCol w:w="3095"/>
        <w:gridCol w:w="3095"/>
      </w:tblGrid>
      <w:tr w:rsidTr="002254B1" w:rsidR="00F56E10" w:rsidRPr="008C33C5">
        <w:tc>
          <w:tcPr>
            <w:tcW w:type="dxa" w:w="3096"/>
            <w:shd w:fill="auto" w:color="auto" w:val="clear"/>
          </w:tcPr>
          <w:p w:rsidRDefault="00F56E10" w:rsidP="002254B1" w:rsidR="00F56E10" w:rsidRPr="008C33C5">
            <w:pPr>
              <w:spacing w:before="120"/>
              <w:jc w:val="center"/>
            </w:pPr>
            <w:r w:rsidRPr="008C33C5">
              <w:t>priznato</w:t>
            </w:r>
          </w:p>
        </w:tc>
        <w:tc>
          <w:tcPr>
            <w:tcW w:type="dxa" w:w="3096"/>
            <w:shd w:fill="auto" w:color="auto" w:val="clear"/>
          </w:tcPr>
          <w:p w:rsidRDefault="00F56E10" w:rsidP="002254B1" w:rsidR="00F56E10" w:rsidRPr="008C33C5">
            <w:pPr>
              <w:spacing w:before="120"/>
              <w:jc w:val="center"/>
            </w:pPr>
            <w:r w:rsidRPr="008C33C5">
              <w:t>naplaćeno</w:t>
            </w:r>
          </w:p>
        </w:tc>
        <w:tc>
          <w:tcPr>
            <w:tcW w:type="dxa" w:w="3096"/>
            <w:shd w:fill="auto" w:color="auto" w:val="clear"/>
          </w:tcPr>
          <w:p w:rsidRDefault="00F56E10" w:rsidP="002254B1" w:rsidR="00F56E10" w:rsidRPr="008C33C5">
            <w:pPr>
              <w:spacing w:before="120"/>
              <w:jc w:val="center"/>
            </w:pPr>
            <w:r w:rsidRPr="008C33C5">
              <w:t>ostaje za naplatu</w:t>
            </w:r>
          </w:p>
        </w:tc>
      </w:tr>
      <w:tr w:rsidTr="002254B1" w:rsidR="00F56E10" w:rsidRPr="008C33C5">
        <w:tc>
          <w:tcPr>
            <w:tcW w:type="dxa" w:w="3096"/>
            <w:shd w:fill="auto" w:color="auto" w:val="clear"/>
            <w:vAlign w:val="center"/>
          </w:tcPr>
          <w:p w:rsidRDefault="00F56E10" w:rsidP="002254B1" w:rsidR="00F56E10" w:rsidRPr="008C33C5">
            <w:pPr>
              <w:spacing w:lineRule="auto" w:line="360" w:after="120" w:before="120"/>
              <w:jc w:val="right"/>
            </w:pPr>
            <w:r w:rsidRPr="008C33C5">
              <w:t>6.260.814,54</w:t>
            </w:r>
          </w:p>
        </w:tc>
        <w:tc>
          <w:tcPr>
            <w:tcW w:type="dxa" w:w="3096"/>
            <w:shd w:fill="auto" w:color="auto" w:val="clear"/>
            <w:vAlign w:val="center"/>
          </w:tcPr>
          <w:p w:rsidRDefault="00F56E10" w:rsidP="002254B1" w:rsidR="00F56E10" w:rsidRPr="008C33C5">
            <w:pPr>
              <w:spacing w:lineRule="auto" w:line="360" w:after="120" w:before="120"/>
              <w:jc w:val="right"/>
            </w:pPr>
            <w:r w:rsidRPr="008C33C5">
              <w:t>392.906,91</w:t>
            </w:r>
          </w:p>
        </w:tc>
        <w:tc>
          <w:tcPr>
            <w:tcW w:type="dxa" w:w="3096"/>
            <w:shd w:fill="auto" w:color="auto" w:val="clear"/>
            <w:vAlign w:val="center"/>
          </w:tcPr>
          <w:p w:rsidRDefault="00F56E10" w:rsidP="002254B1" w:rsidR="00F56E10" w:rsidRPr="008C33C5">
            <w:pPr>
              <w:spacing w:lineRule="auto" w:line="360" w:after="120" w:before="120"/>
              <w:jc w:val="right"/>
            </w:pPr>
            <w:r w:rsidRPr="008C33C5">
              <w:t xml:space="preserve">5.867.907,63 </w:t>
            </w:r>
          </w:p>
        </w:tc>
      </w:tr>
    </w:tbl>
    <w:p w:rsidRDefault="00F56E10" w:rsidP="008C33C5" w:rsidR="00F56E10" w:rsidRPr="008C33C5">
      <w:pPr>
        <w:numPr>
          <w:ilvl w:val="0"/>
          <w:numId w:val="6"/>
        </w:numPr>
        <w:spacing w:before="120"/>
        <w:jc w:val="both"/>
      </w:pPr>
      <w:r w:rsidRPr="008C33C5">
        <w:t xml:space="preserve">Razlučnih prava nije bilo. </w:t>
      </w:r>
    </w:p>
    <w:p w:rsidRDefault="00F56E10" w:rsidP="00F56E10" w:rsidR="00F56E10" w:rsidRPr="008C33C5">
      <w:pPr>
        <w:spacing w:before="120"/>
        <w:ind w:left="-27"/>
        <w:jc w:val="both"/>
      </w:pPr>
      <w:r w:rsidRPr="008C33C5">
        <w:tab/>
      </w:r>
      <w:r w:rsidRPr="008C33C5">
        <w:tab/>
        <w:t xml:space="preserve">Izlučnih prava nije bilo. </w:t>
      </w:r>
    </w:p>
    <w:p w:rsidRDefault="00F56E10" w:rsidP="00F56E10" w:rsidR="00F56E10" w:rsidRPr="008C33C5">
      <w:pPr>
        <w:spacing w:before="119"/>
        <w:jc w:val="both"/>
        <w:rPr>
          <w:color w:val="FF0000"/>
        </w:rPr>
      </w:pPr>
      <w:r w:rsidRPr="008C33C5">
        <w:t>d)</w:t>
      </w:r>
      <w:r w:rsidRPr="008C33C5">
        <w:tab/>
        <w:t>Parnica nije bilo.</w:t>
      </w:r>
    </w:p>
    <w:p w:rsidRDefault="00F56E10" w:rsidP="00F56E10" w:rsidR="00F56E10" w:rsidRPr="008C33C5">
      <w:pPr>
        <w:spacing w:before="119"/>
        <w:jc w:val="both"/>
      </w:pPr>
      <w:r w:rsidRPr="008C33C5">
        <w:t>e)</w:t>
      </w:r>
      <w:r w:rsidRPr="008C33C5">
        <w:tab/>
        <w:t>Pobijanja pravnih radnji nije bilo.</w:t>
      </w:r>
    </w:p>
    <w:p w:rsidRDefault="00F56E10" w:rsidP="00F56E10" w:rsidR="00F56E10" w:rsidRPr="008C33C5">
      <w:pPr>
        <w:spacing w:before="119"/>
        <w:jc w:val="both"/>
      </w:pPr>
      <w:r w:rsidRPr="008C33C5">
        <w:t>f)</w:t>
      </w:r>
      <w:r w:rsidRPr="008C33C5">
        <w:tab/>
        <w:t xml:space="preserve"> Nije bilo dvostranoobveznh ugovora, te ni njihova ispunjenja.</w:t>
      </w:r>
    </w:p>
    <w:p w:rsidRDefault="00F56E10" w:rsidP="00F56E10" w:rsidR="00F56E10" w:rsidRPr="008C33C5">
      <w:pPr>
        <w:spacing w:before="119"/>
        <w:jc w:val="both"/>
      </w:pPr>
      <w:r w:rsidRPr="008C33C5">
        <w:t>g)</w:t>
      </w:r>
      <w:r w:rsidRPr="008C33C5">
        <w:tab/>
        <w:t>Navod i iznos obveza stečajne mase:</w:t>
      </w:r>
    </w:p>
    <w:p w:rsidRDefault="00F56E10" w:rsidP="00F56E10" w:rsidR="00F56E10" w:rsidRPr="008C33C5">
      <w:pPr>
        <w:spacing w:before="119"/>
        <w:jc w:val="both"/>
      </w:pPr>
      <w:r w:rsidRPr="008C33C5">
        <w:t>Isplaćeno  1.583,62 kn:</w:t>
      </w:r>
    </w:p>
    <w:p w:rsidRDefault="00F56E10" w:rsidP="00F56E10" w:rsidR="00F56E10" w:rsidRPr="008C33C5">
      <w:pPr>
        <w:tabs>
          <w:tab w:pos="2213" w:val="left"/>
        </w:tabs>
        <w:ind w:firstLine="348" w:left="360"/>
      </w:pPr>
      <w:r w:rsidRPr="008C33C5">
        <w:tab/>
        <w:t xml:space="preserve"> 52,00 kn </w:t>
      </w:r>
      <w:r w:rsidR="008C33C5">
        <w:t>–</w:t>
      </w:r>
      <w:r w:rsidRPr="008C33C5">
        <w:t xml:space="preserve"> naknada za platni promet</w:t>
      </w:r>
    </w:p>
    <w:p w:rsidRDefault="00F56E10" w:rsidP="00F56E10" w:rsidR="00F56E10" w:rsidRPr="008C33C5">
      <w:pPr>
        <w:ind w:firstLine="348" w:left="360"/>
      </w:pPr>
      <w:r w:rsidRPr="008C33C5">
        <w:t xml:space="preserve">          </w:t>
      </w:r>
      <w:r w:rsidRPr="008C33C5">
        <w:tab/>
      </w:r>
      <w:r w:rsidRPr="008C33C5">
        <w:tab/>
        <w:t xml:space="preserve">172,71 kn </w:t>
      </w:r>
      <w:r w:rsidR="008C33C5">
        <w:t>–</w:t>
      </w:r>
      <w:r w:rsidRPr="008C33C5">
        <w:t xml:space="preserve"> potrošni materijal, </w:t>
      </w:r>
    </w:p>
    <w:p w:rsidRDefault="00F56E10" w:rsidP="00F56E10" w:rsidR="00F56E10" w:rsidRPr="008C33C5">
      <w:r w:rsidRPr="008C33C5">
        <w:t xml:space="preserve">                      </w:t>
      </w:r>
      <w:r w:rsidRPr="008C33C5">
        <w:tab/>
        <w:t xml:space="preserve">         1.358,91 kn </w:t>
      </w:r>
      <w:r w:rsidR="008C33C5">
        <w:t>–</w:t>
      </w:r>
      <w:r w:rsidRPr="008C33C5">
        <w:t xml:space="preserve"> oglasi Narodne novine </w:t>
      </w:r>
    </w:p>
    <w:p w:rsidRDefault="00F56E10" w:rsidP="00F56E10" w:rsidR="00F56E10" w:rsidRPr="008C33C5">
      <w:r w:rsidRPr="008C33C5">
        <w:t>Za isplatu 1.875,00 kn naknada za knjigovodstvene usluge.</w:t>
      </w:r>
    </w:p>
    <w:p w:rsidRDefault="00F56E10" w:rsidP="00F56E10" w:rsidR="00F56E10" w:rsidRPr="008C33C5">
      <w:pPr>
        <w:spacing w:lineRule="atLeast" w:line="200" w:before="119"/>
        <w:jc w:val="both"/>
      </w:pPr>
      <w:r w:rsidRPr="008C33C5">
        <w:t>h)</w:t>
      </w:r>
      <w:r w:rsidRPr="008C33C5">
        <w:tab/>
        <w:t xml:space="preserve">Unovčena je  sva  raspoloživa stečajna masa, </w:t>
      </w:r>
    </w:p>
    <w:p w:rsidRDefault="00F56E10" w:rsidP="00F56E10" w:rsidR="00F56E10" w:rsidRPr="008C33C5"/>
    <w:p w:rsidRDefault="00F56E10" w:rsidP="00F56E10" w:rsidR="00F56E10" w:rsidRPr="008C33C5">
      <w:pPr>
        <w:jc w:val="both"/>
      </w:pPr>
      <w:r w:rsidRPr="008C33C5">
        <w:t>Ad. 3)</w:t>
      </w:r>
    </w:p>
    <w:p w:rsidRDefault="00F56E10" w:rsidP="008C33C5" w:rsidR="00F56E10" w:rsidRPr="008C33C5">
      <w:pPr>
        <w:numPr>
          <w:ilvl w:val="0"/>
          <w:numId w:val="7"/>
        </w:numPr>
        <w:spacing w:before="120"/>
        <w:jc w:val="both"/>
      </w:pPr>
      <w:r w:rsidRPr="008C33C5">
        <w:t xml:space="preserve">Navođenje djelatnosti koje je stečajni upravitelj obavio tijekom cijelog stečajnog postupka </w:t>
      </w:r>
    </w:p>
    <w:p w:rsidRDefault="00F56E10" w:rsidP="00F56E10" w:rsidR="00F56E10" w:rsidRPr="008C33C5">
      <w:pPr>
        <w:spacing w:lineRule="auto" w:line="276" w:before="120"/>
        <w:jc w:val="both"/>
      </w:pPr>
      <w:r w:rsidRPr="008C33C5">
        <w:t>TEMELJNI PODACI</w:t>
      </w:r>
    </w:p>
    <w:p w:rsidRDefault="00F56E10" w:rsidP="00F56E10" w:rsidR="00F56E10" w:rsidRPr="008C33C5">
      <w:pPr>
        <w:autoSpaceDE w:val="false"/>
        <w:autoSpaceDN w:val="false"/>
        <w:adjustRightInd w:val="false"/>
        <w:spacing w:lineRule="auto" w:line="276"/>
        <w:jc w:val="both"/>
        <w:rPr>
          <w:rFonts w:eastAsia="Calibri"/>
          <w:lang w:eastAsia="en-US"/>
        </w:rPr>
      </w:pPr>
      <w:r w:rsidRPr="008C33C5">
        <w:rPr>
          <w:rFonts w:eastAsia="Calibri"/>
          <w:lang w:eastAsia="en-US"/>
        </w:rPr>
        <w:tab/>
        <w:t>Društvo KAPITALINVEST d.o.o. Pula, Istarska 19, MBS: 040108769 upisano je u sudski registar Trgovačkog suda u Rijeci Rješenjem broj Tt-97/3397-2 od 29.01.1998. godine.</w:t>
      </w:r>
    </w:p>
    <w:p w:rsidRDefault="00F56E10" w:rsidP="00F56E10" w:rsidR="00F56E10" w:rsidRPr="008C33C5">
      <w:pPr>
        <w:autoSpaceDE w:val="false"/>
        <w:autoSpaceDN w:val="false"/>
        <w:adjustRightInd w:val="false"/>
        <w:spacing w:lineRule="auto" w:line="276"/>
        <w:jc w:val="both"/>
        <w:rPr>
          <w:rFonts w:eastAsia="Calibri"/>
          <w:lang w:eastAsia="en-US"/>
        </w:rPr>
      </w:pPr>
      <w:r w:rsidRPr="008C33C5">
        <w:rPr>
          <w:rFonts w:eastAsia="Calibri"/>
          <w:lang w:eastAsia="en-US"/>
        </w:rPr>
        <w:t>Trgovački sud u Pazinu Rješenjem posl.br. V St-43/06-22 od dana  08. ožujka 2006. godine otvorio je i zaključio  stečajni postupak nad dužnikom Kapitalinvest d.o.o. Pula, Istarska 19.</w:t>
      </w:r>
    </w:p>
    <w:p w:rsidRDefault="00F56E10" w:rsidP="00F56E10" w:rsidR="00F56E10" w:rsidRPr="008C33C5">
      <w:pPr>
        <w:pStyle w:val="Uvuenotijeloteksta"/>
        <w:tabs>
          <w:tab w:pos="3780" w:val="left"/>
        </w:tabs>
        <w:spacing w:lineRule="auto" w:line="276" w:after="0"/>
        <w:ind w:left="0"/>
        <w:jc w:val="both"/>
        <w:rPr>
          <w:sz w:val="24"/>
          <w:szCs w:val="24"/>
          <w:shd w:fill="F8F8F8" w:color="auto" w:val="clear"/>
        </w:rPr>
      </w:pPr>
      <w:r w:rsidRPr="008C33C5">
        <w:rPr>
          <w:sz w:val="24"/>
          <w:szCs w:val="24"/>
          <w:shd w:fill="F8F8F8" w:color="auto" w:val="clear"/>
        </w:rPr>
        <w:t>Trgovački sud u Pazinu brisao je ovaj subjekt (pod nazivom KAPITALINVEST investicijsko društvo, društvo s ograničenom odgovornošću za upravljanje inesticijskim fondovima) dana 02.06.2006 rješenjem Tt-06/1138-2</w:t>
      </w:r>
    </w:p>
    <w:p w:rsidRDefault="00F56E10" w:rsidP="00F56E10" w:rsidR="00F56E10" w:rsidRPr="008C33C5">
      <w:pPr>
        <w:pStyle w:val="Uvuenotijeloteksta"/>
        <w:tabs>
          <w:tab w:pos="709" w:val="left"/>
        </w:tabs>
        <w:spacing w:lineRule="auto" w:line="276" w:after="0"/>
        <w:ind w:left="0"/>
        <w:jc w:val="both"/>
        <w:rPr>
          <w:sz w:val="24"/>
          <w:szCs w:val="24"/>
        </w:rPr>
      </w:pPr>
      <w:r w:rsidRPr="008C33C5">
        <w:rPr>
          <w:sz w:val="24"/>
          <w:szCs w:val="24"/>
          <w:shd w:fill="F8F8F8" w:color="auto" w:val="clear"/>
        </w:rPr>
        <w:tab/>
        <w:t xml:space="preserve">Na temelju podneska stečajne upraviteljice ŠKZ Gradine invest d.o.o. u stečaju Pula od 17. prosinca 2014. godine Trgovački sud u Pazinu je </w:t>
      </w:r>
      <w:r w:rsidRPr="008C33C5">
        <w:rPr>
          <w:sz w:val="24"/>
          <w:szCs w:val="24"/>
        </w:rPr>
        <w:t xml:space="preserve"> dana 14. siječnja 2015. godine donio rješenje Posl. br. 20 St-2/15-4 kojim je određen nastavak postupka radi naknadne diobe stečajne mase dužnika KAPITALINVEST d.o.o. u stečaju, Pula, Istarska 19.</w:t>
      </w:r>
    </w:p>
    <w:p w:rsidRDefault="00F56E10" w:rsidP="00F56E10" w:rsidR="00F56E10" w:rsidRPr="008C33C5">
      <w:pPr>
        <w:suppressAutoHyphens/>
        <w:spacing w:lineRule="auto" w:line="276"/>
        <w:jc w:val="both"/>
      </w:pPr>
      <w:r w:rsidRPr="008C33C5">
        <w:t>STANJE DRUŠTVA</w:t>
      </w:r>
    </w:p>
    <w:p w:rsidRDefault="00F56E10" w:rsidP="00F56E10" w:rsidR="00F56E10" w:rsidRPr="008C33C5">
      <w:pPr>
        <w:autoSpaceDE w:val="false"/>
        <w:autoSpaceDN w:val="false"/>
        <w:adjustRightInd w:val="false"/>
        <w:spacing w:lineRule="auto" w:line="276"/>
        <w:jc w:val="both"/>
        <w:rPr>
          <w:rFonts w:eastAsia="Calibri"/>
          <w:lang w:eastAsia="en-US"/>
        </w:rPr>
      </w:pPr>
      <w:r w:rsidRPr="008C33C5">
        <w:rPr>
          <w:rFonts w:eastAsia="Calibri"/>
          <w:lang w:eastAsia="en-US"/>
        </w:rPr>
        <w:tab/>
        <w:t>Stečajna upraviteljica je stupila u kontakt s g. Klaudija Považanj koja je bila jedna od dvije članice uprave do otvaranja stečajnog postupka. Gospođa Považanje je dostavila pisanu izjavu da više ne posjeduje nikakvu poslovnu dokumentaciju dužnika.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ab/>
        <w:t xml:space="preserve">Dužnik je brisan iz sudskog registra Trgovačkog suda u Pazinu. Prestanak postojanja subjekta kao pravne osobe  evidentiran je u Registru poslovnih subjekata Državnog zavoda za statistiku, no još nije evidentiran u Hrvatskom zavodu za mirovinsko osiguranje i Hrvatskom zavodu za zdravstveno osiguranje. Dužnik je imao žiro račun u Hrvatskoj poštanskoj banci d.d. koji je zatvoren. Društvo nema poslovni prostor niti zaposlenih. </w:t>
      </w:r>
    </w:p>
    <w:p w:rsidRDefault="00F56E10" w:rsidP="00F56E10" w:rsidR="00F56E10" w:rsidRPr="008C33C5">
      <w:pPr>
        <w:pStyle w:val="Uvuenotijeloteksta"/>
        <w:spacing w:lineRule="auto" w:line="276" w:after="0"/>
        <w:ind w:left="0"/>
        <w:jc w:val="both"/>
        <w:rPr>
          <w:sz w:val="24"/>
          <w:szCs w:val="24"/>
        </w:rPr>
      </w:pPr>
      <w:r w:rsidRPr="008C33C5">
        <w:rPr>
          <w:sz w:val="24"/>
          <w:szCs w:val="24"/>
        </w:rPr>
        <w:t>UZROCI GOSPODARSKOG POLOŽAJA DRUŠTVA</w:t>
      </w:r>
    </w:p>
    <w:p w:rsidRDefault="00F56E10" w:rsidP="00F56E10" w:rsidR="00F56E10" w:rsidRPr="008C33C5">
      <w:pPr>
        <w:autoSpaceDE w:val="false"/>
        <w:autoSpaceDN w:val="false"/>
        <w:adjustRightInd w:val="false"/>
        <w:spacing w:lineRule="auto" w:line="276"/>
        <w:jc w:val="both"/>
        <w:rPr>
          <w:rFonts w:eastAsia="Calibri"/>
          <w:lang w:eastAsia="en-US"/>
        </w:rPr>
      </w:pPr>
      <w:r w:rsidRPr="008C33C5">
        <w:rPr>
          <w:rFonts w:eastAsia="Calibri"/>
          <w:lang w:eastAsia="en-US"/>
        </w:rPr>
        <w:tab/>
        <w:t>Komisija za vrijednosne papire Republike Hrvatske, pod posl. br.klasa: UP/I-450-08/03-02/18, ur. broj: 567-02/03-01 od 23.siječnja 2003., riješila je:</w:t>
      </w:r>
    </w:p>
    <w:p w:rsidRDefault="00F56E10" w:rsidP="00F56E10" w:rsidR="00F56E10" w:rsidRPr="008C33C5">
      <w:pPr>
        <w:autoSpaceDE w:val="false"/>
        <w:autoSpaceDN w:val="false"/>
        <w:adjustRightInd w:val="false"/>
        <w:spacing w:lineRule="auto" w:line="276"/>
        <w:jc w:val="both"/>
        <w:rPr>
          <w:rFonts w:eastAsia="Calibri"/>
          <w:lang w:eastAsia="en-US"/>
        </w:rPr>
      </w:pPr>
      <w:r w:rsidRPr="008C33C5">
        <w:rPr>
          <w:rFonts w:eastAsia="Calibri"/>
          <w:lang w:eastAsia="en-US"/>
        </w:rPr>
        <w:t xml:space="preserve"> Društvu za upravljanje investicijskim fondovima Kapitalinvest d. o. o. Pula, Istarska 19, koje je upisano u sudski registar Trgovačkog suda u Rijeci, MBS 040108769, sa danom 02. siječnja 2003. godine prestaje vrijediti odobrenje za poslovanje.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ab/>
        <w:t>Društvo je 24.12.2004. godine podnijelo prijedlog za otvaranje stečajnog postupka navodeći da već duže vrijeme posluje sa znatnim poteškoćama i nije u stanju ispunjavati dospjele obveze, a sve radi prestanka rada ŠKZ GRADINE INVEST koji je bio većinski osnivač dužnika, nad kojim je otvoren stečaj i kod kojega su ostala blokirana novčana sredstva dužnika, što je onemogućilo poslovanje dužnika. U vrijeme pokretanja stečajnog postupka dužnik je bio blokiran preko pet godina, što je i dovelo do prestanka odobrenja za rad.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 xml:space="preserve">RADNI ODNOSI   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ab/>
        <w:t xml:space="preserve">Prema obavijesti HZMO od 28.01.2015. godine društvo je prijavljeno u registar obveznika uplate doprinosa dana 15.01.1998. godine </w:t>
      </w:r>
      <w:r w:rsidRPr="008C33C5">
        <w:rPr>
          <w:i/>
        </w:rPr>
        <w:t>(Prilog 3</w:t>
      </w:r>
      <w:r w:rsidRPr="008C33C5">
        <w:t xml:space="preserve">). Od početka obavljanja djelatnosti do dana prestanka obavljanja djelatnosti društvo je u radnom odnosu imalo ukupno 2 zaposlenice i to članice uprave: Klaudija Považanj u periodu 01.02.1998 do 04.10.1999. godine s punim radnim vremenom, a od 05.10.1999. do 08.06.2001.  na pola radnog vremena, te Antonela Diminić-Brajković u periodu 01.02.1998. do 04.10.1999. godine s punim radnim vremenom, a od 05.10.1999. do 09.06.2000.  na pola radnog vremena.  Od 08.06.2001. godine društvo nema zaposlenih.  U bruto bilanci na dan 17.12.2004. godine društvo iskazuje obveze prema ranije zaposlenima (strana 16 spisa), no već su tada potraživanja radnica bila u zastari. 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 xml:space="preserve">IMOVINA STEČAJNOG DUŽNIKA </w:t>
      </w:r>
      <w:r w:rsidR="008C33C5">
        <w:t>–</w:t>
      </w:r>
      <w:r w:rsidRPr="008C33C5">
        <w:t xml:space="preserve"> PREDMETI STEČAJNE MASE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ab/>
        <w:t>U vrijeme otvaranja stečajnog postupka dužnik je iskazivao imovinu u vrijednosti 5.953.491,71 kn, a koja se sastojala od financijske imovine u iznosu od 3.390.000,00 kn u naravi depozit u ŠKZ Gradine i potraživanja u iznosu od 2.563.491,71 kn, kako slijedi:  Društvo TREKSI d.o.o. nije pronađeno u sudskom registru, a za potraživanje kamata od ŠTEDBANKA Zagreb ne raspolaže se nikakvom dokumentacijom. Potraživanje prema ŠKZ Gradine prijavljeno je u stečajnom postupku koji se pod brojem St-68/03 provodi nad navedenim društvom pred Trgovačkim sudom u Rijeci. Potraživanje je priznato u iznosu od 6.260.814,54 kn na ispitnom ročištu održanom dana 14. rujna 2004. godine. Ukupno potraživanje iskazano je u Popisu  imovine dužnika. Vrijednost imovine dužnika iskazana je u iznosu od 392.906,91 kn i predstavlja pripadajući dio novčanih  sredstava iz druge djelomične diobe stečajne  mase u stečajnom postupku St-68/03. Kako se radi o djelomičnoj diobi, može se očekivati da određeni priliv iz završne diobe u navedenom stečajnom postupku, ali kako su postupci unovčenja još u toku, ne može se predvidjeti koliko bi priljev mogao biti i kada bi do njega moglo doći.  Stoga je realno iskazati da imovinu dužnika čine sredstva koja su mu pripala u provedenoj djelomičnoj diobi.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>OBVEZE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ab/>
        <w:t>Ukupne obveze društva, prema zadnje dostupnim podacima, a to je Obrazac BON-2  FINA od 17.12.2004. godineiga,  iznose 3.094.508,00 kn.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ab/>
        <w:t>Potencijalne obveze dužnika iznose 3.557.223,74 kn</w:t>
      </w:r>
      <w:r w:rsidRPr="008C33C5">
        <w:rPr>
          <w:bCs/>
        </w:rPr>
        <w:t xml:space="preserve">. </w:t>
      </w:r>
      <w:r w:rsidRPr="008C33C5">
        <w:t>U stečajnom postupku tražbine je prijavio 1 vjerovnik, s  prijavljenim iznosom od  805.186,59 kn.  Tražbina je priznata u iznosu od 804.725,59 kn i razvrstana  u I viši isplatni red u iznosu 8.882,44 kn i u II. viši isplatni red u iznosu od 795.843,15 kn.  Iznos od 461,00 kn prijavljen kao tražbina II višeg isplatnog reda osporava se poradi omaške u zbrajanju pojedinačno iskazanih tražbina. Neprijavljene obveze iznose 3.557.223,74 kn i radi se o tri vjerovnika čije postojanje je utvrđeno uvidom u Očevidnik o redoslijedu plaćanja FINA od 17.12.2004. godine. Troškovi stečajnog postupka za period od 14.01.2015. do 14.01.2016 godine procijenjeni su u iznosu od 46.972,21 kn, a ostale obveze stečajne mase u iznosu 12.000,00 kn. Nijedan vjerovnik nije prijavio razlučno ni izlučno pravo. Ispitno  i izvještajno ročište  u nastavku postupka radi naknadne diobe  stečajne mase dužnika KAPITALINVEST d.o.o. u stečaju Pula, Istarska 19 koji se kod naslovnog suda vodi pod poslovnim brojem 20  St-2/15 održano je za  14. travanj 2015. godine. Stečajni upravitelj izvjestio je Sud  da u roku iz članka 176. st. 2. Stečajnog zakona, odnosno u roku od tri mjeseca nakon prvog ispitnog ročišta nije prispjela niti jedna prijava tražbine.</w:t>
      </w:r>
    </w:p>
    <w:p w:rsidRDefault="00F56E10" w:rsidP="00F56E10" w:rsidR="00F56E10" w:rsidRPr="008C33C5">
      <w:pPr>
        <w:spacing w:lineRule="auto" w:line="276"/>
        <w:jc w:val="both"/>
      </w:pPr>
      <w:r w:rsidRPr="008C33C5">
        <w:t>PODUZETE RADNJE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 xml:space="preserve">Otvoren je žiro račune stečajne mase kod Zagrebačka banka d.d. 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Kontaktirani su raniji zakonski zastupnici društva,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Kontaktirana je stečajna upraviteljica ŠKZ Gradine Invest d.o.o. Pula u stečaju,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Prikupljen je dostupni dio dokumentacije društva,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Upućen je odgovor na dopis Hrvatski telekom d.d. o odjavi eventulnih usluga,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Popisani su predmeti stečajne mase,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 xml:space="preserve">Izrađen je popis svih vjerovnika, 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Pripremljen je popis imovine i obveza,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Popis predmeta stečajne mase, popis vjerovnika te pregled imovine i obveza izloženi su u sudskoj pisarnici sukladno SZ,</w:t>
      </w:r>
    </w:p>
    <w:p w:rsidRDefault="00F56E10" w:rsidP="00F56E10" w:rsidR="00F56E10" w:rsidRPr="008C33C5">
      <w:pPr>
        <w:suppressAutoHyphens/>
        <w:spacing w:lineRule="auto" w:line="276"/>
        <w:ind w:left="360"/>
        <w:jc w:val="both"/>
      </w:pPr>
      <w:r w:rsidRPr="008C33C5">
        <w:t>Ispitane su sve prispjele tražbine, te zajedno s pripadajućim tablicama izloženi su u sudskoj pisarnici sukladno SZ,</w:t>
      </w:r>
    </w:p>
    <w:p w:rsidRDefault="00F56E10" w:rsidP="00F56E10" w:rsidR="00F56E10" w:rsidRPr="008C33C5">
      <w:pPr>
        <w:spacing w:lineRule="auto" w:line="276"/>
        <w:ind w:left="360"/>
        <w:jc w:val="both"/>
      </w:pPr>
      <w:r w:rsidRPr="008C33C5">
        <w:t>Izrađeno je Izvešče o  gospodarskom stanju stećajnog dužnika i njegovima uzrocima</w:t>
      </w:r>
    </w:p>
    <w:p w:rsidRDefault="00F56E10" w:rsidP="00F56E10" w:rsidR="00F56E10" w:rsidRPr="008C33C5">
      <w:pPr>
        <w:spacing w:lineRule="auto" w:line="276"/>
        <w:ind w:left="360"/>
        <w:jc w:val="both"/>
      </w:pPr>
      <w:r w:rsidRPr="008C33C5">
        <w:t>Izrađeno je izvješće o tijeku stečajnog postupka i stanju stečajne mase</w:t>
      </w:r>
    </w:p>
    <w:p w:rsidRDefault="00F56E10" w:rsidP="00F56E10" w:rsidR="00F56E10" w:rsidRPr="008C33C5">
      <w:pPr>
        <w:spacing w:lineRule="auto" w:line="276"/>
        <w:ind w:left="360"/>
        <w:jc w:val="both"/>
      </w:pPr>
      <w:r w:rsidRPr="008C33C5">
        <w:t>Zatražena je suglasnost na završnu diobu od stečajnog suc</w:t>
      </w:r>
    </w:p>
    <w:p w:rsidRDefault="00F56E10" w:rsidP="00F56E10" w:rsidR="00F56E10" w:rsidRPr="008C33C5">
      <w:pPr>
        <w:spacing w:lineRule="auto" w:line="276"/>
        <w:ind w:left="360"/>
        <w:jc w:val="both"/>
      </w:pPr>
      <w:r w:rsidRPr="008C33C5">
        <w:t>Stečajna upraviteljica je javno objavila zbroj tražbina i raspoloživi iznos iz stečajne mase koji će se raspodijeliti vjerovnicima (Narodne novine broj 99 od 16.09.2015. godine)</w:t>
      </w:r>
    </w:p>
    <w:p w:rsidRDefault="00F56E10" w:rsidP="00F56E10" w:rsidR="00F56E10" w:rsidRPr="008C33C5">
      <w:pPr>
        <w:spacing w:before="120"/>
        <w:jc w:val="both"/>
      </w:pPr>
      <w:r w:rsidRPr="008C33C5">
        <w:t>b)</w:t>
      </w:r>
      <w:r w:rsidRPr="008C33C5">
        <w:tab/>
        <w:t>Unovčena stečajna masa je iznosila   sveukupno  393.158,70 kn</w:t>
      </w:r>
    </w:p>
    <w:p w:rsidRDefault="00F56E10" w:rsidP="00F56E10" w:rsidR="00F56E10" w:rsidRPr="008C33C5">
      <w:pPr>
        <w:jc w:val="both"/>
      </w:pPr>
      <w:r w:rsidRPr="008C33C5">
        <w:tab/>
        <w:t xml:space="preserve">  </w:t>
      </w:r>
      <w:r w:rsidRPr="008C33C5">
        <w:tab/>
        <w:t>Podijeljena je kako slijedi:</w:t>
      </w:r>
    </w:p>
    <w:p w:rsidRDefault="00F56E10" w:rsidP="00F56E10" w:rsidR="00F56E10" w:rsidRPr="008C33C5">
      <w:pPr>
        <w:tabs>
          <w:tab w:pos="2831" w:val="left"/>
        </w:tabs>
        <w:jc w:val="both"/>
      </w:pPr>
      <w:r w:rsidRPr="008C33C5">
        <w:t xml:space="preserve">                  1.583,64 kn  dobavljači  za:  platni promet, oglasi, kancelarijski materijal </w:t>
      </w:r>
    </w:p>
    <w:p w:rsidRDefault="00F56E10" w:rsidP="00F56E10" w:rsidR="00F56E10" w:rsidRPr="008C33C5">
      <w:pPr>
        <w:jc w:val="both"/>
      </w:pPr>
      <w:r w:rsidRPr="008C33C5">
        <w:t xml:space="preserve">                43.673,31 kn  ukupni trošak nagrade stečajnom upravitelju </w:t>
      </w:r>
    </w:p>
    <w:p w:rsidRDefault="00F56E10" w:rsidP="00F56E10" w:rsidR="00F56E10" w:rsidRPr="008C33C5">
      <w:pPr>
        <w:jc w:val="both"/>
      </w:pPr>
      <w:r w:rsidRPr="008C33C5">
        <w:t xml:space="preserve">                  1.875,00 kn  naknada za knjigovodstve usluge s PDV</w:t>
      </w:r>
    </w:p>
    <w:p w:rsidRDefault="00F56E10" w:rsidP="00F56E10" w:rsidR="00F56E10" w:rsidRPr="008C33C5">
      <w:pPr>
        <w:jc w:val="both"/>
        <w:rPr>
          <w:bCs/>
        </w:rPr>
      </w:pPr>
      <w:r w:rsidRPr="008C33C5">
        <w:rPr>
          <w:bCs/>
        </w:rPr>
        <w:t xml:space="preserve">              335.049,97 kn  namirenje vjerovnika II viši isplatni red</w:t>
      </w:r>
    </w:p>
    <w:p w:rsidRDefault="00F56E10" w:rsidP="00F56E10" w:rsidR="00F56E10" w:rsidRPr="008C33C5">
      <w:pPr>
        <w:jc w:val="both"/>
        <w:rPr>
          <w:bCs/>
        </w:rPr>
      </w:pPr>
      <w:r w:rsidRPr="008C33C5">
        <w:rPr>
          <w:bCs/>
        </w:rPr>
        <w:t xml:space="preserve">                  8,882,44 kn  namirenje vjerovnika I viši isplatni red  i</w:t>
      </w:r>
    </w:p>
    <w:p w:rsidRDefault="00F56E10" w:rsidP="00F56E10" w:rsidR="00F56E10" w:rsidRPr="008C33C5">
      <w:pPr>
        <w:jc w:val="both"/>
        <w:rPr>
          <w:bCs/>
        </w:rPr>
      </w:pPr>
      <w:r w:rsidRPr="008C33C5">
        <w:rPr>
          <w:bCs/>
        </w:rPr>
        <w:tab/>
        <w:t xml:space="preserve">         </w:t>
      </w:r>
      <w:r w:rsidRPr="008C33C5">
        <w:t>510,70 kn rezervirana sredstva za namirenje poštarine i troškova zatvaranja stečajnog postupka.</w:t>
      </w:r>
    </w:p>
    <w:p w:rsidRDefault="00F56E10" w:rsidP="00F56E10" w:rsidR="00F56E10" w:rsidRPr="008C33C5">
      <w:pPr>
        <w:jc w:val="both"/>
      </w:pPr>
      <w:r w:rsidRPr="008C33C5">
        <w:t>Ad 4)</w:t>
      </w:r>
    </w:p>
    <w:p w:rsidRDefault="00F56E10" w:rsidP="008C33C5" w:rsidR="00F56E10" w:rsidRPr="008C33C5">
      <w:pPr>
        <w:numPr>
          <w:ilvl w:val="0"/>
          <w:numId w:val="8"/>
        </w:numPr>
        <w:spacing w:before="120"/>
        <w:rPr>
          <w:rFonts w:eastAsia="Calibri"/>
        </w:rPr>
      </w:pPr>
      <w:r w:rsidRPr="008C33C5">
        <w:t>Završnom diobom će se namirivati tražbine vjerovnika kako slijedi</w:t>
      </w:r>
      <w:r w:rsidRPr="008C33C5">
        <w:rPr>
          <w:rFonts w:eastAsia="Calibri"/>
        </w:rPr>
        <w:t xml:space="preserve">: </w:t>
      </w:r>
    </w:p>
    <w:p w:rsidRDefault="00F56E10" w:rsidP="00F56E10" w:rsidR="00F56E10" w:rsidRPr="008C33C5">
      <w:pPr>
        <w:rPr>
          <w:rFonts w:eastAsia="Calibri"/>
        </w:rPr>
      </w:pPr>
      <w:r w:rsidRPr="008C33C5">
        <w:rPr>
          <w:rFonts w:eastAsia="Calibri"/>
        </w:rPr>
        <w:tab/>
      </w:r>
      <w:r w:rsidRPr="008C33C5">
        <w:rPr>
          <w:rFonts w:eastAsia="Calibri"/>
        </w:rPr>
        <w:tab/>
        <w:t xml:space="preserve">  I viši ispitni red </w:t>
      </w:r>
      <w:r w:rsidRPr="008C33C5">
        <w:rPr>
          <w:rFonts w:eastAsia="Calibri"/>
        </w:rPr>
        <w:tab/>
        <w:t xml:space="preserve"> 100,00 %</w:t>
      </w:r>
    </w:p>
    <w:p w:rsidRDefault="00F56E10" w:rsidP="00F56E10" w:rsidR="00F56E10" w:rsidRPr="008C33C5">
      <w:pPr>
        <w:ind w:firstLine="708" w:left="708"/>
        <w:rPr>
          <w:rFonts w:eastAsia="Calibri"/>
        </w:rPr>
      </w:pPr>
      <w:r w:rsidRPr="008C33C5">
        <w:rPr>
          <w:rFonts w:eastAsia="Calibri"/>
        </w:rPr>
        <w:t>II viši isplatni red</w:t>
      </w:r>
      <w:r w:rsidRPr="008C33C5">
        <w:rPr>
          <w:rFonts w:eastAsia="Calibri"/>
        </w:rPr>
        <w:tab/>
        <w:t xml:space="preserve">   42,10 %.</w:t>
      </w:r>
    </w:p>
    <w:p w:rsidRDefault="00F56E10" w:rsidP="008C33C5" w:rsidR="00F56E10" w:rsidRPr="008C33C5">
      <w:pPr>
        <w:numPr>
          <w:ilvl w:val="0"/>
          <w:numId w:val="9"/>
        </w:numPr>
        <w:spacing w:before="120"/>
        <w:jc w:val="both"/>
      </w:pPr>
      <w:r w:rsidRPr="008C33C5">
        <w:t xml:space="preserve">Raspoloživi iznos stečajne mase koji će se rasporediti vjerovnicima iznosi </w:t>
      </w:r>
    </w:p>
    <w:p w:rsidRDefault="00F56E10" w:rsidP="00F56E10" w:rsidR="00F56E10" w:rsidRPr="008C33C5">
      <w:pPr>
        <w:spacing w:lineRule="auto" w:line="276"/>
        <w:jc w:val="both"/>
        <w:rPr>
          <w:bCs/>
        </w:rPr>
      </w:pPr>
      <w:r w:rsidRPr="008C33C5">
        <w:rPr>
          <w:bCs/>
        </w:rPr>
        <w:t xml:space="preserve">                  8,882,44 kn         namirenje vjerovnika I viši isplatni red</w:t>
      </w:r>
    </w:p>
    <w:p w:rsidRDefault="00F56E10" w:rsidP="00F56E10" w:rsidR="00F56E10" w:rsidRPr="008C33C5">
      <w:pPr>
        <w:spacing w:lineRule="auto" w:line="276"/>
        <w:jc w:val="both"/>
        <w:rPr>
          <w:bCs/>
        </w:rPr>
      </w:pPr>
      <w:r w:rsidRPr="008C33C5">
        <w:rPr>
          <w:bCs/>
        </w:rPr>
        <w:t xml:space="preserve">              335.049,97 kn         namirenje vjerovnika II viši isplatni red</w:t>
      </w:r>
    </w:p>
    <w:p w:rsidRDefault="00F56E10" w:rsidP="00F56E10" w:rsidR="00F56E10" w:rsidRPr="008C33C5">
      <w:pPr>
        <w:spacing w:lineRule="auto" w:line="276" w:before="120"/>
        <w:jc w:val="both"/>
      </w:pPr>
      <w:r w:rsidRPr="008C33C5">
        <w:t>c)</w:t>
      </w:r>
      <w:r w:rsidRPr="008C33C5">
        <w:tab/>
        <w:t>Pri završnoj diobi ukupni iznos tražbina koje se uzimaju u obzir iznosi 804.725,59 kn.</w:t>
      </w:r>
    </w:p>
    <w:p w:rsidRDefault="00F56E10" w:rsidP="00F56E10" w:rsidR="00F56E10" w:rsidRPr="008C33C5">
      <w:pPr>
        <w:spacing w:lineRule="auto" w:line="276" w:before="120"/>
        <w:ind w:hanging="705" w:left="705"/>
        <w:jc w:val="both"/>
      </w:pPr>
      <w:r w:rsidRPr="008C33C5">
        <w:t>d)</w:t>
      </w:r>
      <w:r w:rsidRPr="008C33C5">
        <w:tab/>
        <w:t>Ukupni iznos izdvojenih sredstava na namirenje tražbina koje se  uzimaju u obzir, a namirit će se po ispunjenju uvjeta za namirenje  iznosi 0,00 kn – nema ih.</w:t>
      </w:r>
    </w:p>
    <w:p w:rsidRDefault="00F56E10" w:rsidP="00F56E10" w:rsidR="00F56E10" w:rsidRPr="008C33C5">
      <w:pPr>
        <w:spacing w:lineRule="auto" w:line="276" w:before="120"/>
        <w:ind w:hanging="705" w:left="705"/>
      </w:pPr>
      <w:r w:rsidRPr="008C33C5">
        <w:t>e)</w:t>
      </w:r>
      <w:r w:rsidRPr="008C33C5">
        <w:tab/>
        <w:t>Tražbine za koje su izdvojena sredstva i položena  na račun suda i koje će se namiriti kada se za to steknu uvjeti iznosi 0,00 kn – nema ih.</w:t>
      </w:r>
    </w:p>
    <w:p w:rsidRDefault="00F56E10" w:rsidP="00F56E10" w:rsidR="00B81B99" w:rsidRPr="008C33C5">
      <w:pPr>
        <w:spacing w:lineRule="auto" w:line="276" w:before="120"/>
        <w:ind w:hanging="705" w:left="705"/>
      </w:pPr>
      <w:r w:rsidRPr="008C33C5">
        <w:t>f)</w:t>
      </w:r>
      <w:r w:rsidRPr="008C33C5">
        <w:tab/>
        <w:t>Popis tražbina vjerovnika koje se namiruju završnom diobom izložen je u pisarnici Trgovačkog suda u Pazinu.</w:t>
      </w:r>
      <w:r w:rsidR="00B81B99" w:rsidRPr="008C33C5">
        <w:t>“.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ab/>
        <w:t>Utvrđeno je da nema prigovora na završni diobni popis (2. točka dnevnog reda) te da nema neunovčivih predmeta stečajne mase (3. točka dnevnog reda).</w:t>
      </w:r>
    </w:p>
    <w:p w:rsidRDefault="00B81B99" w:rsidP="00F56E10" w:rsidR="00F56E10" w:rsidRPr="008C33C5">
      <w:pPr>
        <w:jc w:val="both"/>
      </w:pPr>
      <w:r w:rsidRPr="008C33C5">
        <w:tab/>
      </w:r>
    </w:p>
    <w:p w:rsidRDefault="008C33C5" w:rsidP="00F56E10" w:rsidR="00F56E10" w:rsidRPr="008C33C5">
      <w:pPr>
        <w:jc w:val="both"/>
      </w:pPr>
      <w:r w:rsidRPr="008C33C5">
        <w:tab/>
      </w:r>
      <w:r w:rsidR="00F56E10" w:rsidRPr="008C33C5">
        <w:t>Na završnom ročištu stečajni sudac je riješio kako slijedi:</w:t>
      </w:r>
    </w:p>
    <w:p w:rsidRDefault="00F56E10" w:rsidP="008C33C5" w:rsidR="008C33C5" w:rsidRPr="008C33C5">
      <w:pPr>
        <w:ind w:firstLine="708"/>
        <w:jc w:val="both"/>
        <w:rPr>
          <w:bCs/>
        </w:rPr>
      </w:pPr>
      <w:r w:rsidRPr="008C33C5">
        <w:t>„</w:t>
      </w:r>
      <w:r w:rsidR="008C33C5" w:rsidRPr="008C33C5">
        <w:rPr>
          <w:bCs/>
        </w:rPr>
        <w:t>I</w:t>
      </w:r>
      <w:r w:rsidR="008C33C5" w:rsidRPr="008C33C5">
        <w:rPr>
          <w:bCs/>
        </w:rPr>
        <w:tab/>
        <w:t xml:space="preserve">Stečajni sudac daje suglasnost za završnu diobu stečajne mase dužnika Kapitalinvest d.o.o. u stečaju, Pula. </w:t>
      </w:r>
    </w:p>
    <w:p w:rsidRDefault="008C33C5" w:rsidP="008C33C5" w:rsidR="008C33C5" w:rsidRPr="008C33C5">
      <w:pPr>
        <w:ind w:firstLine="708"/>
        <w:jc w:val="both"/>
        <w:rPr>
          <w:bCs/>
        </w:rPr>
      </w:pPr>
      <w:r w:rsidRPr="008C33C5">
        <w:rPr>
          <w:bCs/>
        </w:rPr>
        <w:t>II</w:t>
      </w:r>
      <w:r w:rsidRPr="008C33C5">
        <w:rPr>
          <w:bCs/>
        </w:rPr>
        <w:tab/>
        <w:t xml:space="preserve">Odluka o zaključenju stečajnog postupka biti će donesena u pisanom obliku nakon provedbe završne diobe. </w:t>
      </w:r>
    </w:p>
    <w:p w:rsidRDefault="008C33C5" w:rsidP="008C33C5" w:rsidR="00F56E10" w:rsidRPr="008C33C5">
      <w:pPr>
        <w:ind w:firstLine="708"/>
        <w:jc w:val="both"/>
        <w:rPr>
          <w:bCs/>
        </w:rPr>
      </w:pPr>
      <w:r w:rsidRPr="008C33C5">
        <w:rPr>
          <w:bCs/>
        </w:rPr>
        <w:t>III</w:t>
      </w:r>
      <w:r w:rsidRPr="008C33C5">
        <w:rPr>
          <w:bCs/>
        </w:rPr>
        <w:tab/>
        <w:t xml:space="preserve">Suglasno odredbi čl. </w:t>
      </w:r>
      <w:smartTag w:element="metricconverter" w:uri="urn:schemas-microsoft-com:office:smarttags">
        <w:smartTagPr>
          <w:attr w:val="25. st" w:name="ProductID"/>
        </w:smartTagPr>
        <w:r w:rsidRPr="008C33C5">
          <w:rPr>
            <w:bCs/>
          </w:rPr>
          <w:t>25. st</w:t>
        </w:r>
      </w:smartTag>
      <w:r w:rsidRPr="008C33C5">
        <w:rPr>
          <w:bCs/>
        </w:rPr>
        <w:t xml:space="preserve">. 1. točka 12. </w:t>
      </w:r>
      <w:smartTag w:element="zakoni" w:uri="http://www.java.hr/xml/smarttags/zakoni">
        <w:r w:rsidRPr="008C33C5">
          <w:rPr>
            <w:bCs/>
          </w:rPr>
          <w:t>Stečajnog zakona</w:t>
        </w:r>
      </w:smartTag>
      <w:r w:rsidRPr="008C33C5">
        <w:rPr>
          <w:bCs/>
        </w:rPr>
        <w:t xml:space="preserve"> dužnost je stečajnog upravitelja i nakon zaključenja stečajnog postupka zastupati stečajnu masu u skladu sa Stečajnim zakonom.</w:t>
      </w:r>
      <w:r w:rsidR="00F56E10" w:rsidRPr="008C33C5">
        <w:t>“.</w:t>
      </w:r>
    </w:p>
    <w:p w:rsidRDefault="00F56E10" w:rsidP="00F56E10" w:rsidR="00F56E10" w:rsidRPr="008C33C5">
      <w:pPr>
        <w:jc w:val="both"/>
      </w:pPr>
    </w:p>
    <w:p w:rsidRDefault="00F56E10" w:rsidP="00F56E10" w:rsidR="00F56E10" w:rsidRPr="008C33C5">
      <w:pPr>
        <w:jc w:val="both"/>
      </w:pPr>
    </w:p>
    <w:p w:rsidRDefault="008C33C5" w:rsidP="00F56E10" w:rsidR="00F56E10" w:rsidRPr="008C33C5">
      <w:pPr>
        <w:jc w:val="both"/>
      </w:pPr>
      <w:r w:rsidRPr="008C33C5">
        <w:tab/>
      </w:r>
      <w:r w:rsidR="00F56E10" w:rsidRPr="008C33C5">
        <w:t>Dana</w:t>
      </w:r>
      <w:r>
        <w:t xml:space="preserve"> 3</w:t>
      </w:r>
      <w:r w:rsidR="00F56E10" w:rsidRPr="008C33C5">
        <w:t xml:space="preserve">0. </w:t>
      </w:r>
      <w:r>
        <w:t>listopada</w:t>
      </w:r>
      <w:r w:rsidR="00F56E10" w:rsidRPr="008C33C5">
        <w:t xml:space="preserve"> 201</w:t>
      </w:r>
      <w:r>
        <w:t>5</w:t>
      </w:r>
      <w:r w:rsidR="00F56E10" w:rsidRPr="008C33C5">
        <w:t>. stečajna upraviteljica je u spis predmeta dostavila dokaze (ovjerene uplatnice) o uplatama izvršenim sukladno završnom diobenom popisu.</w:t>
      </w:r>
    </w:p>
    <w:p w:rsidRDefault="008C33C5" w:rsidP="00F56E10" w:rsidR="008C33C5">
      <w:pPr>
        <w:jc w:val="both"/>
      </w:pPr>
    </w:p>
    <w:p w:rsidRDefault="008C33C5" w:rsidP="00F56E10" w:rsidR="00F56E10" w:rsidRPr="008C33C5">
      <w:pPr>
        <w:jc w:val="both"/>
      </w:pPr>
      <w:r>
        <w:tab/>
      </w:r>
      <w:r w:rsidR="00F56E10" w:rsidRPr="008C33C5">
        <w:t>Slijedom navedenog, a temeljem odredbe čl. 196. st. 1., 2. i 3. SZ-a, donesena je odluka kao u izreci.</w:t>
      </w:r>
    </w:p>
    <w:p w:rsidRDefault="00F56E10" w:rsidP="00F56E10" w:rsidR="00F56E10" w:rsidRPr="008C33C5">
      <w:pPr>
        <w:jc w:val="both"/>
      </w:pPr>
    </w:p>
    <w:p w:rsidRDefault="008C33C5" w:rsidP="00F56E10" w:rsidR="00F56E10" w:rsidRPr="008C33C5">
      <w:pPr>
        <w:jc w:val="both"/>
      </w:pPr>
      <w:r>
        <w:tab/>
      </w:r>
      <w:r w:rsidR="00F56E10" w:rsidRPr="008C33C5">
        <w:t>Stečajni upravitelj je u smislu odredbe čl. 25. st. 1. točka 12. SZ-a dužan i nakon zaključenja stečajnog postupka zastupati stečajnu masu u skladu s tim zakonom.</w:t>
      </w:r>
    </w:p>
    <w:p w:rsidRDefault="00F56E10" w:rsidP="00F56E10" w:rsidR="00F56E10">
      <w:pPr>
        <w:jc w:val="both"/>
      </w:pPr>
    </w:p>
    <w:p w:rsidRDefault="008C33C5" w:rsidP="008C33C5" w:rsidR="008C33C5" w:rsidRPr="008C33C5">
      <w:pPr>
        <w:jc w:val="center"/>
      </w:pPr>
      <w:r>
        <w:t>U Pazinu, 05. studenog 2015.</w:t>
      </w:r>
    </w:p>
    <w:p w:rsidRDefault="00B81B99" w:rsidP="00B81B99" w:rsidR="00B81B99" w:rsidRPr="008C33C5">
      <w:pPr>
        <w:jc w:val="both"/>
      </w:pP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</w:p>
    <w:p w:rsidRDefault="008C33C5" w:rsidP="00B81B99" w:rsidR="00B81B99" w:rsidRPr="008C33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1B99" w:rsidRPr="008C33C5">
        <w:t>Stečajni sudac</w:t>
      </w:r>
    </w:p>
    <w:p w:rsidRDefault="00B81B99" w:rsidP="00B81B99" w:rsidR="00B81B99" w:rsidRPr="008C33C5">
      <w:pPr>
        <w:jc w:val="both"/>
      </w:pP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  <w:t xml:space="preserve">     </w:t>
      </w:r>
    </w:p>
    <w:p w:rsidRDefault="00B81B99" w:rsidP="00B81B99" w:rsidR="00B81B99" w:rsidRPr="008C33C5">
      <w:pPr>
        <w:jc w:val="both"/>
      </w:pPr>
      <w:r w:rsidRPr="008C33C5">
        <w:t xml:space="preserve">                   </w:t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  <w:t xml:space="preserve">   </w:t>
      </w:r>
      <w:r w:rsidRPr="008C33C5">
        <w:t>Ivan Dujić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UPUTA O PRAVNOM LIJEKU</w:t>
      </w:r>
    </w:p>
    <w:p w:rsidRDefault="00B81B99" w:rsidP="00B81B99" w:rsidR="00B81B99" w:rsidRPr="008C33C5">
      <w:pPr>
        <w:jc w:val="both"/>
      </w:pPr>
      <w:r w:rsidRPr="008C33C5">
        <w:t xml:space="preserve">Protiv ovog rješenja nezadovoljna stranka može podnijeti žalbu u roku od 8 dana od dana primitka istog. Žalba se podnosi putem ovoga suda u 3 istovjetna primjerka, a o žalbi odlučuje Visoki trgovački sud Republike Hrvatske. 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DNA</w:t>
      </w:r>
    </w:p>
    <w:p w:rsidRDefault="00A04550" w:rsidP="00B81B99" w:rsidR="00A04550">
      <w:pPr>
        <w:jc w:val="both"/>
      </w:pPr>
      <w:r w:rsidRPr="00A04550">
        <w:t>Stečajnom upravitelju Vlasti Majstorović iz Pule, Koparska 37</w:t>
      </w:r>
    </w:p>
    <w:p w:rsidRDefault="008C33C5" w:rsidP="00B81B99" w:rsidR="00B81B99" w:rsidRPr="008C33C5">
      <w:pPr>
        <w:jc w:val="both"/>
      </w:pPr>
      <w:r>
        <w:t>e-</w:t>
      </w:r>
      <w:r w:rsidR="00B81B99" w:rsidRPr="008C33C5">
        <w:t>Oglasna ploča suda – 8 dana</w:t>
      </w:r>
    </w:p>
    <w:p w:rsidRDefault="00B81B99" w:rsidP="00B81B99" w:rsidR="00B81B99" w:rsidRPr="008C33C5">
      <w:pPr>
        <w:jc w:val="both"/>
      </w:pPr>
      <w:r w:rsidRPr="008C33C5">
        <w:t>Narodne novine - oglas</w:t>
      </w:r>
    </w:p>
    <w:p w:rsidRDefault="00B81B99" w:rsidP="00B81B99" w:rsidR="00B81B99" w:rsidRPr="008C33C5">
      <w:pPr>
        <w:jc w:val="both"/>
      </w:pPr>
      <w:r w:rsidRPr="008C33C5">
        <w:t>ŽDO - Građansko upravni odjel Pula</w:t>
      </w:r>
    </w:p>
    <w:p w:rsidRDefault="00B81B99" w:rsidP="00B81B99" w:rsidR="00B81B99" w:rsidRPr="008C33C5">
      <w:pPr>
        <w:jc w:val="both"/>
      </w:pPr>
      <w:r w:rsidRPr="008C33C5">
        <w:t>FINA - Pula</w:t>
      </w:r>
    </w:p>
    <w:p w:rsidRDefault="00B81B99" w:rsidP="00B81B99" w:rsidR="00B81B99" w:rsidRPr="008C33C5">
      <w:pPr>
        <w:jc w:val="both"/>
      </w:pPr>
      <w:r w:rsidRPr="008C33C5">
        <w:t>Porezna uprava, Područni ured Pazin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 xml:space="preserve">po pravomoćnosti : </w:t>
      </w:r>
    </w:p>
    <w:p w:rsidRDefault="00B81B99" w:rsidP="00B81B99" w:rsidR="00B81B99" w:rsidRPr="008C33C5">
      <w:pPr>
        <w:jc w:val="both"/>
      </w:pPr>
      <w:r w:rsidRPr="008C33C5">
        <w:t xml:space="preserve">- Sudski registar </w:t>
      </w:r>
    </w:p>
    <w:p w:rsidRDefault="00B81B99" w:rsidP="00B81B99" w:rsidR="00B81B99" w:rsidRPr="008C33C5">
      <w:pPr>
        <w:jc w:val="both"/>
      </w:pPr>
    </w:p>
    <w:p w:rsidRDefault="0076475B" w:rsidP="00B81B99" w:rsidR="0076475B" w:rsidRPr="008C33C5">
      <w:pPr>
        <w:jc w:val="both"/>
      </w:pPr>
    </w:p>
    <w:sectPr w:rsidSect="00AE0D45" w:rsidR="0076475B" w:rsidRPr="008C33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4B1" w:rsidR="002254B1">
      <w:r>
        <w:separator/>
      </w:r>
    </w:p>
  </w:endnote>
  <w:endnote w:id="0" w:type="continuationSeparator">
    <w:p w:rsidRDefault="002254B1" w:rsidR="00225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4B1" w:rsidR="002254B1">
      <w:r>
        <w:separator/>
      </w:r>
    </w:p>
  </w:footnote>
  <w:footnote w:id="0" w:type="continuationSeparator">
    <w:p w:rsidRDefault="002254B1" w:rsidR="00225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FDE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F030EE" w:rsidP="00FA4511" w:rsidR="00FA4511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FA4511">
      <w:t>Poslovni broj 10 St-19/1</w:t>
    </w:r>
    <w:r w:rsidR="00B81B99">
      <w:t>5-41</w:t>
    </w:r>
  </w:p>
  <w:p w:rsidRDefault="0008568B" w:rsidR="0008568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B81B99">
      <w:t>Poslovni broj 10 St-19/15-41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B9E"/>
    <w:rsid w:val="0005705E"/>
    <w:rsid w:val="00063B9E"/>
    <w:rsid w:val="0008568B"/>
    <w:rsid w:val="000F51C5"/>
    <w:rsid w:val="001042C4"/>
    <w:rsid w:val="00126181"/>
    <w:rsid w:val="00137E4E"/>
    <w:rsid w:val="00150C2A"/>
    <w:rsid w:val="00195B51"/>
    <w:rsid w:val="001A0C71"/>
    <w:rsid w:val="001F6337"/>
    <w:rsid w:val="00201473"/>
    <w:rsid w:val="002254B1"/>
    <w:rsid w:val="002E5AD3"/>
    <w:rsid w:val="00361ACD"/>
    <w:rsid w:val="00367BD6"/>
    <w:rsid w:val="003B5158"/>
    <w:rsid w:val="003C5FDE"/>
    <w:rsid w:val="003D7353"/>
    <w:rsid w:val="004422FE"/>
    <w:rsid w:val="00463A8C"/>
    <w:rsid w:val="00493F50"/>
    <w:rsid w:val="004B37FF"/>
    <w:rsid w:val="004B73E9"/>
    <w:rsid w:val="004D2693"/>
    <w:rsid w:val="004F162A"/>
    <w:rsid w:val="00521AFF"/>
    <w:rsid w:val="00532D8E"/>
    <w:rsid w:val="00533116"/>
    <w:rsid w:val="005A0F10"/>
    <w:rsid w:val="005B4371"/>
    <w:rsid w:val="0065500E"/>
    <w:rsid w:val="00662157"/>
    <w:rsid w:val="00697351"/>
    <w:rsid w:val="006B35DE"/>
    <w:rsid w:val="006D7016"/>
    <w:rsid w:val="007523BA"/>
    <w:rsid w:val="0076475B"/>
    <w:rsid w:val="00786836"/>
    <w:rsid w:val="007E3E6F"/>
    <w:rsid w:val="00816DC2"/>
    <w:rsid w:val="00835DF5"/>
    <w:rsid w:val="008C33C5"/>
    <w:rsid w:val="008D0640"/>
    <w:rsid w:val="008E32A2"/>
    <w:rsid w:val="008F1CCC"/>
    <w:rsid w:val="00922021"/>
    <w:rsid w:val="00943BC1"/>
    <w:rsid w:val="009932E8"/>
    <w:rsid w:val="00997AAC"/>
    <w:rsid w:val="009C0DE2"/>
    <w:rsid w:val="009C1B00"/>
    <w:rsid w:val="009D3FFF"/>
    <w:rsid w:val="00A04550"/>
    <w:rsid w:val="00A0482D"/>
    <w:rsid w:val="00A72B9C"/>
    <w:rsid w:val="00A757E0"/>
    <w:rsid w:val="00AB0BD7"/>
    <w:rsid w:val="00AC4A76"/>
    <w:rsid w:val="00AD179D"/>
    <w:rsid w:val="00AE0D45"/>
    <w:rsid w:val="00AF0866"/>
    <w:rsid w:val="00B0124F"/>
    <w:rsid w:val="00B351D8"/>
    <w:rsid w:val="00B737D7"/>
    <w:rsid w:val="00B764B8"/>
    <w:rsid w:val="00B81B99"/>
    <w:rsid w:val="00BA7E09"/>
    <w:rsid w:val="00BC3390"/>
    <w:rsid w:val="00BC3DEE"/>
    <w:rsid w:val="00C14250"/>
    <w:rsid w:val="00C30A1C"/>
    <w:rsid w:val="00C46B44"/>
    <w:rsid w:val="00C6250C"/>
    <w:rsid w:val="00C8602A"/>
    <w:rsid w:val="00C86CC1"/>
    <w:rsid w:val="00CB7C16"/>
    <w:rsid w:val="00CC359E"/>
    <w:rsid w:val="00CD5EDC"/>
    <w:rsid w:val="00D147C6"/>
    <w:rsid w:val="00D15A99"/>
    <w:rsid w:val="00D45E12"/>
    <w:rsid w:val="00D7639B"/>
    <w:rsid w:val="00DB5109"/>
    <w:rsid w:val="00DD3E6D"/>
    <w:rsid w:val="00E126CB"/>
    <w:rsid w:val="00E31BC2"/>
    <w:rsid w:val="00E42C8D"/>
    <w:rsid w:val="00E51411"/>
    <w:rsid w:val="00E73D2B"/>
    <w:rsid w:val="00F030EE"/>
    <w:rsid w:val="00F23582"/>
    <w:rsid w:val="00F23B7D"/>
    <w:rsid w:val="00F56E10"/>
    <w:rsid w:val="00F601E1"/>
    <w:rsid w:val="00F65540"/>
    <w:rsid w:val="00FA0DBC"/>
    <w:rsid w:val="00FA4511"/>
    <w:rsid w:val="00FB4509"/>
    <w:rsid w:val="00FB4DA0"/>
    <w:rsid w:val="00FF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0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0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5AD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1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1" w:styleId="UvuenotijelotekstaChar" w:type="character">
    <w:name w:val="Uvučeno tijelo teksta Char"/>
    <w:link w:val="Uvuenotijeloteksta"/>
    <w:rsid w:val="00F56E10"/>
    <w:rPr>
      <w:color w:val="00000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0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0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St-43/06 TS Pazin - naknadna dioba</izvorni_sadrzaj>
    <derivirana_varijabla naziv="DomainObject.Predmet.Opis_1">spis St-43/06 TS Pazin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KAPITALINVEST d.o.o. PULA</izvorni_sadrzaj>
    <derivirana_varijabla naziv="DomainObject.Predmet.StrankaFormated_1">  KAPITALINVEST d.o.o. PULA</derivirana_varijabla>
  </DomainObject.Predmet.StrankaFormated>
  <DomainObject.Predmet.StrankaFormatedOIB>
    <izvorni_sadrzaj>  KAPITALINVEST d.o.o. PULA</izvorni_sadrzaj>
    <derivirana_varijabla naziv="DomainObject.Predmet.StrankaFormatedOIB_1">  KAPITALINVEST d.o.o. PULA</derivirana_varijabla>
  </DomainObject.Predmet.StrankaFormatedOIB>
  <DomainObject.Predmet.StrankaFormatedWithAdress>
    <izvorni_sadrzaj> KAPITALINVEST d.o.o. PULA, Istarska 19, 52100 Pula</izvorni_sadrzaj>
    <derivirana_varijabla naziv="DomainObject.Predmet.StrankaFormatedWithAdress_1"> KAPITALINVEST d.o.o. PULA, Istarska 19, 52100 Pula</derivirana_varijabla>
  </DomainObject.Predmet.StrankaFormatedWithAdress>
  <DomainObject.Predmet.StrankaFormatedWithAdressOIB>
    <izvorni_sadrzaj> KAPITALINVEST d.o.o. PULA, Istarska 19, 52100 Pula</izvorni_sadrzaj>
    <derivirana_varijabla naziv="DomainObject.Predmet.StrankaFormatedWithAdressOIB_1"> KAPITALINVEST d.o.o. PULA, Istarska 19, 52100 Pula</derivirana_varijabla>
  </DomainObject.Predmet.StrankaFormatedWithAdressOIB>
  <DomainObject.Predmet.StrankaWithAdress>
    <izvorni_sadrzaj>KAPITALINVEST d.o.o. PULA Istarska 19,52100 Pula</izvorni_sadrzaj>
    <derivirana_varijabla naziv="DomainObject.Predmet.StrankaWithAdress_1">KAPITALINVEST d.o.o. PULA Istarska 19,52100 Pula</derivirana_varijabla>
  </DomainObject.Predmet.StrankaWithAdress>
  <DomainObject.Predmet.StrankaWithAdressOIB>
    <izvorni_sadrzaj>KAPITALINVEST d.o.o. PULA, Istarska 19,52100 Pula</izvorni_sadrzaj>
    <derivirana_varijabla naziv="DomainObject.Predmet.StrankaWithAdressOIB_1">KAPITALINVEST d.o.o. PULA, Istarska 19,52100 Pula</derivirana_varijabla>
  </DomainObject.Predmet.StrankaWithAdressOIB>
  <DomainObject.Predmet.StrankaNazivFormated>
    <izvorni_sadrzaj>KAPITALINVEST d.o.o. PULA</izvorni_sadrzaj>
    <derivirana_varijabla naziv="DomainObject.Predmet.StrankaNazivFormated_1">KAPITALINVEST d.o.o. PULA</derivirana_varijabla>
  </DomainObject.Predmet.StrankaNazivFormated>
  <DomainObject.Predmet.StrankaNazivFormatedOIB>
    <izvorni_sadrzaj>KAPITALINVEST d.o.o. PULA</izvorni_sadrzaj>
    <derivirana_varijabla naziv="DomainObject.Predmet.StrankaNazivFormatedOIB_1">KAPITALINVEST d.o.o. PULA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392906.91</izvorni_sadrzaj>
    <derivirana_varijabla naziv="DomainObject.Predmet.TrenutnaVrijednost_1">392906.91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KAPITALINVEST d.o.o. PULA</item>
    </izvorni_sadrzaj>
    <derivirana_varijabla naziv="DomainObject.Predmet.StrankaListFormated_1">
      <item>KAPITALINVEST d.o.o. PULA</item>
    </derivirana_varijabla>
  </DomainObject.Predmet.StrankaListFormated>
  <DomainObject.Predmet.StrankaListFormatedOIB>
    <izvorni_sadrzaj>
      <item>KAPITALINVEST d.o.o. PULA</item>
    </izvorni_sadrzaj>
    <derivirana_varijabla naziv="DomainObject.Predmet.StrankaListFormatedOIB_1">
      <item>KAPITALINVEST d.o.o. PULA</item>
    </derivirana_varijabla>
  </DomainObject.Predmet.StrankaListFormatedOIB>
  <DomainObject.Predmet.StrankaListFormatedWithAdress>
    <izvorni_sadrzaj>
      <item>KAPITALINVEST d.o.o. PULA, Istarska 19, 52100 Pula</item>
    </izvorni_sadrzaj>
    <derivirana_varijabla naziv="DomainObject.Predmet.StrankaListFormatedWithAdress_1">
      <item>KAPITALINVEST d.o.o. PULA, Istarska 19, 52100 Pula</item>
    </derivirana_varijabla>
  </DomainObject.Predmet.StrankaListFormatedWithAdress>
  <DomainObject.Predmet.StrankaListFormatedWithAdressOIB>
    <izvorni_sadrzaj>
      <item>KAPITALINVEST d.o.o. PULA, Istarska 19, 52100 Pula</item>
    </izvorni_sadrzaj>
    <derivirana_varijabla naziv="DomainObject.Predmet.StrankaListFormatedWithAdressOIB_1">
      <item>KAPITALINVEST d.o.o. PULA, Istarska 19, 52100 Pula</item>
    </derivirana_varijabla>
  </DomainObject.Predmet.StrankaListFormatedWithAdressOIB>
  <DomainObject.Predmet.StrankaListNazivFormated>
    <izvorni_sadrzaj>
      <item>KAPITALINVEST d.o.o. PULA</item>
    </izvorni_sadrzaj>
    <derivirana_varijabla naziv="DomainObject.Predmet.StrankaListNazivFormated_1">
      <item>KAPITALINVEST d.o.o. PULA</item>
    </derivirana_varijabla>
  </DomainObject.Predmet.StrankaListNazivFormated>
  <DomainObject.Predmet.StrankaListNazivFormatedOIB>
    <izvorni_sadrzaj>
      <item>KAPITALINVEST d.o.o. PULA</item>
    </izvorni_sadrzaj>
    <derivirana_varijabla naziv="DomainObject.Predmet.StrankaListNazivFormatedOIB_1">
      <item>KAPITALINVEST d.o.o. PULA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KAPITALINVEST d.o.o. PULA</izvorni_sadrzaj>
    <derivirana_varijabla naziv="DomainObject.Predmet.StrankaIDrugi_1">KAPITALINVEST d.o.o.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KAPITALINVEST d.o.o. PULA, Istarska 19, 52100 Pula</izvorni_sadrzaj>
    <derivirana_varijabla naziv="DomainObject.Predmet.StrankaIDrugiAdressOIB_1">KAPITALINVEST d.o.o. PULA, Istarska 19,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KAPITALINVEST d.o.o. PULA</item>
      <item>Vlasta Majstorović</item>
    </izvorni_sadrzaj>
    <derivirana_varijabla naziv="DomainObject.Predmet.SudioniciListNaziv_1">
      <item>KAPITALINVEST d.o.o. PULA</item>
      <item>Vlasta Majstorović</item>
    </derivirana_varijabla>
  </DomainObject.Predmet.SudioniciListNaziv>
  <DomainObject.Predmet.SudioniciListAdressOIB>
    <izvorni_sadrzaj>
      <item>KAPITALINVEST d.o.o. PULA, Istarska 19,52100 Pula</item>
      <item>Vlasta Majstorović, OIB 78258328195, Koparska 37,52100 Pula</item>
    </izvorni_sadrzaj>
    <derivirana_varijabla naziv="DomainObject.Predmet.SudioniciListAdressOIB_1">
      <item>KAPITALINVEST d.o.o. PULA, Istarska 19,52100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78258328195</item>
    </izvorni_sadrzaj>
    <derivirana_varijabla naziv="DomainObject.Predmet.SudioniciListNazivOIB_1"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6</properties:Pages>
  <properties:Words>2071</properties:Words>
  <properties:Characters>11607</properties:Characters>
  <properties:Lines>260</properties:Lines>
  <properties:Paragraphs>133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2015-11-06T07:16:00Z</dcterms:created>
  <dc:creator>sblazevic</dc:creator>
  <cp:lastModifiedBy>Emanuela Pincin</cp:lastModifiedBy>
  <cp:lastPrinted>2008-02-07T07:45:00Z</cp:lastPrinted>
  <dcterms:modified xmlns:xsi="http://www.w3.org/2001/XMLSchema-instance" xsi:type="dcterms:W3CDTF">2015-11-06T07:32:00Z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