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93" w:rsidRPr="00C61EDF">
        <w:trPr>
          <w:trHeight w:val="2231"/>
        </w:trPr>
        <w:tc>
          <w:tcPr>
            <w:tcW w:type="dxa" w:w="3369"/>
            <w:vAlign w:val="center"/>
          </w:tcPr>
          <w:p w:rsidRDefault="003C0993" w:rsidP="00A66C00" w:rsidR="003C099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93" w:rsidP="00A66C00" w:rsidR="003C0993" w:rsidRPr="00F24FD8">
            <w:pPr>
              <w:spacing w:before="100"/>
            </w:pPr>
            <w:r w:rsidRPr="00F24FD8">
              <w:t>REPUBLIKA HRVATSKA</w:t>
            </w:r>
          </w:p>
          <w:p w:rsidRDefault="003C0993" w:rsidP="00A66C00" w:rsidR="003C0993" w:rsidRPr="00F24FD8">
            <w:r w:rsidRPr="00F24FD8">
              <w:t>TRGOVAČKI SUD U SPLITU</w:t>
            </w:r>
          </w:p>
          <w:p w:rsidRDefault="003C0993" w:rsidP="00DA5B9D" w:rsidR="003C0993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93" w:rsidP="00DA5B9D" w:rsidR="003C0993">
            <w:pPr>
              <w:jc w:val="both"/>
            </w:pPr>
          </w:p>
          <w:p w:rsidRDefault="003C0993" w:rsidP="00DA5B9D" w:rsidR="003C0993">
            <w:pPr>
              <w:jc w:val="both"/>
            </w:pPr>
          </w:p>
          <w:p w:rsidRDefault="003C0993" w:rsidP="00DA5B9D" w:rsidR="003C0993">
            <w:pPr>
              <w:jc w:val="both"/>
            </w:pPr>
          </w:p>
          <w:p w:rsidRDefault="003C0993" w:rsidP="00DA5B9D" w:rsidR="003C0993">
            <w:pPr>
              <w:jc w:val="right"/>
            </w:pPr>
          </w:p>
          <w:p w:rsidRDefault="003C0993" w:rsidP="00DA5B9D" w:rsidR="003C0993">
            <w:pPr>
              <w:jc w:val="right"/>
            </w:pPr>
          </w:p>
          <w:p w:rsidRDefault="003C0993" w:rsidP="00DA5B9D" w:rsidR="003C0993">
            <w:pPr>
              <w:jc w:val="right"/>
              <w:rPr>
                <w:noProof/>
              </w:rPr>
            </w:pPr>
          </w:p>
          <w:p w:rsidRDefault="003C0993" w:rsidP="00DA5B9D" w:rsidR="003C0993">
            <w:pPr>
              <w:jc w:val="right"/>
              <w:rPr>
                <w:noProof/>
              </w:rPr>
            </w:pPr>
          </w:p>
          <w:p w:rsidRDefault="003C0993" w:rsidP="00DA5B9D" w:rsidR="003C0993">
            <w:pPr>
              <w:jc w:val="right"/>
              <w:rPr>
                <w:noProof/>
              </w:rPr>
            </w:pPr>
          </w:p>
          <w:p w:rsidRDefault="003C0993" w:rsidP="003C0993" w:rsidR="003C0993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640/2016</w:t>
            </w:r>
          </w:p>
        </w:tc>
      </w:tr>
    </w:tbl>
    <w:p w14:textId="6a0e0bd" w14:paraId="6a0e0bd" w:rsidRDefault="0050220A" w:rsidP="0050220A" w:rsidR="0050220A" w:rsidRPr="00D92D1F">
      <w:pPr>
        <w:jc w:val="both"/>
        <w15:collapsed w:val="false"/>
      </w:pP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A1E65" w:rsidR="0050220A" w:rsidRPr="00D92D1F">
      <w:pPr>
        <w:spacing w:after="260" w:before="400"/>
        <w:jc w:val="center"/>
      </w:pPr>
      <w:r w:rsidRPr="00D92D1F">
        <w:t>U   I M E   R E P U B L I K E    H R V A T S K E</w:t>
      </w:r>
    </w:p>
    <w:p w:rsidRDefault="0050220A" w:rsidP="005A1E65" w:rsidR="0050220A" w:rsidRPr="00D92D1F">
      <w:pPr>
        <w:spacing w:after="260" w:before="26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dužnikom </w:t>
      </w:r>
      <w:r w:rsidR="003C0993" w:rsidRPr="003C0993">
        <w:t>KANOĆ d.o.o., OIB: 00724252263, Supetar, Put Gustirne Luke 4</w:t>
      </w:r>
      <w:r w:rsidR="00D836BC" w:rsidRPr="00D836BC">
        <w:t xml:space="preserve">, </w:t>
      </w:r>
      <w:r w:rsidR="003C0993">
        <w:t>13. prosinca 2017.</w:t>
      </w:r>
    </w:p>
    <w:p w:rsidRDefault="0050220A" w:rsidP="00437CCD" w:rsidR="0050220A" w:rsidRPr="00D92D1F">
      <w:pPr>
        <w:pStyle w:val="Tijeloteksta"/>
        <w:tabs>
          <w:tab w:pos="1276" w:val="left"/>
        </w:tabs>
        <w:spacing w:after="220" w:before="22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37CCD">
        <w:t xml:space="preserve"> I. </w:t>
      </w:r>
      <w:r w:rsidRPr="00D92D1F">
        <w:t xml:space="preserve">Obustavlja se stečajni postupak nad </w:t>
      </w:r>
      <w:r w:rsidR="00843F9C">
        <w:t xml:space="preserve">dužnikom </w:t>
      </w:r>
      <w:r w:rsidR="003C0993" w:rsidRPr="003C0993">
        <w:t>KANOĆ d.o.o., OIB: 00724252263, Supetar, Put Gustirne Luke 4</w:t>
      </w:r>
      <w:r w:rsidR="003C0993">
        <w:t>.</w:t>
      </w:r>
    </w:p>
    <w:p w:rsidRDefault="00437CCD" w:rsidP="00437CCD" w:rsidR="00437CCD">
      <w:pPr>
        <w:spacing w:before="200"/>
        <w:jc w:val="both"/>
      </w:pPr>
      <w:r>
        <w:tab/>
        <w:t xml:space="preserve">II. Ročište radi rasprave o pretpostavkama </w:t>
      </w:r>
      <w:r w:rsidRPr="00437CCD">
        <w:t>za otvaranje stečajnog postupka</w:t>
      </w:r>
      <w:r>
        <w:t xml:space="preserve"> određeno za </w:t>
      </w:r>
      <w:r w:rsidR="003C0993">
        <w:t>14. prosinca 2017.</w:t>
      </w:r>
      <w:r>
        <w:t xml:space="preserve"> sa početkom u 0</w:t>
      </w:r>
      <w:r w:rsidR="003C0993">
        <w:t>9</w:t>
      </w:r>
      <w:r>
        <w:t>:</w:t>
      </w:r>
      <w:r w:rsidR="003C0993">
        <w:t>0</w:t>
      </w:r>
      <w:r>
        <w:t>0 sati neće se održati.</w:t>
      </w:r>
    </w:p>
    <w:p w:rsidRDefault="00437CCD" w:rsidP="0050220A" w:rsidR="00437CCD">
      <w:pPr>
        <w:jc w:val="both"/>
      </w:pPr>
    </w:p>
    <w:p w:rsidRDefault="0050220A" w:rsidP="00843F9C" w:rsidR="0050220A" w:rsidRPr="00D92D1F">
      <w:pPr>
        <w:spacing w:after="120" w:before="100"/>
        <w:jc w:val="center"/>
      </w:pPr>
      <w:r w:rsidRPr="00D92D1F">
        <w:t>Obrazloženje</w:t>
      </w:r>
    </w:p>
    <w:p w:rsidRDefault="005A1E65" w:rsidP="005A1E65" w:rsidR="005A1E65">
      <w:pPr>
        <w:spacing w:before="220"/>
        <w:ind w:firstLine="709"/>
        <w:jc w:val="both"/>
        <w:rPr>
          <w:rFonts w:cstheme="minorBidi" w:eastAsiaTheme="minorHAnsi"/>
          <w:lang w:eastAsia="en-US"/>
        </w:rPr>
      </w:pPr>
      <w:r w:rsidRPr="005A1E65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3C0993">
        <w:rPr>
          <w:rFonts w:cstheme="minorBidi" w:eastAsiaTheme="minorHAnsi"/>
          <w:lang w:eastAsia="en-US"/>
        </w:rPr>
        <w:t>2. ožujka 2016.</w:t>
      </w:r>
      <w:r w:rsidRPr="005A1E65">
        <w:rPr>
          <w:rFonts w:cstheme="minorBidi" w:eastAsiaTheme="minorHAnsi"/>
          <w:lang w:eastAsia="en-US"/>
        </w:rPr>
        <w:t xml:space="preserve">, na temelju odredbe čl. 444.  st. 2. </w:t>
      </w:r>
      <w:r w:rsidR="003C0993" w:rsidRPr="003C0993">
        <w:rPr>
          <w:rFonts w:eastAsiaTheme="minorHAnsi"/>
          <w:lang w:eastAsia="en-US"/>
        </w:rPr>
        <w:t>Stečajnog zakona („Narodne novine“ 71/15 i 104/17; dalje SZ)</w:t>
      </w:r>
      <w:r w:rsidRPr="005A1E65">
        <w:rPr>
          <w:rFonts w:cstheme="minorBidi" w:eastAsiaTheme="minorHAnsi"/>
          <w:lang w:eastAsia="en-US"/>
        </w:rPr>
        <w:t xml:space="preserve">, prijedlog za otvaranje stečajnog postupka nad dužnikom </w:t>
      </w:r>
      <w:r w:rsidR="003C0993" w:rsidRPr="003C0993">
        <w:rPr>
          <w:rFonts w:cstheme="minorBidi" w:eastAsiaTheme="minorHAnsi"/>
          <w:lang w:eastAsia="en-US"/>
        </w:rPr>
        <w:t>KANOĆ d.o.o., OIB: 00724252263, Supetar, Put Gustirne Luke 4</w:t>
      </w:r>
      <w:r w:rsidRPr="005A1E65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</w:t>
      </w:r>
      <w:r w:rsidRPr="005A1E65">
        <w:rPr>
          <w:rFonts w:cstheme="minorBidi" w:eastAsiaTheme="minorHAnsi"/>
          <w:lang w:eastAsia="en-US"/>
        </w:rPr>
        <w:t>U prijedlogu se navodi da dužnik na d</w:t>
      </w:r>
      <w:r w:rsidR="003C0993">
        <w:rPr>
          <w:rFonts w:cstheme="minorBidi" w:eastAsiaTheme="minorHAnsi"/>
          <w:lang w:eastAsia="en-US"/>
        </w:rPr>
        <w:t>an 1. rujna 2015.</w:t>
      </w:r>
      <w:r w:rsidRPr="005A1E65">
        <w:rPr>
          <w:rFonts w:cstheme="minorBidi" w:eastAsiaTheme="minorHAnsi"/>
          <w:lang w:eastAsia="en-US"/>
        </w:rPr>
        <w:t xml:space="preserve"> u Očevidniku redoslijeda osnova za plaćanje ima evidentirane neizvršene osnove za plaćanja u neprekinutom razdoblju od </w:t>
      </w:r>
      <w:r w:rsidR="003C0993">
        <w:rPr>
          <w:rFonts w:cstheme="minorBidi" w:eastAsiaTheme="minorHAnsi"/>
          <w:lang w:eastAsia="en-US"/>
        </w:rPr>
        <w:t xml:space="preserve">552 dana, u ukupnom iznosu od 251.109,15 </w:t>
      </w:r>
      <w:r w:rsidRPr="005A1E65">
        <w:rPr>
          <w:rFonts w:cstheme="minorBidi" w:eastAsiaTheme="minorHAnsi"/>
          <w:lang w:eastAsia="en-US"/>
        </w:rPr>
        <w:t>kn, kao i da prema podacima koji su dostavljeni od Hrvatskog zavoda za mi</w:t>
      </w:r>
      <w:r w:rsidR="003C0993">
        <w:rPr>
          <w:rFonts w:cstheme="minorBidi" w:eastAsiaTheme="minorHAnsi"/>
          <w:lang w:eastAsia="en-US"/>
        </w:rPr>
        <w:t>rovinsko osiguranje dužnik ima 1 zaposlenog</w:t>
      </w:r>
      <w:r w:rsidRPr="005A1E65">
        <w:rPr>
          <w:rFonts w:cstheme="minorBidi" w:eastAsiaTheme="minorHAnsi"/>
          <w:lang w:eastAsia="en-US"/>
        </w:rPr>
        <w:t xml:space="preserve">. </w:t>
      </w:r>
    </w:p>
    <w:p w:rsidRDefault="0050220A" w:rsidP="004E68A3" w:rsidR="004B00AA">
      <w:pPr>
        <w:spacing w:before="200"/>
        <w:jc w:val="both"/>
      </w:pPr>
      <w:r>
        <w:tab/>
      </w:r>
      <w:r w:rsidR="004B00AA">
        <w:t>Rješenjem ovog suda poslovni broj 11.St-</w:t>
      </w:r>
      <w:r w:rsidR="003C0993">
        <w:t>640</w:t>
      </w:r>
      <w:r w:rsidR="005A1E65">
        <w:t>/2016</w:t>
      </w:r>
      <w:r w:rsidR="00843F9C">
        <w:t xml:space="preserve"> od </w:t>
      </w:r>
      <w:r w:rsidR="003C0993">
        <w:t>22. rujna 2016.</w:t>
      </w:r>
      <w:r w:rsidR="004B00AA">
        <w:t xml:space="preserve"> pokrenut je prethodni postupak radi utvrđivanja pretpostavki za otvaranje stečajnog postupka nad dužnikom i određeno je ročište radi očitovanja o prijedlogu za otvaranje stečajnog postupka</w:t>
      </w:r>
      <w:r w:rsidR="003C0993">
        <w:t>.</w:t>
      </w:r>
      <w:r w:rsidR="004B00AA">
        <w:t xml:space="preserve"> </w:t>
      </w:r>
    </w:p>
    <w:p w:rsidRDefault="004B00AA" w:rsidP="008376B0" w:rsidR="0050220A">
      <w:pPr>
        <w:spacing w:before="200"/>
        <w:jc w:val="both"/>
      </w:pPr>
      <w:r>
        <w:tab/>
      </w:r>
      <w:r w:rsidR="008376B0">
        <w:t>D</w:t>
      </w:r>
      <w:r w:rsidR="00843F9C">
        <w:t xml:space="preserve">ana </w:t>
      </w:r>
      <w:r w:rsidR="003C0993">
        <w:t>12. prosinca</w:t>
      </w:r>
      <w:r w:rsidR="008376B0" w:rsidRPr="008376B0">
        <w:t xml:space="preserve"> 2017. </w:t>
      </w:r>
      <w:r w:rsidR="003C0993">
        <w:t>dužnik je u spis dostavio</w:t>
      </w:r>
      <w:r w:rsidR="00843F9C">
        <w:t xml:space="preserve"> potvrd</w:t>
      </w:r>
      <w:r w:rsidR="003C0993">
        <w:t xml:space="preserve">u FINA-e </w:t>
      </w:r>
      <w:r w:rsidR="008376B0" w:rsidRPr="008376B0">
        <w:t>o blokadi računa</w:t>
      </w:r>
      <w:r w:rsidR="00843F9C">
        <w:t xml:space="preserve"> i novčanih sredstava ovršenika iz koje</w:t>
      </w:r>
      <w:r w:rsidR="008376B0" w:rsidRPr="008376B0">
        <w:t xml:space="preserve"> proizlazi da</w:t>
      </w:r>
      <w:r w:rsidR="008376B0">
        <w:t xml:space="preserve"> je na</w:t>
      </w:r>
      <w:r w:rsidR="0050220A">
        <w:t xml:space="preserve"> dan izdavanja Potvrde (</w:t>
      </w:r>
      <w:r w:rsidR="003C0993">
        <w:t>12. prosinca</w:t>
      </w:r>
      <w:r w:rsidR="008376B0">
        <w:t xml:space="preserve"> 2017</w:t>
      </w:r>
      <w:r w:rsidR="0050220A">
        <w:t>.)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4E68A3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</w:t>
      </w:r>
      <w:r w:rsidR="00843F9C">
        <w:t>SZ-a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lastRenderedPageBreak/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3C0993">
        <w:t xml:space="preserve"> 13. prosinca 2017.</w:t>
      </w:r>
    </w:p>
    <w:p w:rsidRDefault="003C0993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3C0993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3C0993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t>Pouka o pravnom lijeku</w:t>
      </w:r>
      <w:r w:rsidR="00651C02" w:rsidRPr="00651C02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3C0993" w:rsidP="0050220A" w:rsidR="0050220A" w:rsidRPr="00D92D1F">
      <w:pPr>
        <w:pStyle w:val="Tijeloteksta"/>
      </w:pPr>
      <w:r>
        <w:t>Dna</w:t>
      </w:r>
      <w:r w:rsidR="0050220A" w:rsidRPr="00D92D1F">
        <w:t>:</w:t>
      </w:r>
    </w:p>
    <w:p w:rsidRDefault="0050220A" w:rsidP="0050220A" w:rsidR="0050220A" w:rsidRPr="00D92D1F">
      <w:pPr>
        <w:pStyle w:val="Tijeloteksta"/>
      </w:pPr>
      <w:r w:rsidRPr="00D92D1F">
        <w:t xml:space="preserve">- predlagatelju </w:t>
      </w:r>
      <w:r w:rsidR="004B00AA">
        <w:t>–</w:t>
      </w:r>
      <w:r w:rsidRPr="00D92D1F">
        <w:t xml:space="preserve">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3C0993" w:rsidP="0050220A" w:rsidR="008376B0">
      <w:pPr>
        <w:pStyle w:val="Tijeloteksta"/>
      </w:pPr>
      <w:r>
        <w:t>- zakonski</w:t>
      </w:r>
      <w:r w:rsidR="008376B0">
        <w:t>m</w:t>
      </w:r>
      <w:r>
        <w:t xml:space="preserve"> zastupnicima</w:t>
      </w:r>
      <w:r w:rsidR="008376B0">
        <w:t xml:space="preserve"> dužnika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0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</w:t>
    </w:r>
    <w:r w:rsidR="003C0993">
      <w:t xml:space="preserve">                            Poslovni broj: 11.</w:t>
    </w:r>
    <w:r w:rsidR="00B44741">
      <w:t>St</w:t>
    </w:r>
    <w:r w:rsidR="00651C02">
      <w:t>-</w:t>
    </w:r>
    <w:r w:rsidR="003C0993">
      <w:t>6</w:t>
    </w:r>
    <w:r w:rsidR="005A1E65">
      <w:t>4</w:t>
    </w:r>
    <w:r w:rsidR="003C0993">
      <w:t>0</w:t>
    </w:r>
    <w:r w:rsidR="005A1E65">
      <w:t>/2016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0993"/>
    <w:rsid w:val="003C4338"/>
    <w:rsid w:val="00413ED8"/>
    <w:rsid w:val="004220F0"/>
    <w:rsid w:val="0042424F"/>
    <w:rsid w:val="00425A2C"/>
    <w:rsid w:val="00436248"/>
    <w:rsid w:val="00437CCD"/>
    <w:rsid w:val="004677B8"/>
    <w:rsid w:val="00471D94"/>
    <w:rsid w:val="00474D4C"/>
    <w:rsid w:val="0049249C"/>
    <w:rsid w:val="00497A87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D64F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D3090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3C099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3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3C099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3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KANOĆ društvo s ograničenom odgovornošću za turizam, ugostiteljstvo i građevinarstvo</izvorni_sadrzaj>
    <derivirana_varijabla naziv="DomainObject.Predmet.ProtustrankaFormated_1">  KANOĆ društvo s ograničenom odgovornošću za turizam, ugostiteljstvo i građevinarstvo</derivirana_varijabla>
  </DomainObject.Predmet.ProtustrankaFormated>
  <DomainObject.Predmet.ProtustrankaFormatedOIB>
    <izvorni_sadrzaj>  KANOĆ društvo s ograničenom odgovornošću za turizam, ugostiteljstvo i građevinarstvo, OIB 00724252263</izvorni_sadrzaj>
    <derivirana_varijabla naziv="DomainObject.Predmet.ProtustrankaFormatedOIB_1">  KANOĆ društvo s ograničenom odgovornošću za turizam, ugostiteljstvo i građevinarstvo, OIB 00724252263</derivirana_varijabla>
  </DomainObject.Predmet.ProtustrankaFormatedOIB>
  <DomainObject.Predmet.ProtustrankaFormatedWithAdress>
    <izvorni_sadrzaj> KANOĆ društvo s ograničenom odgovornošću za turizam, ugostiteljstvo i građevinarstvo, Put Gustirne Luke 4, 21400 Supetar</izvorni_sadrzaj>
    <derivirana_varijabla naziv="DomainObject.Predmet.ProtustrankaFormatedWithAdress_1"> KANOĆ društvo s ograničenom odgovornošću za turizam, ugostiteljstvo i građevinarstvo, Put Gustirne Luke 4, 21400 Supetar</derivirana_varijabla>
  </DomainObject.Predmet.ProtustrankaFormatedWithAdress>
  <DomainObject.Predmet.ProtustrankaFormatedWithAdressOIB>
    <izvorni_sadrzaj> KANOĆ društvo s ograničenom odgovornošću za turizam, ugostiteljstvo i građevinarstvo, OIB 00724252263, Put Gustirne Luke 4, 21400 Supetar</izvorni_sadrzaj>
    <derivirana_varijabla naziv="DomainObject.Predmet.ProtustrankaFormatedWithAdressOIB_1"> KANOĆ društvo s ograničenom odgovornošću za turizam, ugostiteljstvo i građevinarstvo, OIB 00724252263, Put Gustirne Luke 4, 21400 Supetar</derivirana_varijabla>
  </DomainObject.Predmet.ProtustrankaFormatedWithAdressOIB>
  <DomainObject.Predmet.ProtustrankaWithAdress>
    <izvorni_sadrzaj>KANOĆ društvo s ograničenom odgovornošću za turizam, ugostiteljstvo i građevinarstvo Put Gustirne Luke 4, 21400 Supetar</izvorni_sadrzaj>
    <derivirana_varijabla naziv="DomainObject.Predmet.ProtustrankaWithAdress_1">KANOĆ društvo s ograničenom odgovornošću za turizam, ugostiteljstvo i građevinarstvo Put Gustirne Luke 4, 21400 Supetar</derivirana_varijabla>
  </DomainObject.Predmet.ProtustrankaWithAdress>
  <DomainObject.Predmet.ProtustrankaWithAdressOIB>
    <izvorni_sadrzaj>KANOĆ društvo s ograničenom odgovornošću za turizam, ugostiteljstvo i građevinarstvo, OIB 00724252263, Put Gustirne Luke 4, 21400 Supetar</izvorni_sadrzaj>
    <derivirana_varijabla naziv="DomainObject.Predmet.ProtustrankaWithAdressOIB_1">KANOĆ društvo s ograničenom odgovornošću za turizam, ugostiteljstvo i građevinarstvo, OIB 00724252263, Put Gustirne Luke 4, 21400 Supetar</derivirana_varijabla>
  </DomainObject.Predmet.ProtustrankaWithAdressOIB>
  <DomainObject.Predmet.ProtustrankaNazivFormated>
    <izvorni_sadrzaj>KANOĆ društvo s ograničenom odgovornošću za turizam, ugostiteljstvo i građevinarstvo</izvorni_sadrzaj>
    <derivirana_varijabla naziv="DomainObject.Predmet.ProtustrankaNazivFormated_1">KANOĆ društvo s ograničenom odgovornošću za turizam, ugostiteljstvo i građevinarstvo</derivirana_varijabla>
  </DomainObject.Predmet.ProtustrankaNazivFormated>
  <DomainObject.Predmet.ProtustrankaNazivFormatedOIB>
    <izvorni_sadrzaj>KANOĆ društvo s ograničenom odgovornošću za turizam, ugostiteljstvo i građevinarstvo, OIB 00724252263</izvorni_sadrzaj>
    <derivirana_varijabla naziv="DomainObject.Predmet.ProtustrankaNazivFormatedOIB_1">KANOĆ društvo s ograničenom odgovornošću za turizam, ugostiteljstvo i građevinarstvo, OIB 00724252263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251109.15</izvorni_sadrzaj>
    <derivirana_varijabla naziv="DomainObject.Predmet.TrenutnaVrijednost_1">251109.15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KANOĆ društvo s ograničenom odgovornošću za turizam, ugostiteljstvo i građevinarstvo</item>
    </izvorni_sadrzaj>
    <derivirana_varijabla naziv="DomainObject.Predmet.ProtuStrankaListFormated_1">
      <item>KANOĆ društvo s ograničenom odgovornošću za turizam, ugostiteljstvo i građevinarstvo</item>
    </derivirana_varijabla>
  </DomainObject.Predmet.ProtuStrankaListFormated>
  <DomainObject.Predmet.ProtuStrankaListFormatedOIB>
    <izvorni_sadrzaj>
      <item>KANOĆ društvo s ograničenom odgovornošću za turizam, ugostiteljstvo i građevinarstvo, OIB 00724252263</item>
    </izvorni_sadrzaj>
    <derivirana_varijabla naziv="DomainObject.Predmet.ProtuStrankaListFormatedOIB_1">
      <item>KANOĆ društvo s ograničenom odgovornošću za turizam, ugostiteljstvo i građevinarstvo, OIB 00724252263</item>
    </derivirana_varijabla>
  </DomainObject.Predmet.ProtuStrankaListFormatedOIB>
  <DomainObject.Predmet.ProtuStrankaListFormatedWithAdress>
    <izvorni_sadrzaj>
      <item>KANOĆ društvo s ograničenom odgovornošću za turizam, ugostiteljstvo i građevinarstvo, Put Gustirne Luke 4, 21400 Supetar</item>
    </izvorni_sadrzaj>
    <derivirana_varijabla naziv="DomainObject.Predmet.ProtuStrankaListFormatedWithAdress_1">
      <item>KANOĆ društvo s ograničenom odgovornošću za turizam, ugostiteljstvo i građevinarstvo, Put Gustirne Luke 4, 21400 Supetar</item>
    </derivirana_varijabla>
  </DomainObject.Predmet.ProtuStrankaListFormatedWithAdress>
  <DomainObject.Predmet.ProtuStrankaListFormatedWithAdressOIB>
    <izvorni_sadrzaj>
      <item>KANOĆ društvo s ograničenom odgovornošću za turizam, ugostiteljstvo i građevinarstvo, OIB 00724252263, Put Gustirne Luke 4, 21400 Supetar</item>
    </izvorni_sadrzaj>
    <derivirana_varijabla naziv="DomainObject.Predmet.ProtuStrankaListFormatedWithAdressOIB_1">
      <item>KANOĆ društvo s ograničenom odgovornošću za turizam, ugostiteljstvo i građevinarstvo, OIB 00724252263, Put Gustirne Luke 4, 21400 Supetar</item>
    </derivirana_varijabla>
  </DomainObject.Predmet.ProtuStrankaListFormatedWithAdressOIB>
  <DomainObject.Predmet.ProtuStrankaListNazivFormated>
    <izvorni_sadrzaj>
      <item>KANOĆ društvo s ograničenom odgovornošću za turizam, ugostiteljstvo i građevinarstvo</item>
    </izvorni_sadrzaj>
    <derivirana_varijabla naziv="DomainObject.Predmet.ProtuStrankaListNazivFormated_1">
      <item>KANOĆ društvo s ograničenom odgovornošću za turizam, ugostiteljstvo i građevinarstvo</item>
    </derivirana_varijabla>
  </DomainObject.Predmet.ProtuStrankaListNazivFormated>
  <DomainObject.Predmet.ProtuStrankaListNazivFormatedOIB>
    <izvorni_sadrzaj>
      <item>KANOĆ društvo s ograničenom odgovornošću za turizam, ugostiteljstvo i građevinarstvo, OIB 00724252263</item>
    </izvorni_sadrzaj>
    <derivirana_varijabla naziv="DomainObject.Predmet.ProtuStrankaListNazivFormatedOIB_1">
      <item>KANOĆ društvo s ograničenom odgovornošću za turizam, ugostiteljstvo i građevinarstvo, OIB 00724252263</item>
    </derivirana_varijabla>
  </DomainObject.Predmet.ProtuStrankaListNazivFormatedOIB>
  <DomainObject.Predmet.OstaliListFormated>
    <izvorni_sadrzaj>
      <item>Mate Jakšić</item>
      <item>Marie Jakšić</item>
    </izvorni_sadrzaj>
    <derivirana_varijabla naziv="DomainObject.Predmet.OstaliListFormated_1">
      <item>Mate Jakšić</item>
      <item>Marie Jakšić</item>
    </derivirana_varijabla>
  </DomainObject.Predmet.OstaliListFormated>
  <DomainObject.Predmet.OstaliListFormatedOIB>
    <izvorni_sadrzaj>
      <item>Mate Jakšić, OIB 38891148778</item>
      <item>Marie Jakšić, OIB 16884423200</item>
    </izvorni_sadrzaj>
    <derivirana_varijabla naziv="DomainObject.Predmet.OstaliListFormatedOIB_1">
      <item>Mate Jakšić, OIB 38891148778</item>
      <item>Marie Jakšić, OIB 16884423200</item>
    </derivirana_varijabla>
  </DomainObject.Predmet.OstaliListFormatedOIB>
  <DomainObject.Predmet.OstaliListFormatedWithAdress>
    <izvorni_sadrzaj>
      <item>Mate Jakšić, Put Gustirne Luke 4, 21400 Supetar</item>
      <item>Marie Jakšić, Put Gustirne Luke 4, 21400 Supetar</item>
    </izvorni_sadrzaj>
    <derivirana_varijabla naziv="DomainObject.Predmet.OstaliListFormatedWithAdress_1">
      <item>Mate Jakšić, Put Gustirne Luke 4, 21400 Supetar</item>
      <item>Marie Jakšić, Put Gustirne Luke 4, 21400 Supetar</item>
    </derivirana_varijabla>
  </DomainObject.Predmet.OstaliListFormatedWithAdress>
  <DomainObject.Predmet.OstaliListFormatedWithAdressOIB>
    <izvorni_sadrzaj>
      <item>Mate Jakšić, OIB 38891148778, Put Gustirne Luke 4, 21400 Supetar</item>
      <item>Marie Jakšić, OIB 16884423200, Put Gustirne Luke 4, 21400 Supetar</item>
    </izvorni_sadrzaj>
    <derivirana_varijabla naziv="DomainObject.Predmet.OstaliListFormatedWithAdressOIB_1">
      <item>Mate Jakšić, OIB 38891148778, Put Gustirne Luke 4, 21400 Supetar</item>
      <item>Marie Jakšić, OIB 16884423200, Put Gustirne Luke 4, 21400 Supetar</item>
    </derivirana_varijabla>
  </DomainObject.Predmet.OstaliListFormatedWithAdressOIB>
  <DomainObject.Predmet.OstaliListNazivFormated>
    <izvorni_sadrzaj>
      <item>Mate Jakšić</item>
      <item>Marie Jakšić</item>
    </izvorni_sadrzaj>
    <derivirana_varijabla naziv="DomainObject.Predmet.OstaliListNazivFormated_1">
      <item>Mate Jakšić</item>
      <item>Marie Jakšić</item>
    </derivirana_varijabla>
  </DomainObject.Predmet.OstaliListNazivFormated>
  <DomainObject.Predmet.OstaliListNazivFormatedOIB>
    <izvorni_sadrzaj>
      <item>Mate Jakšić, OIB 38891148778</item>
      <item>Marie Jakšić, OIB 16884423200</item>
    </izvorni_sadrzaj>
    <derivirana_varijabla naziv="DomainObject.Predmet.OstaliListNazivFormatedOIB_1">
      <item>Mate Jakšić, OIB 38891148778</item>
      <item>Marie Jakšić, OIB 16884423200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KANOĆ društvo s ograničenom odgovornošću za turizam, ugostiteljstvo i građevinarstvo</izvorni_sadrzaj>
    <derivirana_varijabla naziv="DomainObject.Predmet.ProtustrankaIDrugi_1">KANOĆ društvo s ograničenom odgovornošću za turizam, ugostiteljstvo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KANOĆ društvo s ograničenom odgovornošću za turizam, ugostiteljstvo i građevinarstvo, OIB 00724252263, Put Gustirne Luke 4, 21400 Supetar</izvorni_sadrzaj>
    <derivirana_varijabla naziv="DomainObject.Predmet.ProtustrankaIDrugiAdressOIB_1">KANOĆ društvo s ograničenom odgovornošću za turizam, ugostiteljstvo i građevinarstvo, OIB 00724252263, Put Gustirne Luke 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KANOĆ društvo s ograničenom odgovornošću za turizam, ugostiteljstvo i građevinarstvo</item>
      <item>FINANCIJSKA AGENCIJA, RC SPLIT</item>
      <item>Mate Jakšić</item>
      <item>Marie Jakšić</item>
    </izvorni_sadrzaj>
    <derivirana_varijabla naziv="DomainObject.Predmet.SudioniciListNaziv_1">
      <item>KANOĆ društvo s ograničenom odgovornošću za turizam, ugostiteljstvo i građevinarstvo</item>
      <item>FINANCIJSKA AGENCIJA, RC SPLIT</item>
      <item>Mate Jakšić</item>
      <item>Marie Jakšić</item>
    </derivirana_varijabla>
  </DomainObject.Predmet.SudioniciListNaziv>
  <DomainObject.Predmet.SudioniciListAdressOIB>
    <izvorni_sadrzaj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izvorni_sadrzaj>
    <derivirana_varijabla naziv="DomainObject.Predmet.SudioniciListAdressOIB_1"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00724252263</item>
      <item>, OIB 85821130368</item>
      <item>, OIB 38891148778</item>
      <item>, OIB 16884423200</item>
    </izvorni_sadrzaj>
    <derivirana_varijabla naziv="DomainObject.Predmet.SudioniciListNazivOIB_1">
      <item>, OIB 00724252263</item>
      <item>, OIB 85821130368</item>
      <item>, OIB 38891148778</item>
      <item>, OIB 16884423200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886E6-7A36-45ED-9D2E-374910540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457</properties:Words>
  <properties:Characters>2381</properties:Characters>
  <properties:Lines>64</properties:Lines>
  <properties:Paragraphs>26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2017-12-13T09:05:00Z</cp:lastPrinted>
  <dcterms:modified xmlns:xsi="http://www.w3.org/2001/XMLSchema-instance" xsi:type="dcterms:W3CDTF">2017-12-13T09:38:00Z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