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d19d" w14:paraId="cb9d19d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CB6D73">
        <w:rPr>
          <w:b/>
        </w:rPr>
        <w:t>572</w:t>
      </w:r>
      <w:r w:rsidR="00826CC2">
        <w:rPr>
          <w:b/>
        </w:rPr>
        <w:t>/201</w:t>
      </w:r>
      <w:r w:rsidR="00CB6D73">
        <w:rPr>
          <w:b/>
        </w:rPr>
        <w:t>6</w:t>
      </w:r>
      <w:r w:rsidR="00826CC2">
        <w:rPr>
          <w:b/>
        </w:rPr>
        <w:t>-</w:t>
      </w:r>
      <w:r w:rsidR="002416CC">
        <w:rPr>
          <w:b/>
        </w:rPr>
        <w:t>9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Slavonski Brod, za otvaranje stečajnog postupka </w:t>
      </w:r>
      <w:r>
        <w:t xml:space="preserve">nad stečajnim dužnikom </w:t>
      </w:r>
      <w:r w:rsidR="00CB6D73" w:rsidRPr="00CB6D73">
        <w:t>BOMAROL d.o.o. za proizvodnju roleta, uvoz, izvoz te trgovinu na malo i veliko, skraćena tvrtka BOMAROL d.o.o., Pleternica, Matije Gupca 64, OIB 018996272229</w:t>
      </w:r>
      <w:r w:rsidR="00B804C6">
        <w:t>,</w:t>
      </w:r>
      <w:r w:rsidR="00461CB1">
        <w:t xml:space="preserve"> nakon održanog ročišta dana </w:t>
      </w:r>
      <w:r w:rsidR="00CB6D73">
        <w:t>16. lipnja</w:t>
      </w:r>
      <w:r w:rsidR="00461CB1">
        <w:t xml:space="preserve"> 2016.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CB6D73">
        <w:t>16. lipnja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CB6D73" w:rsidRPr="00CB6D73">
        <w:t>BOMAROL d.o.o. za proizvodnju roleta, uvoz, izvoz te trgovinu na malo i veliko, skraćena tvrtka BOMAROL d.o.o., Pleternica, Matije Gupca 64, OIB 018996272229</w:t>
      </w:r>
      <w:r w:rsidR="00CB6D73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CB6D73">
        <w:t>572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CB6D73" w:rsidRPr="00CB6D73">
        <w:t>BOMAROL d.o.o. za proizvodnju roleta, uvoz, izvoz te trgovinu na malo i veliko, skraćena tvrtka BOMAROL d.o.o., Pleternica, Matije Gupca 64, OIB 018996272229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005C84" w:rsidP="009A171D" w:rsidR="002416CC">
      <w:pPr>
        <w:ind w:firstLine="1440"/>
        <w:jc w:val="both"/>
      </w:pPr>
      <w:r>
        <w:t>Zaključkom  ovoga suda poslovni broj 7/St-</w:t>
      </w:r>
      <w:r w:rsidR="00CB6D73">
        <w:t>572</w:t>
      </w:r>
      <w:r>
        <w:t>/201</w:t>
      </w:r>
      <w:r w:rsidR="00CB6D73">
        <w:t>6</w:t>
      </w:r>
      <w:r>
        <w:t>-</w:t>
      </w:r>
      <w:r w:rsidR="00CB6D73">
        <w:t>3</w:t>
      </w:r>
      <w:r>
        <w:t xml:space="preserve">  od </w:t>
      </w:r>
      <w:r w:rsidR="00CB6D73">
        <w:t>13. svibnja</w:t>
      </w:r>
      <w:r>
        <w:t xml:space="preserve"> 2016. godine  </w:t>
      </w:r>
      <w:r w:rsidR="009A171D">
        <w:t xml:space="preserve">zakazano je i održano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>
        <w:t xml:space="preserve">nad stečajnim dužnikom </w:t>
      </w:r>
      <w:r w:rsidR="00CB6D73" w:rsidRPr="00CB6D73">
        <w:t>BOMAROL d.o.o. za proizvodnju roleta, uvoz, izvoz te trgovinu na malo i veliko, skraćena tvrtka BOMAROL d.o.o., Pleternica, Matije Gupca 64, OIB 018996272229</w:t>
      </w:r>
      <w:r w:rsidR="00CB6D73">
        <w:t xml:space="preserve"> </w:t>
      </w:r>
      <w:r w:rsidR="009A171D">
        <w:t xml:space="preserve">dana </w:t>
      </w:r>
      <w:r w:rsidR="00CB6D73">
        <w:t>16. lipnja</w:t>
      </w:r>
      <w:r w:rsidR="009A171D">
        <w:t xml:space="preserve"> 2016. godine,</w:t>
      </w:r>
      <w:r>
        <w:t xml:space="preserve"> a na temelju prijedloga </w:t>
      </w:r>
      <w:r w:rsidR="009A171D">
        <w:t>Financijske agencije, Regionalnog centra Osijek</w:t>
      </w:r>
    </w:p>
    <w:p w:rsidRDefault="002416CC" w:rsidP="002416CC" w:rsidR="002416CC">
      <w:pPr>
        <w:jc w:val="right"/>
      </w:pPr>
      <w:r w:rsidRPr="002416CC">
        <w:rPr>
          <w:b/>
        </w:rPr>
        <w:lastRenderedPageBreak/>
        <w:t>Broj: 7/St-572/2016-9</w:t>
      </w:r>
    </w:p>
    <w:p w:rsidRDefault="002416CC" w:rsidP="002416CC" w:rsidR="002416CC">
      <w:pPr>
        <w:jc w:val="both"/>
      </w:pPr>
    </w:p>
    <w:p w:rsidRDefault="001D3D1E" w:rsidP="002416CC" w:rsidR="00005C84">
      <w:pPr>
        <w:jc w:val="both"/>
      </w:pPr>
      <w:r>
        <w:t xml:space="preserve"> Podružnice Slavonski Brod</w:t>
      </w:r>
      <w:r w:rsidR="009A171D">
        <w:t xml:space="preserve">, podnesenog na temelju odredbe čl. </w:t>
      </w:r>
      <w:r w:rsidR="00C62F46">
        <w:t>444</w:t>
      </w:r>
      <w:r w:rsidR="009A171D">
        <w:t xml:space="preserve">. st. </w:t>
      </w:r>
      <w:r w:rsidR="00C62F46">
        <w:t>2</w:t>
      </w:r>
      <w:r w:rsidR="009A171D">
        <w:t xml:space="preserve">. Stečajnog zakona (dalje: SZ, NN 71/15). </w:t>
      </w:r>
    </w:p>
    <w:p w:rsidRDefault="009A171D" w:rsidP="009A171D" w:rsidR="009A171D">
      <w:pPr>
        <w:ind w:firstLine="1440"/>
        <w:jc w:val="both"/>
      </w:pPr>
      <w:r>
        <w:t>Na ročištu su saslušani zakonski zastupnici stečajnog dužnik</w:t>
      </w:r>
      <w:r w:rsidR="001A41EF">
        <w:t xml:space="preserve">a </w:t>
      </w:r>
      <w:r w:rsidR="00CB6D73">
        <w:t>Stjepan Maslač i Damir Maslać</w:t>
      </w:r>
      <w:r w:rsidR="00FE7503">
        <w:t>, po služ</w:t>
      </w:r>
      <w:r w:rsidR="00D41E09">
        <w:t>be</w:t>
      </w:r>
      <w:r w:rsidR="00FE7503">
        <w:t>noj dužnosti pribavljeno je posljednje javno objavljeno  financijsko izvješće – Bilanca za 2014. godinu</w:t>
      </w:r>
      <w:r w:rsidR="00CB6D73">
        <w:t xml:space="preserve">, </w:t>
      </w:r>
      <w:r w:rsidR="002416CC">
        <w:t xml:space="preserve">te </w:t>
      </w:r>
      <w:r w:rsidR="00CB6D73">
        <w:t>podaci o vlasništvu motornih vozila i nekretnina stečajnog dužnika,</w:t>
      </w:r>
      <w:r w:rsidR="001A41EF">
        <w:t xml:space="preserve"> te </w:t>
      </w:r>
      <w:r>
        <w:t xml:space="preserve"> je izvršen uvid u sve isprave priložene spisu. </w:t>
      </w: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CB6D73">
        <w:t xml:space="preserve">01. rujna </w:t>
      </w:r>
      <w:r>
        <w:t xml:space="preserve"> 2015. u Očevidniku redoslijeda osnova za plaćanje ima evidentirane neizvršene osnove za plaćanje u neprekinutom razdoblju od 120 dana u ukupnom iznosu od </w:t>
      </w:r>
      <w:r w:rsidR="00CB6D73">
        <w:t>22.973,56</w:t>
      </w:r>
      <w:r>
        <w:t xml:space="preserve"> Kn te jednu zaposlenu osobu.</w:t>
      </w:r>
    </w:p>
    <w:p w:rsidRDefault="006279EA" w:rsidP="009A171D" w:rsidR="006279EA">
      <w:pPr>
        <w:ind w:firstLine="1440"/>
        <w:jc w:val="both"/>
      </w:pPr>
      <w:r>
        <w:t xml:space="preserve"> </w:t>
      </w:r>
      <w:r w:rsidR="00CB6D73">
        <w:t>Saslušanjem člana uprave društva Stjepana Maslač utvrđeno je da je poslovni račun dužnika u blokadi koja traje i danas</w:t>
      </w:r>
      <w:r w:rsidR="002416CC">
        <w:t>, a iznosi oko 40.000,00 Kn</w:t>
      </w:r>
      <w:r w:rsidR="00CB6D73">
        <w:t>, a da se blokada primarno odnosi na obveze prema R</w:t>
      </w:r>
      <w:r w:rsidR="002416CC">
        <w:t>epublici Hrvatskoj</w:t>
      </w:r>
      <w:r w:rsidR="00CB6D73">
        <w:t xml:space="preserve"> po osnovi neplaćenih poreza i doprinosa na plaću, da dužnik nije vlasnik nekretnina, poslovnih udjela i dionica u drugim društvima, a niti je imatelj vrijednosnih papira, da je dužnik vlasnik jednog </w:t>
      </w:r>
      <w:r w:rsidR="002416CC">
        <w:t>teretnog</w:t>
      </w:r>
      <w:r w:rsidR="00CB6D73">
        <w:t xml:space="preserve"> automobila god</w:t>
      </w:r>
      <w:r w:rsidR="002416CC">
        <w:t>ina</w:t>
      </w:r>
      <w:r w:rsidR="00CB6D73">
        <w:t xml:space="preserve"> proizvodnje 1993. koj</w:t>
      </w:r>
      <w:r w:rsidR="002416CC">
        <w:t>i</w:t>
      </w:r>
      <w:r w:rsidR="00CB6D73">
        <w:t xml:space="preserve"> zbog starosti i tehničkih kvarova nije u voznom stranu i koj</w:t>
      </w:r>
      <w:r w:rsidR="002416CC">
        <w:t>i</w:t>
      </w:r>
      <w:r w:rsidR="00CB6D73">
        <w:t xml:space="preserve"> je zaplijenjeno od strane Porezne uprave u postupku prisilne naplate poreznog duga i u tom </w:t>
      </w:r>
      <w:r w:rsidR="009F57A5">
        <w:t>postupku</w:t>
      </w:r>
      <w:r w:rsidR="002416CC">
        <w:t xml:space="preserve"> procijenjen</w:t>
      </w:r>
      <w:r w:rsidR="00CB6D73">
        <w:t xml:space="preserve"> na iznos od 5.000,00 Kn, te da danas vrijedi i manje jer je bilo nekoliko neuspjelih prodaja. </w:t>
      </w:r>
      <w:r w:rsidR="009F57A5">
        <w:t xml:space="preserve">Utvrđeno je da je dužnik od pokretnina vlasnik jedne montažne skele koja </w:t>
      </w:r>
      <w:r w:rsidR="002416CC">
        <w:t>maksimalno</w:t>
      </w:r>
      <w:r w:rsidR="009F57A5">
        <w:t xml:space="preserve"> vrijedi oko 500,00 Kn a stara je oko 20 godina te da je dužnik vlasnik sitnog inventara koji ne vrijedi više od 1.000,00 Kn, dok dužnik nema tražbina, a da je zalihe koje je </w:t>
      </w:r>
      <w:r w:rsidR="002416CC">
        <w:t>iskazivao</w:t>
      </w:r>
      <w:r w:rsidR="009F57A5">
        <w:t xml:space="preserve"> u bilanci za 2014. godinu potrošio te i naplatio potraživanja u iznosu od 53.208,00 Kn koja su iskazivana u toj bilanci. Te da dužnik faktički više ne obavlja djelatnost i nema ugov</w:t>
      </w:r>
      <w:r w:rsidR="002416CC">
        <w:t>o</w:t>
      </w:r>
      <w:r w:rsidR="009F57A5">
        <w:t>renih poslova, Iz ovog iskaza proizlazi da dužnik ima obveze prema R</w:t>
      </w:r>
      <w:r w:rsidR="002416CC">
        <w:t>epublici Hrvatskoj</w:t>
      </w:r>
      <w:r w:rsidR="009F57A5">
        <w:t xml:space="preserve"> i prema njemu osobno po osnovi neisplaćenih plaća u vremenskom razdoblju od godinu i pol dana, a u mjesečnom iznosu od 4.000,00 Kn bruto te da je nastavno tome stečajni dužnik i prezadužen jer su njegove obveze veće od imovine. </w:t>
      </w:r>
    </w:p>
    <w:p w:rsidRDefault="008F290C" w:rsidP="00405CF0" w:rsidR="002416CC">
      <w:pPr>
        <w:ind w:firstLine="1440"/>
        <w:jc w:val="both"/>
      </w:pPr>
      <w:r>
        <w:t>Saslušanjem člana</w:t>
      </w:r>
      <w:r w:rsidR="009F57A5">
        <w:t xml:space="preserve"> uprave društva Damira Maslać</w:t>
      </w:r>
      <w:r>
        <w:t xml:space="preserve"> </w:t>
      </w:r>
      <w:r w:rsidR="009F57A5">
        <w:t xml:space="preserve">utvrđene su iste činjenice s </w:t>
      </w:r>
      <w:r w:rsidR="0061523C">
        <w:t>obzirom</w:t>
      </w:r>
      <w:r w:rsidR="009F57A5">
        <w:t xml:space="preserve"> da se ovaj član uprave očitovao da je društvo blokirano i prezaduženo a da u pogledu imovine i obveza u cijelosti potvrđuje iskaz člana uprave Stjepana Maslač. </w:t>
      </w:r>
    </w:p>
    <w:p w:rsidRDefault="002416CC" w:rsidP="00405CF0" w:rsidR="002416CC">
      <w:pPr>
        <w:ind w:firstLine="1440"/>
        <w:jc w:val="both"/>
      </w:pPr>
      <w:r>
        <w:t xml:space="preserve">Uvidom u potvrdu Općinskog suda u Požegi od 17.svibnja 2016. vidljivo je da dužnik nije vlasnik nekretnina na području nadležnosti toga suda, a uvidom u uvjerenje Policijske uprave Požeško-slavonske od 19. svibnja 2016. godine da je  vlasnik jednog teretnog automobila, godina proizvodnje 1993. koje je odjavljeno i za koje je evidentirana zabrana otuđenja.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>
        <w:t>žnik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BA7B2A" w:rsidP="009A171D" w:rsidR="000A1C62" w:rsidRPr="00077A48">
      <w:pPr>
        <w:ind w:firstLine="1440"/>
        <w:jc w:val="both"/>
        <w:rPr>
          <w:b/>
        </w:rPr>
      </w:pPr>
      <w:r>
        <w:t xml:space="preserve">Kako je </w:t>
      </w:r>
      <w:r w:rsidR="000A1C62">
        <w:t>na temelju iskaza članova uprave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>nema druge imovine osim motorn</w:t>
      </w:r>
      <w:r w:rsidR="0061523C">
        <w:t>og vozila koje je</w:t>
      </w:r>
      <w:r w:rsidR="000A1C62">
        <w:t xml:space="preserve"> opterećen</w:t>
      </w:r>
      <w:r w:rsidR="0061523C">
        <w:t>o</w:t>
      </w:r>
      <w:r w:rsidR="000A1C62">
        <w:t xml:space="preserve"> razlučnim pra</w:t>
      </w:r>
      <w:r w:rsidR="00405CF0">
        <w:t>vom u korist Porezne uprave</w:t>
      </w:r>
      <w:r w:rsidR="000A1C62">
        <w:t xml:space="preserve"> i koj</w:t>
      </w:r>
      <w:r w:rsidR="0061523C">
        <w:t>e</w:t>
      </w:r>
      <w:r w:rsidR="000A1C62">
        <w:t xml:space="preserve"> mak</w:t>
      </w:r>
      <w:r w:rsidR="00405CF0">
        <w:t>simalno vrijed</w:t>
      </w:r>
      <w:r w:rsidR="0061523C">
        <w:t>i</w:t>
      </w:r>
      <w:r w:rsidR="00405CF0">
        <w:t xml:space="preserve"> 5.000,00 Kn, to </w:t>
      </w:r>
      <w:r w:rsidR="000A1C62">
        <w:t xml:space="preserve"> bi se u stečajnu masu </w:t>
      </w:r>
      <w:r w:rsidR="00FE7503">
        <w:t xml:space="preserve">nakon prodaje ove imovine </w:t>
      </w:r>
      <w:r w:rsidR="000A1C62">
        <w:t>mogao eventualn</w:t>
      </w:r>
      <w:r w:rsidR="008979AF">
        <w:t>o polučiti iznos od maksimalno 5</w:t>
      </w:r>
      <w:r w:rsidR="000A1C62">
        <w:t>00,00 Kn sukladno odredbi</w:t>
      </w:r>
      <w:r w:rsidR="000A1C62" w:rsidRPr="008979AF">
        <w:t xml:space="preserve"> čl</w:t>
      </w:r>
      <w:r w:rsidR="000A1C62" w:rsidRPr="000A1C62">
        <w:rPr>
          <w:b/>
        </w:rPr>
        <w:t>.</w:t>
      </w:r>
      <w:r w:rsidR="000A1C62">
        <w:t xml:space="preserve"> </w:t>
      </w:r>
      <w:r w:rsidR="008979AF">
        <w:t xml:space="preserve">253. i čl. 254. </w:t>
      </w:r>
      <w:r w:rsidR="002416CC">
        <w:t xml:space="preserve">SZ-a, kao i </w:t>
      </w:r>
      <w:r w:rsidR="0061523C">
        <w:t>sitn</w:t>
      </w:r>
      <w:r w:rsidR="002416CC">
        <w:t xml:space="preserve">og </w:t>
      </w:r>
      <w:r w:rsidR="0061523C">
        <w:t>inventar</w:t>
      </w:r>
      <w:r w:rsidR="002416CC">
        <w:t xml:space="preserve">a </w:t>
      </w:r>
      <w:r w:rsidR="0061523C">
        <w:t>i skelom koji maksimal</w:t>
      </w:r>
      <w:r w:rsidR="002416CC">
        <w:t xml:space="preserve">no vrijede 1.500,00 Kn, to </w:t>
      </w:r>
      <w:r w:rsidR="0061523C">
        <w:t xml:space="preserve">ova imovina nije dostatna za namirenje troškova stečajnog postupka. </w:t>
      </w:r>
    </w:p>
    <w:p w:rsidRDefault="00005C84" w:rsidP="00005C84" w:rsidR="002416CC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 za namirenje troškova prethodnog i otvorenog stečajnog postupka, jer je prije otvaranja</w:t>
      </w:r>
    </w:p>
    <w:p w:rsidRDefault="002416CC" w:rsidP="002416CC" w:rsidR="002416CC">
      <w:pPr>
        <w:jc w:val="right"/>
      </w:pPr>
      <w:r w:rsidRPr="002416CC">
        <w:rPr>
          <w:b/>
        </w:rPr>
        <w:lastRenderedPageBreak/>
        <w:t>Broj: 7/St-572/2016-9</w:t>
      </w:r>
    </w:p>
    <w:p w:rsidRDefault="002416CC" w:rsidP="00005C84" w:rsidR="002416CC">
      <w:pPr>
        <w:jc w:val="both"/>
      </w:pPr>
    </w:p>
    <w:p w:rsidRDefault="00005C84" w:rsidP="00005C84" w:rsidR="00005C84">
      <w:pPr>
        <w:jc w:val="both"/>
      </w:pPr>
      <w:r>
        <w:t xml:space="preserve"> stečajnog postupka utvrđeno da imovina dužnika koja bi ušla u stečajnu masu nije dovoljna  za namirenje troškova tog postupka odnosno da je neznatne vrijednosti.</w:t>
      </w:r>
    </w:p>
    <w:p w:rsidRDefault="00005C84" w:rsidP="00005C84" w:rsidR="00005C84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>cjeni ovog suda, a vodeći računa</w:t>
      </w:r>
      <w:r>
        <w:t xml:space="preserve"> i o očitovanju privremenog stečajnog upravitelja, 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 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61523C">
        <w:t>16. lipnja</w:t>
      </w:r>
      <w:r w:rsidR="001417AF">
        <w:t xml:space="preserve"> </w:t>
      </w:r>
      <w:r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7B615B">
        <w:t>Stečajna sutkinja:</w:t>
      </w:r>
    </w:p>
    <w:p w:rsidRDefault="007B615B" w:rsidP="00087EDF" w:rsidR="00E97FC1">
      <w:pPr>
        <w:jc w:val="both"/>
      </w:pPr>
      <w:r>
        <w:t xml:space="preserve">                                                                                                       </w:t>
      </w:r>
      <w:r w:rsidR="008A3E24">
        <w:t xml:space="preserve"> </w:t>
      </w:r>
      <w:r w:rsidR="00087EDF">
        <w:t xml:space="preserve">  </w:t>
      </w:r>
      <w:r w:rsidR="002416CC">
        <w:t xml:space="preserve"> </w:t>
      </w:r>
      <w:r>
        <w:t>Mirna Vujčić</w:t>
      </w: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754327" w:rsidP="00754327" w:rsidR="00754327"/>
    <w:p w:rsidRDefault="002416CC" w:rsidP="00754327" w:rsidR="00754327">
      <w:r>
        <w:t xml:space="preserve">  </w:t>
      </w:r>
    </w:p>
    <w:p w:rsidRDefault="002416CC" w:rsidP="00754327" w:rsidR="002416CC"/>
    <w:p w:rsidRDefault="002416CC" w:rsidP="00754327" w:rsidR="002416CC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r w:rsidR="0061523C">
        <w:t>članovima uprave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EDF" w:rsidP="00087EDF" w:rsidR="00087EDF">
      <w:r>
        <w:separator/>
      </w:r>
    </w:p>
  </w:endnote>
  <w:endnote w:id="0" w:type="continuationSeparator">
    <w:p w:rsidRDefault="00087EDF" w:rsidP="00087EDF" w:rsidR="00087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EDF" w:rsidP="00087EDF" w:rsidR="00087EDF">
      <w:r>
        <w:separator/>
      </w:r>
    </w:p>
  </w:footnote>
  <w:footnote w:id="0" w:type="continuationSeparator">
    <w:p w:rsidRDefault="00087EDF" w:rsidP="00087EDF" w:rsidR="00087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876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87EDF"/>
    <w:rsid w:val="000A1C62"/>
    <w:rsid w:val="000B6B44"/>
    <w:rsid w:val="00114CF3"/>
    <w:rsid w:val="00135E86"/>
    <w:rsid w:val="001417AF"/>
    <w:rsid w:val="0014706C"/>
    <w:rsid w:val="00194FBC"/>
    <w:rsid w:val="001A41EF"/>
    <w:rsid w:val="001D3D1E"/>
    <w:rsid w:val="0020428C"/>
    <w:rsid w:val="002416CC"/>
    <w:rsid w:val="00246414"/>
    <w:rsid w:val="002C3E8E"/>
    <w:rsid w:val="002C75B6"/>
    <w:rsid w:val="003469D2"/>
    <w:rsid w:val="00396C36"/>
    <w:rsid w:val="003B3314"/>
    <w:rsid w:val="004039DF"/>
    <w:rsid w:val="00405CF0"/>
    <w:rsid w:val="00407ADF"/>
    <w:rsid w:val="00415A8E"/>
    <w:rsid w:val="00425C64"/>
    <w:rsid w:val="00427B6F"/>
    <w:rsid w:val="00461CB1"/>
    <w:rsid w:val="00465B1A"/>
    <w:rsid w:val="004A493B"/>
    <w:rsid w:val="004A62AA"/>
    <w:rsid w:val="004E6267"/>
    <w:rsid w:val="00530390"/>
    <w:rsid w:val="005B1B42"/>
    <w:rsid w:val="005B7BFD"/>
    <w:rsid w:val="005C703E"/>
    <w:rsid w:val="005D3854"/>
    <w:rsid w:val="005D51E4"/>
    <w:rsid w:val="005E4F92"/>
    <w:rsid w:val="00612F46"/>
    <w:rsid w:val="0061523C"/>
    <w:rsid w:val="006279EA"/>
    <w:rsid w:val="006312D5"/>
    <w:rsid w:val="006457AC"/>
    <w:rsid w:val="00686D05"/>
    <w:rsid w:val="00692884"/>
    <w:rsid w:val="006B7BD2"/>
    <w:rsid w:val="006C0994"/>
    <w:rsid w:val="006E3BF5"/>
    <w:rsid w:val="006F0169"/>
    <w:rsid w:val="00754327"/>
    <w:rsid w:val="00757C8D"/>
    <w:rsid w:val="0076416D"/>
    <w:rsid w:val="00766AE2"/>
    <w:rsid w:val="007A54B1"/>
    <w:rsid w:val="007B615B"/>
    <w:rsid w:val="007E22A8"/>
    <w:rsid w:val="007F7A21"/>
    <w:rsid w:val="00804B8C"/>
    <w:rsid w:val="00826CC2"/>
    <w:rsid w:val="00831320"/>
    <w:rsid w:val="008979AF"/>
    <w:rsid w:val="008A3E24"/>
    <w:rsid w:val="008F290C"/>
    <w:rsid w:val="008F2F61"/>
    <w:rsid w:val="0090221D"/>
    <w:rsid w:val="00910DC8"/>
    <w:rsid w:val="00924634"/>
    <w:rsid w:val="009305A2"/>
    <w:rsid w:val="00931FE3"/>
    <w:rsid w:val="0095335D"/>
    <w:rsid w:val="009A171D"/>
    <w:rsid w:val="009C19F3"/>
    <w:rsid w:val="009D264C"/>
    <w:rsid w:val="009F239A"/>
    <w:rsid w:val="009F57A5"/>
    <w:rsid w:val="00A664C3"/>
    <w:rsid w:val="00A73A59"/>
    <w:rsid w:val="00A779B1"/>
    <w:rsid w:val="00A90BB5"/>
    <w:rsid w:val="00A9345D"/>
    <w:rsid w:val="00AB2E35"/>
    <w:rsid w:val="00AB77C2"/>
    <w:rsid w:val="00AF26BF"/>
    <w:rsid w:val="00B06A46"/>
    <w:rsid w:val="00B12789"/>
    <w:rsid w:val="00B27957"/>
    <w:rsid w:val="00B521C7"/>
    <w:rsid w:val="00B718E9"/>
    <w:rsid w:val="00B760BF"/>
    <w:rsid w:val="00B804C6"/>
    <w:rsid w:val="00BA7B2A"/>
    <w:rsid w:val="00C22879"/>
    <w:rsid w:val="00C253F2"/>
    <w:rsid w:val="00C62F46"/>
    <w:rsid w:val="00CB6D73"/>
    <w:rsid w:val="00CD1CC2"/>
    <w:rsid w:val="00CE3744"/>
    <w:rsid w:val="00CF7A18"/>
    <w:rsid w:val="00D03876"/>
    <w:rsid w:val="00D275A0"/>
    <w:rsid w:val="00D329AE"/>
    <w:rsid w:val="00D41E09"/>
    <w:rsid w:val="00DA498E"/>
    <w:rsid w:val="00DC47BF"/>
    <w:rsid w:val="00DF4945"/>
    <w:rsid w:val="00E223C3"/>
    <w:rsid w:val="00E23866"/>
    <w:rsid w:val="00E537E8"/>
    <w:rsid w:val="00E97FC1"/>
    <w:rsid w:val="00F70C32"/>
    <w:rsid w:val="00F7248B"/>
    <w:rsid w:val="00F80F64"/>
    <w:rsid w:val="00F87055"/>
    <w:rsid w:val="00F87F96"/>
    <w:rsid w:val="00FA6B14"/>
    <w:rsid w:val="00FC3AD2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7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7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BOMAROL d. o. o. za proizvodnju roleta, uvoz, izvoz, te trgovinu na veliko i malo zastupanog po punomoćniku Damir Maslać; Stjepan Maslač</izvorni_sadrzaj>
    <derivirana_varijabla naziv="DomainObject.Predmet.ProtustrankaFormated_1">  BOMAROL d. o. o. za proizvodnju roleta, uvoz, izvoz, te trgovinu na veliko i malo zastupanog po punomoćniku Damir Maslać; Stjepan Maslač</derivirana_varijabla>
  </DomainObject.Predmet.ProtustrankaFormated>
  <DomainObject.Predmet.ProtustrankaFormatedOIB>
    <izvorni_sadrzaj>  BOMAROL d. o. o. za proizvodnju roleta, uvoz, izvoz, te trgovinu na veliko i malo, OIB 01899672229 zastupanog po punomoćniku Damir Maslać; Stjepan Maslač</izvorni_sadrzaj>
    <derivirana_varijabla naziv="DomainObject.Predmet.ProtustrankaFormatedOIB_1">  BOMAROL d. o. o. za proizvodnju roleta, uvoz, izvoz, te trgovinu na veliko i malo, OIB 01899672229 zastupanog po punomoćniku Damir Maslać; Stjepan Maslač</derivirana_varijabla>
  </DomainObject.Predmet.ProtustrankaFormatedOIB>
  <DomainObject.Predmet.ProtustrankaFormatedWithAdress>
    <izvorni_sadrzaj> BOMAROL d. o. o. za proizvodnju roleta, uvoz, izvoz, te trgovinu na veliko i malo, Matije Gupca 64, 34310 Pleternica zastupanog po punomoćniku Damir Maslać; Stjepan Maslač</izvorni_sadrzaj>
    <derivirana_varijabla naziv="DomainObject.Predmet.ProtustrankaFormatedWithAdress_1"> BOMAROL d. o. o. za proizvodnju roleta, uvoz, izvoz, te trgovinu na veliko i malo, Matije Gupca 64, 34310 Pleternica zastupanog po punomoćniku Damir Maslać; Stjepan Maslač</derivirana_varijabla>
  </DomainObject.Predmet.ProtustrankaFormatedWithAdress>
  <DomainObject.Predmet.ProtustrankaFormatedWithAdressOIB>
    <izvorni_sadrzaj> BOMAROL d. o. o. za proizvodnju roleta, uvoz, izvoz, te trgovinu na veliko i malo, OIB 01899672229, Matije Gupca 64, 34310 Pleternica zastupanog po punomoćniku Damir Maslać; Stjepan Maslač</izvorni_sadrzaj>
    <derivirana_varijabla naziv="DomainObject.Predmet.ProtustrankaFormatedWithAdressOIB_1"> BOMAROL d. o. o. za proizvodnju roleta, uvoz, izvoz, te trgovinu na veliko i malo, OIB 01899672229, Matije Gupca 64, 34310 Pleternica zastupanog po punomoćniku Damir Maslać; Stjepan Maslač</derivirana_varijabla>
  </DomainObject.Predmet.ProtustrankaFormatedWithAdressOIB>
  <DomainObject.Predmet.ProtustrankaWithAdress>
    <izvorni_sadrzaj>BOMAROL d. o. o. za proizvodnju roleta, uvoz, izvoz, te trgovinu na veliko i malo Matije Gupca 64, 34310 Pleternica</izvorni_sadrzaj>
    <derivirana_varijabla naziv="DomainObject.Predmet.ProtustrankaWithAdress_1">BOMAROL d. o. o. za proizvodnju roleta, uvoz, izvoz, te trgovinu na veliko i malo Matije Gupca 64, 34310 Pleternica</derivirana_varijabla>
  </DomainObject.Predmet.ProtustrankaWithAdress>
  <DomainObject.Predmet.ProtustrankaWithAdressOIB>
    <izvorni_sadrzaj>BOMAROL d. o. o. za proizvodnju roleta, uvoz, izvoz, te trgovinu na veliko i malo, OIB 01899672229, Matije Gupca 64, 34310 Pleternica</izvorni_sadrzaj>
    <derivirana_varijabla naziv="DomainObject.Predmet.ProtustrankaWithAdressOIB_1">BOMAROL d. o. o. za proizvodnju roleta, uvoz, izvoz, te trgovinu na veliko i malo, OIB 01899672229, Matije Gupca 64, 34310 Pleternica</derivirana_varijabla>
  </DomainObject.Predmet.ProtustrankaWithAdressOIB>
  <DomainObject.Predmet.ProtustrankaNazivFormated>
    <izvorni_sadrzaj>BOMAROL d. o. o. za proizvodnju roleta, uvoz, izvoz, te trgovinu na veliko i malo</izvorni_sadrzaj>
    <derivirana_varijabla naziv="DomainObject.Predmet.ProtustrankaNazivFormated_1">BOMAROL d. o. o. za proizvodnju roleta, uvoz, izvoz, te trgovinu na veliko i malo</derivirana_varijabla>
  </DomainObject.Predmet.ProtustrankaNazivFormated>
  <DomainObject.Predmet.ProtustrankaNazivFormatedOIB>
    <izvorni_sadrzaj>BOMAROL d. o. o. za proizvodnju roleta, uvoz, izvoz, te trgovinu na veliko i malo, OIB 01899672229</izvorni_sadrzaj>
    <derivirana_varijabla naziv="DomainObject.Predmet.ProtustrankaNazivFormatedOIB_1">BOMAROL d. o. o. za proizvodnju roleta, uvoz, izvoz, te trgovinu na veliko i malo, OIB 01899672229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22973.56</izvorni_sadrzaj>
    <derivirana_varijabla naziv="DomainObject.Predmet.TrenutnaVrijednost_1">22973.56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BOMAROL d. o. o. za proizvodnju roleta, uvoz, izvoz, te trgovinu na veliko i malo zastupanog po punomoćniku Damir Maslać; Stjepan Maslač</item>
    </izvorni_sadrzaj>
    <derivirana_varijabla naziv="DomainObject.Predmet.ProtuStrankaListFormated_1">
      <item>BOMAROL d. o. o. za proizvodnju roleta, uvoz, izvoz, te trgovinu na veliko i malo zastupanog po punomoćniku Damir Maslać; Stjepan Maslač</item>
    </derivirana_varijabla>
  </DomainObject.Predmet.ProtuStrankaListFormated>
  <DomainObject.Predmet.ProtuStrankaListFormatedOIB>
    <izvorni_sadrzaj>
      <item>BOMAROL d. o. o. za proizvodnju roleta, uvoz, izvoz, te trgovinu na veliko i malo, OIB 01899672229 zastupanog po punomoćniku Damir Maslać; Stjepan Maslač</item>
    </izvorni_sadrzaj>
    <derivirana_varijabla naziv="DomainObject.Predmet.ProtuStrankaListFormatedOIB_1">
      <item>BOMAROL d. o. o. za proizvodnju roleta, uvoz, izvoz, te trgovinu na veliko i malo, OIB 01899672229 zastupanog po punomoćniku Damir Maslać; Stjepan Maslač</item>
    </derivirana_varijabla>
  </DomainObject.Predmet.ProtuStrankaListFormatedOIB>
  <DomainObject.Predmet.ProtuStrankaListFormatedWithAdress>
    <izvorni_sadrzaj>
      <item>BOMAROL d. o. o. za proizvodnju roleta, uvoz, izvoz, te trgovinu na veliko i malo, Matije Gupca 64, 34310 Pleternica zastupanog po punomoćniku Damir Maslać; Stjepan Maslač</item>
    </izvorni_sadrzaj>
    <derivirana_varijabla naziv="DomainObject.Predmet.ProtuStrankaListFormatedWithAdress_1">
      <item>BOMAROL d. o. o. za proizvodnju roleta, uvoz, izvoz, te trgovinu na veliko i malo, Matije Gupca 64, 34310 Pleternica zastupanog po punomoćniku Damir Maslać; Stjepan Maslač</item>
    </derivirana_varijabla>
  </DomainObject.Predmet.ProtuStrankaListFormatedWithAdress>
  <DomainObject.Predmet.ProtuStrankaListFormatedWithAdressOIB>
    <izvorni_sadrzaj>
      <item>BOMAROL d. o. o. za proizvodnju roleta, uvoz, izvoz, te trgovinu na veliko i malo, OIB 01899672229, Matije Gupca 64, 34310 Pleternica zastupanog po punomoćniku Damir Maslać; Stjepan Maslač</item>
    </izvorni_sadrzaj>
    <derivirana_varijabla naziv="DomainObject.Predmet.ProtuStrankaListFormatedWithAdressOIB_1">
      <item>BOMAROL d. o. o. za proizvodnju roleta, uvoz, izvoz, te trgovinu na veliko i malo, OIB 01899672229, Matije Gupca 64, 34310 Pleternica zastupanog po punomoćniku Damir Maslać; Stjepan Maslač</item>
    </derivirana_varijabla>
  </DomainObject.Predmet.ProtuStrankaListFormatedWithAdressOIB>
  <DomainObject.Predmet.ProtuStrankaListNazivFormated>
    <izvorni_sadrzaj>
      <item>BOMAROL d. o. o. za proizvodnju roleta, uvoz, izvoz, te trgovinu na veliko i malo</item>
    </izvorni_sadrzaj>
    <derivirana_varijabla naziv="DomainObject.Predmet.ProtuStrankaListNazivFormated_1">
      <item>BOMAROL d. o. o. za proizvodnju roleta, uvoz, izvoz, te trgovinu na veliko i malo</item>
    </derivirana_varijabla>
  </DomainObject.Predmet.ProtuStrankaListNazivFormated>
  <DomainObject.Predmet.ProtuStrankaListNazivFormatedOIB>
    <izvorni_sadrzaj>
      <item>BOMAROL d. o. o. za proizvodnju roleta, uvoz, izvoz, te trgovinu na veliko i malo, OIB 01899672229</item>
    </izvorni_sadrzaj>
    <derivirana_varijabla naziv="DomainObject.Predmet.ProtuStrankaListNazivFormatedOIB_1">
      <item>BOMAROL d. o. o. za proizvodnju roleta, uvoz, izvoz, te trgovinu na veliko i malo, OIB 01899672229</item>
    </derivirana_varijabla>
  </DomainObject.Predmet.ProtuStrankaListNazivFormatedOIB>
  <DomainObject.Predmet.OstaliListFormated>
    <izvorni_sadrzaj>
      <item>Damir Maslać punomoćnik sudionika u postupku BOMAROL d. o. o. za proizvodnju roleta, uvoz, izvoz, te trgovinu na veliko i malo</item>
      <item>Stjepan Maslač punomoćnik sudionika u postupku BOMAROL d. o. o. za proizvodnju roleta, uvoz, izvoz, te trgovinu na veliko i malo</item>
    </izvorni_sadrzaj>
    <derivirana_varijabla naziv="DomainObject.Predmet.OstaliListFormated_1">
      <item>Damir Maslać punomoćnik sudionika u postupku BOMAROL d. o. o. za proizvodnju roleta, uvoz, izvoz, te trgovinu na veliko i malo</item>
      <item>Stjepan Maslač punomoćnik sudionika u postupku BOMAROL d. o. o. za proizvodnju roleta, uvoz, izvoz, te trgovinu na veliko i malo</item>
    </derivirana_varijabla>
  </DomainObject.Predmet.OstaliListFormated>
  <DomainObject.Predmet.OstaliListFormatedOIB>
    <izvorni_sadrzaj>
      <item>Damir Maslać, OIB 85079403984 punomoćnik sudionika u postupku BOMAROL d. o. o. za proizvodnju roleta, uvoz, izvoz, te trgovinu na veliko i malo</item>
      <item>Stjepan Maslač, OIB 04133690130 punomoćnik sudionika u postupku BOMAROL d. o. o. za proizvodnju roleta, uvoz, izvoz, te trgovinu na veliko i malo</item>
    </izvorni_sadrzaj>
    <derivirana_varijabla naziv="DomainObject.Predmet.OstaliListFormatedOIB_1">
      <item>Damir Maslać, OIB 85079403984 punomoćnik sudionika u postupku BOMAROL d. o. o. za proizvodnju roleta, uvoz, izvoz, te trgovinu na veliko i malo</item>
      <item>Stjepan Maslač, OIB 04133690130 punomoćnik sudionika u postupku BOMAROL d. o. o. za proizvodnju roleta, uvoz, izvoz, te trgovinu na veliko i malo</item>
    </derivirana_varijabla>
  </DomainObject.Predmet.OstaliListFormatedOIB>
  <DomainObject.Predmet.OstaliListFormatedWithAdress>
    <izvorni_sadrzaj>
      <item>Damir Maslać, Vatroslava Lisinskog 13, 34000 Požega punomoćnik sudionika u postupku BOMAROL d. o. o. za proizvodnju roleta, uvoz, izvoz, te trgovinu na veliko i malo</item>
      <item>Stjepan Maslač, Matije Gupca 64, 34310 Pleternica punomoćnik sudionika u postupku BOMAROL d. o. o. za proizvodnju roleta, uvoz, izvoz, te trgovinu na veliko i malo</item>
    </izvorni_sadrzaj>
    <derivirana_varijabla naziv="DomainObject.Predmet.OstaliListFormatedWithAdress_1">
      <item>Damir Maslać, Vatroslava Lisinskog 13, 34000 Požega punomoćnik sudionika u postupku BOMAROL d. o. o. za proizvodnju roleta, uvoz, izvoz, te trgovinu na veliko i malo</item>
      <item>Stjepan Maslač, Matije Gupca 64, 34310 Pleternica punomoćnik sudionika u postupku BOMAROL d. o. o. za proizvodnju roleta, uvoz, izvoz, te trgovinu na veliko i malo</item>
    </derivirana_varijabla>
  </DomainObject.Predmet.OstaliListFormatedWithAdress>
  <DomainObject.Predmet.OstaliListFormatedWithAdressOIB>
    <izvorni_sadrzaj>
      <item>Damir Maslać, OIB 85079403984, Vatroslava Lisinskog 13, 34000 Požega punomoćnik sudionika u postupku BOMAROL d. o. o. za proizvodnju roleta, uvoz, izvoz, te trgovinu na veliko i malo</item>
      <item>Stjepan Maslač, OIB 04133690130, Matije Gupca 64, 34310 Pleternica punomoćnik sudionika u postupku BOMAROL d. o. o. za proizvodnju roleta, uvoz, izvoz, te trgovinu na veliko i malo</item>
    </izvorni_sadrzaj>
    <derivirana_varijabla naziv="DomainObject.Predmet.OstaliListFormatedWithAdressOIB_1">
      <item>Damir Maslać, OIB 85079403984, Vatroslava Lisinskog 13, 34000 Požega punomoćnik sudionika u postupku BOMAROL d. o. o. za proizvodnju roleta, uvoz, izvoz, te trgovinu na veliko i malo</item>
      <item>Stjepan Maslač, OIB 04133690130, Matije Gupca 64, 34310 Pleternica punomoćnik sudionika u postupku BOMAROL d. o. o. za proizvodnju roleta, uvoz, izvoz, te trgovinu na veliko i malo</item>
    </derivirana_varijabla>
  </DomainObject.Predmet.OstaliListFormatedWithAdressOIB>
  <DomainObject.Predmet.OstaliListNazivFormated>
    <izvorni_sadrzaj>
      <item>Damir Maslać</item>
      <item>Stjepan Maslač</item>
    </izvorni_sadrzaj>
    <derivirana_varijabla naziv="DomainObject.Predmet.OstaliListNazivFormated_1">
      <item>Damir Maslać</item>
      <item>Stjepan Maslač</item>
    </derivirana_varijabla>
  </DomainObject.Predmet.OstaliListNazivFormated>
  <DomainObject.Predmet.OstaliListNazivFormatedOIB>
    <izvorni_sadrzaj>
      <item>Damir Maslać, OIB 85079403984</item>
      <item>Stjepan Maslač, OIB 04133690130</item>
    </izvorni_sadrzaj>
    <derivirana_varijabla naziv="DomainObject.Predmet.OstaliListNazivFormatedOIB_1">
      <item>Damir Maslać, OIB 85079403984</item>
      <item>Stjepan Maslač, OIB 04133690130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BOMAROL d. o. o. za proizvodnju roleta, uvoz, izvoz, te trgovinu na veliko i malo</izvorni_sadrzaj>
    <derivirana_varijabla naziv="DomainObject.Predmet.ProtustrankaIDrugi_1">BOMAROL d. o. o. za proizvodnju roleta, uvoz, izvoz, te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BOMAROL d. o. o. za proizvodnju roleta, uvoz, izvoz, te trgovinu na veliko i malo, OIB 01899672229, Matije Gupca 64, 34310 Pleternica</izvorni_sadrzaj>
    <derivirana_varijabla naziv="DomainObject.Predmet.ProtustrankaIDrugiAdressOIB_1">BOMAROL d. o. o. za proizvodnju roleta, uvoz, izvoz, te trgovinu na veliko i malo, OIB 01899672229, Matije Gupca 64,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BOMAROL d. o. o. za proizvodnju roleta, uvoz, izvoz, te trgovinu na veliko i malo</item>
      <item>Damir Maslać</item>
      <item>Stjepan Maslač</item>
    </izvorni_sadrzaj>
    <derivirana_varijabla naziv="DomainObject.Predmet.SudioniciListNaziv_1">
      <item>Financijska agencija</item>
      <item>BOMAROL d. o. o. za proizvodnju roleta, uvoz, izvoz, te trgovinu na veliko i malo</item>
      <item>Damir Maslać</item>
      <item>Stjepan Maslač</item>
    </derivirana_varijabla>
  </DomainObject.Predmet.SudioniciListNaziv>
  <DomainObject.Predmet.SudioniciListAdressOIB>
    <izvorni_sadrzaj>
      <item>Financijska agencija, OIB 85821130368, Ulica grada Vukovara 70,10000 Zagreb</item>
      <item>BOMAROL d. o. o. za proizvodnju roleta, uvoz, izvoz, te trgovinu na veliko i malo, OIB 01899672229, Matije Gupca 64,34310 Pleternica</item>
      <item>Damir Maslać, OIB 85079403984, Vatroslava Lisinskog 13,34000 Požega</item>
      <item>Stjepan Maslač, OIB 04133690130, Matije Gupca 64,34310 Pleternica</item>
    </izvorni_sadrzaj>
    <derivirana_varijabla naziv="DomainObject.Predmet.SudioniciListAdressOIB_1">
      <item>Financijska agencija, OIB 85821130368, Ulica grada Vukovara 70,10000 Zagreb</item>
      <item>BOMAROL d. o. o. za proizvodnju roleta, uvoz, izvoz, te trgovinu na veliko i malo, OIB 01899672229, Matije Gupca 64,34310 Pleternica</item>
      <item>Damir Maslać, OIB 85079403984, Vatroslava Lisinskog 13,34000 Požega</item>
      <item>Stjepan Maslač, OIB 04133690130, Matije Gupca 64,34310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01899672229</item>
      <item>, OIB 85079403984</item>
      <item>, OIB 04133690130</item>
    </izvorni_sadrzaj>
    <derivirana_varijabla naziv="DomainObject.Predmet.SudioniciListNazivOIB_1">
      <item>, OIB 85821130368</item>
      <item>, OIB 01899672229</item>
      <item>, OIB 85079403984</item>
      <item>, OIB 04133690130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91973C-D8E9-4836-837F-A1D3E135B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1188</properties:Words>
  <properties:Characters>6457</properties:Characters>
  <properties:Lines>138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</vt:lpstr>
    </vt:vector>
  </properties:TitlesOfParts>
  <properties:LinksUpToDate>false</properties:LinksUpToDate>
  <properties:CharactersWithSpaces>7889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2016-06-16T10:18:00Z</dcterms:created>
  <dc:creator>alet</dc:creator>
  <cp:keywords/>
  <cp:lastModifiedBy>wsadmin</cp:lastModifiedBy>
  <cp:lastPrinted>2016-06-16T10:16:00Z</cp:lastPrinted>
  <dcterms:modified xmlns:xsi="http://www.w3.org/2001/XMLSchema-instance" xsi:type="dcterms:W3CDTF">2016-06-16T10:26:00Z</dcterms:modified>
  <cp:revision>4</cp:revision>
  <dc:subject/>
  <dc:title>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