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a775" w14:paraId="f03a775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5B7FD3">
        <w:rPr>
          <w:b/>
          <w:sz w:val="22"/>
          <w:szCs w:val="22"/>
        </w:rPr>
        <w:t>2007</w:t>
      </w:r>
      <w:r w:rsidR="00A83F65">
        <w:rPr>
          <w:b/>
          <w:sz w:val="22"/>
          <w:szCs w:val="22"/>
        </w:rPr>
        <w:t>/201</w:t>
      </w:r>
      <w:r w:rsidR="005B7FD3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AA564F">
        <w:rPr>
          <w:b/>
          <w:sz w:val="22"/>
          <w:szCs w:val="22"/>
        </w:rPr>
        <w:t>68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5B7FD3" w:rsidRPr="005B7FD3">
        <w:rPr>
          <w:sz w:val="22"/>
          <w:szCs w:val="22"/>
          <w:lang w:val="en-AU"/>
        </w:rPr>
        <w:t>VIAM d.o.o., "</w:t>
      </w:r>
      <w:proofErr w:type="gramStart"/>
      <w:r w:rsidR="005B7FD3" w:rsidRPr="005B7FD3">
        <w:rPr>
          <w:sz w:val="22"/>
          <w:szCs w:val="22"/>
          <w:lang w:val="en-AU"/>
        </w:rPr>
        <w:t>u</w:t>
      </w:r>
      <w:proofErr w:type="gramEnd"/>
      <w:r w:rsidR="005B7FD3" w:rsidRPr="005B7FD3">
        <w:rPr>
          <w:sz w:val="22"/>
          <w:szCs w:val="22"/>
          <w:lang w:val="en-AU"/>
        </w:rPr>
        <w:t xml:space="preserve"> stečaju", Dubrovnik, </w:t>
      </w:r>
      <w:proofErr w:type="spellStart"/>
      <w:r w:rsidR="005B7FD3" w:rsidRPr="005B7FD3">
        <w:rPr>
          <w:sz w:val="22"/>
          <w:szCs w:val="22"/>
          <w:lang w:val="en-AU"/>
        </w:rPr>
        <w:t>Dr.</w:t>
      </w:r>
      <w:proofErr w:type="spellEnd"/>
      <w:r w:rsidR="005B7FD3" w:rsidRPr="005B7FD3">
        <w:rPr>
          <w:sz w:val="22"/>
          <w:szCs w:val="22"/>
          <w:lang w:val="en-AU"/>
        </w:rPr>
        <w:t xml:space="preserve"> Ante </w:t>
      </w:r>
      <w:proofErr w:type="spellStart"/>
      <w:r w:rsidR="005B7FD3" w:rsidRPr="005B7FD3">
        <w:rPr>
          <w:sz w:val="22"/>
          <w:szCs w:val="22"/>
          <w:lang w:val="en-AU"/>
        </w:rPr>
        <w:t>Starčevića</w:t>
      </w:r>
      <w:proofErr w:type="spellEnd"/>
      <w:r w:rsidR="005B7FD3" w:rsidRPr="005B7FD3">
        <w:rPr>
          <w:sz w:val="22"/>
          <w:szCs w:val="22"/>
          <w:lang w:val="en-AU"/>
        </w:rPr>
        <w:t xml:space="preserve"> 29, MBS: 060153548, OIB: 61581848671, </w:t>
      </w:r>
      <w:r w:rsidR="005B7FD3" w:rsidRPr="005B7FD3">
        <w:rPr>
          <w:bCs/>
          <w:sz w:val="22"/>
          <w:szCs w:val="22"/>
        </w:rPr>
        <w:t>zastupano po stečajnom upravitelju Draganu Josipu Kneževiću iz Dubrovnika</w:t>
      </w:r>
      <w:r w:rsidR="005B7FD3" w:rsidRPr="005B7FD3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E358F9">
        <w:rPr>
          <w:sz w:val="22"/>
          <w:szCs w:val="22"/>
        </w:rPr>
        <w:t>7. ožujka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E358F9">
        <w:rPr>
          <w:sz w:val="22"/>
          <w:szCs w:val="22"/>
        </w:rPr>
        <w:t>8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AA564F" w:rsidP="009C4EED" w:rsidR="009C4EED" w:rsidRPr="00E5646D">
      <w:pPr>
        <w:jc w:val="both"/>
        <w:rPr>
          <w:sz w:val="22"/>
          <w:szCs w:val="22"/>
        </w:rPr>
      </w:pPr>
      <w:r>
        <w:rPr>
          <w:sz w:val="22"/>
          <w:szCs w:val="22"/>
        </w:rPr>
        <w:t>Nalaže se stečajnom upravitelju bez odlaganja postupit po u zaključku u ovom predmetu posl.br. st. 2007/2016-61 od 30. siječnja 2018. godine.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8A6575">
        <w:rPr>
          <w:b/>
          <w:sz w:val="22"/>
          <w:szCs w:val="22"/>
        </w:rPr>
        <w:t>7. ožujka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8A6575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8048A2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8A6575">
        <w:rPr>
          <w:sz w:val="22"/>
          <w:szCs w:val="22"/>
        </w:rPr>
        <w:t>07.03</w:t>
      </w:r>
      <w:r w:rsidRPr="008048A2">
        <w:rPr>
          <w:sz w:val="22"/>
          <w:szCs w:val="22"/>
        </w:rPr>
        <w:t>.201</w:t>
      </w:r>
      <w:r w:rsidR="008A6575">
        <w:rPr>
          <w:sz w:val="22"/>
          <w:szCs w:val="22"/>
        </w:rPr>
        <w:t>8</w:t>
      </w:r>
      <w:r w:rsidRPr="008048A2">
        <w:rPr>
          <w:sz w:val="22"/>
          <w:szCs w:val="22"/>
        </w:rPr>
        <w:t>.g.):</w:t>
      </w:r>
    </w:p>
    <w:p w:rsidRDefault="008048A2" w:rsidP="008048A2" w:rsidR="00AA564F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AA564F">
        <w:rPr>
          <w:rFonts w:eastAsia="Times New Roman" w:hAnsi="Times New Roman" w:ascii="Times New Roman"/>
          <w:lang w:eastAsia="hr-HR"/>
        </w:rPr>
        <w:t xml:space="preserve">stečajni upravitelj, </w:t>
      </w:r>
    </w:p>
    <w:p w:rsidRDefault="008048A2" w:rsidP="008048A2" w:rsidR="008048A2" w:rsidRPr="00AA564F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AA564F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67ADF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549BB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B7FD3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A6575"/>
    <w:rsid w:val="008B799F"/>
    <w:rsid w:val="008B7A64"/>
    <w:rsid w:val="008C0887"/>
    <w:rsid w:val="008C68B8"/>
    <w:rsid w:val="008D7EA9"/>
    <w:rsid w:val="00911C92"/>
    <w:rsid w:val="009130CA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A564F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358F9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9B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9B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9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9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9B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9B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9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9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STVARNI SPIS U KAL. 01.03. -STALAŽA
ŽALBA OTP. 08.02.18.</izvorni_sadrzaj>
    <derivirana_varijabla naziv="DomainObject.Predmet.PrimjedbaSuca_1">STVARNI SPIS U KAL. 01.03. -STALAŽA
ŽALBA OTP. 08.02.18.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</izvorni_sadrzaj>
    <derivirana_varijabla naziv="DomainObject.Predmet.OstaliListNazivFormated_1">
      <item>Dragan-Josip Knežević, stečajni upravitelj</item>
      <item>Odvjetničko društvo ŠIŠKO i partneri, j.t.d.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</izvorni_sadrzaj>
    <derivirana_varijabla naziv="DomainObject.Predmet.SudioniciListNazivOIB_1">
      <item>, OIB 85821130368</item>
      <item>, OIB 61581848671</item>
      <item>, OIB 97076984856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756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2018-03-07T08:09:00Z</dcterms:created>
  <dc:creator>Srđan Gavranić</dc:creator>
  <cp:lastModifiedBy>Srđan Gavranić</cp:lastModifiedBy>
  <cp:lastPrinted>2018-03-07T08:06:00Z</cp:lastPrinted>
  <dcterms:modified xmlns:xsi="http://www.w3.org/2001/XMLSchema-instance" xsi:type="dcterms:W3CDTF">2018-03-07T08:10:00Z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ponovni nalog za provjeru Agencija.docx)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