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4f65" w14:paraId="9b24f65" w:rsidRDefault="00B30AD0" w:rsidP="00B30AD0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hr-HR"/>
        </w:rPr>
      </w:pPr>
      <w:bookmarkStart w:name="_GoBack" w:id="0"/>
      <w:bookmarkEnd w:id="0"/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Nadle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hr-HR"/>
        </w:rPr>
        <w:t>ž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an trgova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hr-HR"/>
        </w:rPr>
        <w:t>č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ki sud</w:t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pl-PL"/>
        </w:rPr>
        <w:t>:</w:t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hr-HR"/>
        </w:rPr>
        <w:tab/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hr-HR"/>
        </w:rPr>
        <w:t xml:space="preserve">Trgovački sud u </w:t>
      </w:r>
      <w:r w:rsidR="001C2AED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hr-HR"/>
        </w:rPr>
        <w:t>Bjelovaru</w:t>
      </w:r>
    </w:p>
    <w:p w:rsidRDefault="00B30AD0" w:rsidP="00B30AD0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hr-HR"/>
        </w:rPr>
      </w:pP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Poslovni broj spisa</w:t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pl-PL"/>
        </w:rPr>
        <w:t>:</w:t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="001C2AED" w:rsidRPr="001C2AED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 xml:space="preserve">7 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St-</w:t>
      </w:r>
      <w:r w:rsidR="001C2AED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122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/</w:t>
      </w:r>
      <w:r w:rsidR="001C2AED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2018</w:t>
      </w:r>
    </w:p>
    <w:p w:rsidRDefault="00B30AD0" w:rsidP="001C2AED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</w:pP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 xml:space="preserve">Dužnik: 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="001C2AED"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  <w:t>Stečajna masa iza SITRA-PROM</w:t>
      </w:r>
      <w:r w:rsidRPr="00B30AD0"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  <w:t xml:space="preserve"> d.o.o. </w:t>
      </w:r>
      <w:r w:rsidR="001C2AED"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  <w:t>u</w:t>
      </w:r>
      <w:r w:rsidRPr="00B30AD0"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  <w:t xml:space="preserve"> stečaju</w:t>
      </w:r>
    </w:p>
    <w:p w:rsidRDefault="001C2AED" w:rsidP="00B30AD0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</w:pPr>
      <w:r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 xml:space="preserve">Braće Radića 20, Jalkovec </w:t>
      </w:r>
      <w:r w:rsidR="00B30AD0"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 xml:space="preserve">, OIB: </w:t>
      </w:r>
      <w:r w:rsidRPr="001C2AED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17831194616</w:t>
      </w:r>
    </w:p>
    <w:p w:rsidRDefault="00736847" w:rsidP="00B968CD" w:rsidR="00736847" w:rsidRPr="00C67F6B">
      <w:pPr>
        <w:pStyle w:val="Tijelo"/>
        <w:widowControl w:val="false"/>
        <w:suppressAutoHyphens/>
        <w:spacing w:lineRule="auto" w:line="288" w:after="0"/>
        <w:jc w:val="both"/>
        <w:rPr>
          <w:rFonts w:cs="Arial" w:eastAsia="Century Gothic" w:hAnsi="Arial" w:ascii="Arial"/>
          <w:b/>
          <w:bCs/>
          <w:kern w:val="3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hAnsi="Arial" w:ascii="Arial"/>
          <w:b/>
          <w:bCs/>
          <w:kern w:val="3"/>
          <w:sz w:val="24"/>
          <w:szCs w:val="24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24"/>
          <w:szCs w:val="24"/>
        </w:rPr>
      </w:pPr>
      <w:r>
        <w:rPr>
          <w:rFonts w:hAnsi="Arial" w:ascii="Arial"/>
          <w:b/>
          <w:bCs/>
          <w:kern w:val="3"/>
          <w:sz w:val="24"/>
          <w:szCs w:val="24"/>
        </w:rPr>
        <w:t>Izvješće</w:t>
      </w:r>
      <w:r>
        <w:rPr>
          <w:rFonts w:hAnsi="Arial" w:ascii="Arial"/>
          <w:b/>
          <w:bCs/>
          <w:kern w:val="3"/>
          <w:sz w:val="24"/>
          <w:szCs w:val="24"/>
          <w:lang w:val="nl-NL"/>
        </w:rPr>
        <w:t xml:space="preserve"> ste</w:t>
      </w:r>
      <w:r>
        <w:rPr>
          <w:rFonts w:hAnsi="Arial" w:ascii="Arial"/>
          <w:b/>
          <w:bCs/>
          <w:kern w:val="3"/>
          <w:sz w:val="24"/>
          <w:szCs w:val="24"/>
        </w:rPr>
        <w:t xml:space="preserve">čajnoga upravitelja o tijeku stečajnoga postupka i stanju stečajne mase za razdoblje od </w:t>
      </w:r>
      <w:r w:rsidR="00D124BB">
        <w:rPr>
          <w:rFonts w:hAnsi="Arial" w:ascii="Arial"/>
          <w:b/>
          <w:bCs/>
          <w:kern w:val="3"/>
          <w:sz w:val="24"/>
          <w:szCs w:val="24"/>
        </w:rPr>
        <w:t>20</w:t>
      </w:r>
      <w:r>
        <w:rPr>
          <w:rFonts w:hAnsi="Arial" w:ascii="Arial"/>
          <w:b/>
          <w:bCs/>
          <w:kern w:val="3"/>
          <w:sz w:val="24"/>
          <w:szCs w:val="24"/>
        </w:rPr>
        <w:t>.</w:t>
      </w:r>
      <w:r w:rsidR="001C2AED">
        <w:rPr>
          <w:rFonts w:hAnsi="Arial" w:ascii="Arial"/>
          <w:b/>
          <w:bCs/>
          <w:kern w:val="3"/>
          <w:sz w:val="24"/>
          <w:szCs w:val="24"/>
        </w:rPr>
        <w:t>0</w:t>
      </w:r>
      <w:r w:rsidR="00D124BB">
        <w:rPr>
          <w:rFonts w:hAnsi="Arial" w:ascii="Arial"/>
          <w:b/>
          <w:bCs/>
          <w:kern w:val="3"/>
          <w:sz w:val="24"/>
          <w:szCs w:val="24"/>
        </w:rPr>
        <w:t>3</w:t>
      </w:r>
      <w:r>
        <w:rPr>
          <w:rFonts w:hAnsi="Arial" w:ascii="Arial"/>
          <w:b/>
          <w:bCs/>
          <w:kern w:val="3"/>
          <w:sz w:val="24"/>
          <w:szCs w:val="24"/>
        </w:rPr>
        <w:t>.201</w:t>
      </w:r>
      <w:r w:rsidR="001C2AED">
        <w:rPr>
          <w:rFonts w:hAnsi="Arial" w:ascii="Arial"/>
          <w:b/>
          <w:bCs/>
          <w:kern w:val="3"/>
          <w:sz w:val="24"/>
          <w:szCs w:val="24"/>
        </w:rPr>
        <w:t>8</w:t>
      </w:r>
      <w:r>
        <w:rPr>
          <w:rFonts w:hAnsi="Arial" w:ascii="Arial"/>
          <w:b/>
          <w:bCs/>
          <w:kern w:val="3"/>
          <w:sz w:val="24"/>
          <w:szCs w:val="24"/>
        </w:rPr>
        <w:t xml:space="preserve">. do </w:t>
      </w:r>
      <w:r w:rsidR="001C2AED">
        <w:rPr>
          <w:rFonts w:hAnsi="Arial" w:ascii="Arial"/>
          <w:b/>
          <w:bCs/>
          <w:kern w:val="3"/>
          <w:sz w:val="24"/>
          <w:szCs w:val="24"/>
        </w:rPr>
        <w:t>07</w:t>
      </w:r>
      <w:r>
        <w:rPr>
          <w:rFonts w:hAnsi="Arial" w:ascii="Arial"/>
          <w:b/>
          <w:bCs/>
          <w:kern w:val="3"/>
          <w:sz w:val="24"/>
          <w:szCs w:val="24"/>
        </w:rPr>
        <w:t>.</w:t>
      </w:r>
      <w:r w:rsidR="00D124BB">
        <w:rPr>
          <w:rFonts w:hAnsi="Arial" w:ascii="Arial"/>
          <w:b/>
          <w:bCs/>
          <w:kern w:val="3"/>
          <w:sz w:val="24"/>
          <w:szCs w:val="24"/>
        </w:rPr>
        <w:t>11</w:t>
      </w:r>
      <w:r>
        <w:rPr>
          <w:rFonts w:hAnsi="Arial" w:ascii="Arial"/>
          <w:b/>
          <w:bCs/>
          <w:kern w:val="3"/>
          <w:sz w:val="24"/>
          <w:szCs w:val="24"/>
        </w:rPr>
        <w:t>.2018.</w:t>
      </w:r>
    </w:p>
    <w:p w:rsidRDefault="00743962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16"/>
          <w:szCs w:val="16"/>
          <w:u w:val="single"/>
        </w:rPr>
      </w:pPr>
      <w:r>
        <w:rPr>
          <w:rFonts w:hAnsi="Arial" w:ascii="Arial"/>
          <w:b/>
          <w:bCs/>
          <w:kern w:val="3"/>
          <w:sz w:val="16"/>
          <w:szCs w:val="16"/>
          <w:u w:val="single"/>
        </w:rPr>
        <w:t xml:space="preserve">br. 2 </w:t>
      </w:r>
      <w:r w:rsidR="00EE23C7">
        <w:rPr>
          <w:rFonts w:hAnsi="Arial" w:ascii="Arial"/>
          <w:b/>
          <w:bCs/>
          <w:kern w:val="3"/>
          <w:sz w:val="16"/>
          <w:szCs w:val="16"/>
          <w:u w:val="single"/>
        </w:rPr>
        <w:t>(O-20)</w:t>
      </w: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  <w:sz w:val="24"/>
          <w:szCs w:val="24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  <w:kern w:val="3"/>
        </w:rPr>
      </w:pPr>
      <w:r>
        <w:rPr>
          <w:rFonts w:hAnsi="Arial" w:ascii="Arial"/>
          <w:b/>
          <w:bCs/>
          <w:kern w:val="3"/>
        </w:rPr>
        <w:t>I.  Tije</w:t>
      </w:r>
      <w:r w:rsidRPr="00452C2B">
        <w:rPr>
          <w:rFonts w:hAnsi="Arial" w:ascii="Arial"/>
          <w:b/>
          <w:bCs/>
          <w:kern w:val="3"/>
        </w:rPr>
        <w:t xml:space="preserve">k stečajnog postupka </w:t>
      </w: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1C2AED" w:rsidP="001C2AED" w:rsidR="001C2AED">
      <w:pPr>
        <w:pStyle w:val="Tijelo"/>
        <w:spacing w:lineRule="auto" w:line="288"/>
        <w:jc w:val="both"/>
        <w:rPr>
          <w:rFonts w:cs="Arial" w:hAnsi="Arial" w:ascii="Arial"/>
          <w:kern w:val="3"/>
        </w:rPr>
      </w:pPr>
      <w:r w:rsidRPr="001C2AED">
        <w:rPr>
          <w:rFonts w:cs="Arial" w:hAnsi="Arial" w:ascii="Arial"/>
          <w:kern w:val="3"/>
        </w:rPr>
        <w:t xml:space="preserve">Rješenjem Trgovačkog suda u </w:t>
      </w:r>
      <w:r>
        <w:rPr>
          <w:rFonts w:cs="Arial" w:hAnsi="Arial" w:ascii="Arial"/>
          <w:kern w:val="3"/>
        </w:rPr>
        <w:t>Bjelovaru</w:t>
      </w:r>
      <w:r w:rsidRPr="001C2AED">
        <w:rPr>
          <w:rFonts w:cs="Arial" w:hAnsi="Arial" w:ascii="Arial"/>
          <w:kern w:val="3"/>
        </w:rPr>
        <w:t xml:space="preserve">, </w:t>
      </w:r>
      <w:r>
        <w:rPr>
          <w:rFonts w:cs="Arial" w:hAnsi="Arial" w:ascii="Arial"/>
          <w:kern w:val="3"/>
        </w:rPr>
        <w:t>dana 22</w:t>
      </w:r>
      <w:r w:rsidRPr="001C2AED">
        <w:rPr>
          <w:rFonts w:cs="Arial" w:hAnsi="Arial" w:ascii="Arial"/>
          <w:kern w:val="3"/>
        </w:rPr>
        <w:t xml:space="preserve">. veljače 2016. godine, poslovni broj: </w:t>
      </w:r>
      <w:r>
        <w:rPr>
          <w:rFonts w:cs="Arial" w:hAnsi="Arial" w:ascii="Arial"/>
          <w:kern w:val="3"/>
        </w:rPr>
        <w:t xml:space="preserve">        2</w:t>
      </w:r>
      <w:r w:rsidRPr="001C2AED">
        <w:rPr>
          <w:rFonts w:cs="Arial" w:hAnsi="Arial" w:ascii="Arial"/>
          <w:kern w:val="3"/>
        </w:rPr>
        <w:t xml:space="preserve"> St-</w:t>
      </w:r>
      <w:r>
        <w:rPr>
          <w:rFonts w:cs="Arial" w:hAnsi="Arial" w:ascii="Arial"/>
          <w:kern w:val="3"/>
        </w:rPr>
        <w:t>492</w:t>
      </w:r>
      <w:r w:rsidRPr="001C2AED">
        <w:rPr>
          <w:rFonts w:cs="Arial" w:hAnsi="Arial" w:ascii="Arial"/>
          <w:kern w:val="3"/>
        </w:rPr>
        <w:t>/</w:t>
      </w:r>
      <w:r>
        <w:rPr>
          <w:rFonts w:cs="Arial" w:hAnsi="Arial" w:ascii="Arial"/>
          <w:kern w:val="3"/>
        </w:rPr>
        <w:t>20</w:t>
      </w:r>
      <w:r w:rsidRPr="001C2AED">
        <w:rPr>
          <w:rFonts w:cs="Arial" w:hAnsi="Arial" w:ascii="Arial"/>
          <w:kern w:val="3"/>
        </w:rPr>
        <w:t>15</w:t>
      </w:r>
      <w:r w:rsidR="00EE6AAF">
        <w:rPr>
          <w:rFonts w:cs="Arial" w:hAnsi="Arial" w:ascii="Arial"/>
          <w:kern w:val="3"/>
        </w:rPr>
        <w:t>-3</w:t>
      </w:r>
      <w:r w:rsidRPr="001C2AED">
        <w:rPr>
          <w:rFonts w:cs="Arial" w:hAnsi="Arial" w:ascii="Arial"/>
          <w:kern w:val="3"/>
        </w:rPr>
        <w:t xml:space="preserve">, otvoren je i istovremeno zaključen stečajni postupak nad dužnikom </w:t>
      </w:r>
      <w:r w:rsidR="00EE6AAF">
        <w:rPr>
          <w:rFonts w:cs="Arial" w:hAnsi="Arial" w:ascii="Arial"/>
          <w:kern w:val="3"/>
        </w:rPr>
        <w:t xml:space="preserve">      </w:t>
      </w:r>
      <w:r w:rsidR="00EE6AAF" w:rsidRPr="00EE6AAF">
        <w:rPr>
          <w:rFonts w:cs="Arial" w:hAnsi="Arial" w:ascii="Arial"/>
          <w:kern w:val="3"/>
        </w:rPr>
        <w:t>SITRA-PROM d.o.o.</w:t>
      </w:r>
      <w:r w:rsidRPr="001C2AED">
        <w:rPr>
          <w:rFonts w:cs="Arial" w:hAnsi="Arial" w:ascii="Arial"/>
          <w:kern w:val="3"/>
        </w:rPr>
        <w:t xml:space="preserve"> </w:t>
      </w:r>
      <w:r w:rsidR="00EE6AAF">
        <w:rPr>
          <w:rFonts w:cs="Arial" w:hAnsi="Arial" w:ascii="Arial"/>
          <w:kern w:val="3"/>
        </w:rPr>
        <w:t>Slatina</w:t>
      </w:r>
      <w:r w:rsidRPr="001C2AED">
        <w:rPr>
          <w:rFonts w:cs="Arial" w:hAnsi="Arial" w:ascii="Arial"/>
          <w:kern w:val="3"/>
        </w:rPr>
        <w:t xml:space="preserve">, </w:t>
      </w:r>
      <w:r w:rsidR="00EE6AAF">
        <w:rPr>
          <w:rFonts w:cs="Arial" w:hAnsi="Arial" w:ascii="Arial"/>
          <w:kern w:val="3"/>
        </w:rPr>
        <w:t>Trg sv. Josipa bb</w:t>
      </w:r>
      <w:r w:rsidRPr="001C2AED">
        <w:rPr>
          <w:rFonts w:cs="Arial" w:hAnsi="Arial" w:ascii="Arial"/>
          <w:kern w:val="3"/>
        </w:rPr>
        <w:t xml:space="preserve">, OIB: </w:t>
      </w:r>
      <w:r w:rsidR="00EE6AAF">
        <w:rPr>
          <w:rFonts w:cs="Arial" w:hAnsi="Arial" w:ascii="Arial"/>
          <w:kern w:val="3"/>
        </w:rPr>
        <w:t>71201121405</w:t>
      </w:r>
      <w:r w:rsidRPr="001C2AED">
        <w:rPr>
          <w:rFonts w:cs="Arial" w:hAnsi="Arial" w:ascii="Arial"/>
          <w:kern w:val="3"/>
        </w:rPr>
        <w:t xml:space="preserve">, a koji je postupak zbog  naknadno pronađene imovine i to </w:t>
      </w:r>
      <w:r w:rsidR="00EE6AAF">
        <w:rPr>
          <w:rFonts w:cs="Arial" w:hAnsi="Arial" w:ascii="Arial"/>
          <w:kern w:val="3"/>
        </w:rPr>
        <w:t>nekretnine</w:t>
      </w:r>
      <w:r w:rsidRPr="001C2AED">
        <w:rPr>
          <w:rFonts w:cs="Arial" w:hAnsi="Arial" w:ascii="Arial"/>
          <w:kern w:val="3"/>
        </w:rPr>
        <w:t xml:space="preserve">, nastavljen Rješenjem  istoimenog suda poslovni broj: </w:t>
      </w:r>
      <w:r w:rsidR="00EE6AAF">
        <w:rPr>
          <w:rFonts w:cs="Arial" w:hAnsi="Arial" w:ascii="Arial"/>
          <w:kern w:val="3"/>
        </w:rPr>
        <w:t>7</w:t>
      </w:r>
      <w:r w:rsidRPr="001C2AED">
        <w:rPr>
          <w:rFonts w:cs="Arial" w:hAnsi="Arial" w:ascii="Arial"/>
          <w:kern w:val="3"/>
        </w:rPr>
        <w:t xml:space="preserve"> St-</w:t>
      </w:r>
      <w:r w:rsidR="00EE6AAF">
        <w:rPr>
          <w:rFonts w:cs="Arial" w:hAnsi="Arial" w:ascii="Arial"/>
          <w:kern w:val="3"/>
        </w:rPr>
        <w:t>492</w:t>
      </w:r>
      <w:r w:rsidRPr="001C2AED">
        <w:rPr>
          <w:rFonts w:cs="Arial" w:hAnsi="Arial" w:ascii="Arial"/>
          <w:kern w:val="3"/>
        </w:rPr>
        <w:t>/</w:t>
      </w:r>
      <w:r w:rsidR="00EE6AAF">
        <w:rPr>
          <w:rFonts w:cs="Arial" w:hAnsi="Arial" w:ascii="Arial"/>
          <w:kern w:val="3"/>
        </w:rPr>
        <w:t>2015-8</w:t>
      </w:r>
      <w:r w:rsidRPr="001C2AED">
        <w:rPr>
          <w:rFonts w:cs="Arial" w:hAnsi="Arial" w:ascii="Arial"/>
          <w:kern w:val="3"/>
        </w:rPr>
        <w:t xml:space="preserve">, dana </w:t>
      </w:r>
      <w:r w:rsidR="00EE6AAF">
        <w:rPr>
          <w:rFonts w:cs="Arial" w:hAnsi="Arial" w:ascii="Arial"/>
          <w:kern w:val="3"/>
        </w:rPr>
        <w:t>25</w:t>
      </w:r>
      <w:r w:rsidRPr="001C2AED">
        <w:rPr>
          <w:rFonts w:cs="Arial" w:hAnsi="Arial" w:ascii="Arial"/>
          <w:kern w:val="3"/>
        </w:rPr>
        <w:t xml:space="preserve">. </w:t>
      </w:r>
      <w:r w:rsidR="00EE6AAF">
        <w:rPr>
          <w:rFonts w:cs="Arial" w:hAnsi="Arial" w:ascii="Arial"/>
          <w:kern w:val="3"/>
        </w:rPr>
        <w:t>siječnja</w:t>
      </w:r>
      <w:r w:rsidRPr="001C2AED">
        <w:rPr>
          <w:rFonts w:cs="Arial" w:hAnsi="Arial" w:ascii="Arial"/>
          <w:kern w:val="3"/>
        </w:rPr>
        <w:t xml:space="preserve"> 201</w:t>
      </w:r>
      <w:r w:rsidR="00EE6AAF">
        <w:rPr>
          <w:rFonts w:cs="Arial" w:hAnsi="Arial" w:ascii="Arial"/>
          <w:kern w:val="3"/>
        </w:rPr>
        <w:t>8</w:t>
      </w:r>
      <w:r w:rsidRPr="001C2AED">
        <w:rPr>
          <w:rFonts w:cs="Arial" w:hAnsi="Arial" w:ascii="Arial"/>
          <w:kern w:val="3"/>
        </w:rPr>
        <w:t xml:space="preserve">. </w:t>
      </w:r>
      <w:r w:rsidR="00524718">
        <w:rPr>
          <w:rFonts w:cs="Arial" w:hAnsi="Arial" w:ascii="Arial"/>
          <w:kern w:val="3"/>
        </w:rPr>
        <w:t>godine,</w:t>
      </w:r>
      <w:r w:rsidRPr="001C2AED">
        <w:rPr>
          <w:rFonts w:cs="Arial" w:hAnsi="Arial" w:ascii="Arial"/>
          <w:kern w:val="3"/>
        </w:rPr>
        <w:t xml:space="preserve"> </w:t>
      </w:r>
      <w:r w:rsidR="00EA26C8">
        <w:rPr>
          <w:rFonts w:cs="Arial" w:hAnsi="Arial" w:ascii="Arial"/>
          <w:kern w:val="3"/>
        </w:rPr>
        <w:t xml:space="preserve">te je </w:t>
      </w:r>
      <w:r w:rsidR="00524718" w:rsidRPr="00524718">
        <w:rPr>
          <w:rFonts w:cs="Arial" w:hAnsi="Arial" w:ascii="Arial"/>
          <w:kern w:val="3"/>
        </w:rPr>
        <w:t xml:space="preserve">određen upis stečajne mase iza dužnika </w:t>
      </w:r>
      <w:r w:rsidR="00524718" w:rsidRPr="00EE6AAF">
        <w:rPr>
          <w:rFonts w:cs="Arial" w:hAnsi="Arial" w:ascii="Arial"/>
          <w:kern w:val="3"/>
        </w:rPr>
        <w:t>SITRA-PROM d.o.o.</w:t>
      </w:r>
      <w:r w:rsidR="00524718" w:rsidRPr="00524718">
        <w:rPr>
          <w:rFonts w:cs="Arial" w:hAnsi="Arial" w:ascii="Arial"/>
          <w:kern w:val="3"/>
        </w:rPr>
        <w:t xml:space="preserve"> u sudski registar.</w:t>
      </w:r>
    </w:p>
    <w:p w:rsidRDefault="00524718" w:rsidP="001C2AED" w:rsidR="00524718" w:rsidRPr="001C2AED">
      <w:pPr>
        <w:pStyle w:val="Tijelo"/>
        <w:spacing w:lineRule="auto" w:line="288"/>
        <w:jc w:val="both"/>
        <w:rPr>
          <w:rFonts w:cs="Arial" w:hAnsi="Arial" w:ascii="Arial"/>
          <w:kern w:val="3"/>
        </w:rPr>
      </w:pPr>
      <w:r>
        <w:rPr>
          <w:rFonts w:cs="Arial" w:hAnsi="Arial" w:ascii="Arial"/>
          <w:kern w:val="3"/>
        </w:rPr>
        <w:t xml:space="preserve">Nadalje je, </w:t>
      </w:r>
      <w:r w:rsidRPr="001C2AED">
        <w:rPr>
          <w:rFonts w:cs="Arial" w:hAnsi="Arial" w:ascii="Arial"/>
          <w:kern w:val="3"/>
        </w:rPr>
        <w:t xml:space="preserve">Rješenjem Trgovačkog suda u </w:t>
      </w:r>
      <w:r>
        <w:rPr>
          <w:rFonts w:cs="Arial" w:hAnsi="Arial" w:ascii="Arial"/>
          <w:kern w:val="3"/>
        </w:rPr>
        <w:t xml:space="preserve">Bjelovaru, </w:t>
      </w:r>
      <w:r w:rsidRPr="001C2AED">
        <w:rPr>
          <w:rFonts w:cs="Arial" w:hAnsi="Arial" w:ascii="Arial"/>
          <w:kern w:val="3"/>
        </w:rPr>
        <w:t xml:space="preserve">dana </w:t>
      </w:r>
      <w:r>
        <w:rPr>
          <w:rFonts w:cs="Arial" w:hAnsi="Arial" w:ascii="Arial"/>
          <w:kern w:val="3"/>
        </w:rPr>
        <w:t>20</w:t>
      </w:r>
      <w:r w:rsidRPr="001C2AED">
        <w:rPr>
          <w:rFonts w:cs="Arial" w:hAnsi="Arial" w:ascii="Arial"/>
          <w:kern w:val="3"/>
        </w:rPr>
        <w:t xml:space="preserve">. </w:t>
      </w:r>
      <w:r>
        <w:rPr>
          <w:rFonts w:cs="Arial" w:hAnsi="Arial" w:ascii="Arial"/>
          <w:kern w:val="3"/>
        </w:rPr>
        <w:t>ožujka</w:t>
      </w:r>
      <w:r w:rsidRPr="001C2AED">
        <w:rPr>
          <w:rFonts w:cs="Arial" w:hAnsi="Arial" w:ascii="Arial"/>
          <w:kern w:val="3"/>
        </w:rPr>
        <w:t xml:space="preserve"> 201</w:t>
      </w:r>
      <w:r>
        <w:rPr>
          <w:rFonts w:cs="Arial" w:hAnsi="Arial" w:ascii="Arial"/>
          <w:kern w:val="3"/>
        </w:rPr>
        <w:t>8</w:t>
      </w:r>
      <w:r w:rsidRPr="001C2AED">
        <w:rPr>
          <w:rFonts w:cs="Arial" w:hAnsi="Arial" w:ascii="Arial"/>
          <w:kern w:val="3"/>
        </w:rPr>
        <w:t xml:space="preserve">. </w:t>
      </w:r>
      <w:r>
        <w:rPr>
          <w:rFonts w:cs="Arial" w:hAnsi="Arial" w:ascii="Arial"/>
          <w:kern w:val="3"/>
        </w:rPr>
        <w:t xml:space="preserve">godine, </w:t>
      </w:r>
      <w:r w:rsidR="00D34023">
        <w:rPr>
          <w:rFonts w:cs="Arial" w:hAnsi="Arial" w:ascii="Arial"/>
          <w:kern w:val="3"/>
        </w:rPr>
        <w:t xml:space="preserve">poslovni broj 7 St-122/2018-2, </w:t>
      </w:r>
      <w:r>
        <w:rPr>
          <w:rFonts w:cs="Arial" w:hAnsi="Arial" w:ascii="Arial"/>
          <w:kern w:val="3"/>
        </w:rPr>
        <w:t>određen nastavak stečajnog postupka radi naknadne diobe, pozvani su stečajni vjerovnici d</w:t>
      </w:r>
      <w:r w:rsidRPr="00524718">
        <w:rPr>
          <w:rFonts w:cs="Arial" w:hAnsi="Arial" w:ascii="Arial"/>
          <w:kern w:val="3"/>
        </w:rPr>
        <w:t>a prijav</w:t>
      </w:r>
      <w:r>
        <w:rPr>
          <w:rFonts w:cs="Arial" w:hAnsi="Arial" w:ascii="Arial"/>
          <w:kern w:val="3"/>
        </w:rPr>
        <w:t>e</w:t>
      </w:r>
      <w:r w:rsidRPr="00524718">
        <w:rPr>
          <w:rFonts w:cs="Arial" w:hAnsi="Arial" w:ascii="Arial"/>
          <w:kern w:val="3"/>
        </w:rPr>
        <w:t xml:space="preserve"> tražbin</w:t>
      </w:r>
      <w:r>
        <w:rPr>
          <w:rFonts w:cs="Arial" w:hAnsi="Arial" w:ascii="Arial"/>
          <w:kern w:val="3"/>
        </w:rPr>
        <w:t>e</w:t>
      </w:r>
      <w:r w:rsidRPr="00524718">
        <w:rPr>
          <w:rFonts w:cs="Arial" w:hAnsi="Arial" w:ascii="Arial"/>
          <w:kern w:val="3"/>
        </w:rPr>
        <w:t xml:space="preserve"> u stečajni postupak u roku od 30 dana, te </w:t>
      </w:r>
      <w:r w:rsidR="00EA26C8">
        <w:rPr>
          <w:rFonts w:cs="Arial" w:hAnsi="Arial" w:ascii="Arial"/>
          <w:kern w:val="3"/>
        </w:rPr>
        <w:t xml:space="preserve">je </w:t>
      </w:r>
      <w:r w:rsidR="00D34023">
        <w:rPr>
          <w:rFonts w:cs="Arial" w:hAnsi="Arial" w:ascii="Arial"/>
          <w:kern w:val="3"/>
        </w:rPr>
        <w:t xml:space="preserve">određeno </w:t>
      </w:r>
      <w:r w:rsidRPr="00524718">
        <w:rPr>
          <w:rFonts w:cs="Arial" w:hAnsi="Arial" w:ascii="Arial"/>
          <w:kern w:val="3"/>
        </w:rPr>
        <w:t>održanj</w:t>
      </w:r>
      <w:r w:rsidR="00D34023">
        <w:rPr>
          <w:rFonts w:cs="Arial" w:hAnsi="Arial" w:ascii="Arial"/>
          <w:kern w:val="3"/>
        </w:rPr>
        <w:t>e</w:t>
      </w:r>
      <w:r w:rsidRPr="00524718">
        <w:rPr>
          <w:rFonts w:cs="Arial" w:hAnsi="Arial" w:ascii="Arial"/>
          <w:kern w:val="3"/>
        </w:rPr>
        <w:t xml:space="preserve"> ispitnog </w:t>
      </w:r>
      <w:r>
        <w:rPr>
          <w:rFonts w:cs="Arial" w:hAnsi="Arial" w:ascii="Arial"/>
          <w:kern w:val="3"/>
        </w:rPr>
        <w:t xml:space="preserve">i izvještajnog </w:t>
      </w:r>
      <w:r w:rsidRPr="00524718">
        <w:rPr>
          <w:rFonts w:cs="Arial" w:hAnsi="Arial" w:ascii="Arial"/>
          <w:kern w:val="3"/>
        </w:rPr>
        <w:t xml:space="preserve">ročišta za dan </w:t>
      </w:r>
      <w:r>
        <w:rPr>
          <w:rFonts w:cs="Arial" w:hAnsi="Arial" w:ascii="Arial"/>
          <w:kern w:val="3"/>
        </w:rPr>
        <w:t>9</w:t>
      </w:r>
      <w:r w:rsidRPr="00524718">
        <w:rPr>
          <w:rFonts w:cs="Arial" w:hAnsi="Arial" w:ascii="Arial"/>
          <w:kern w:val="3"/>
        </w:rPr>
        <w:t xml:space="preserve">. </w:t>
      </w:r>
      <w:r>
        <w:rPr>
          <w:rFonts w:cs="Arial" w:hAnsi="Arial" w:ascii="Arial"/>
          <w:kern w:val="3"/>
        </w:rPr>
        <w:t>svibnja</w:t>
      </w:r>
      <w:r w:rsidRPr="00524718">
        <w:rPr>
          <w:rFonts w:cs="Arial" w:hAnsi="Arial" w:ascii="Arial"/>
          <w:kern w:val="3"/>
        </w:rPr>
        <w:t xml:space="preserve"> 201</w:t>
      </w:r>
      <w:r>
        <w:rPr>
          <w:rFonts w:cs="Arial" w:hAnsi="Arial" w:ascii="Arial"/>
          <w:kern w:val="3"/>
        </w:rPr>
        <w:t>8</w:t>
      </w:r>
      <w:r w:rsidRPr="00524718">
        <w:rPr>
          <w:rFonts w:cs="Arial" w:hAnsi="Arial" w:ascii="Arial"/>
          <w:kern w:val="3"/>
        </w:rPr>
        <w:t xml:space="preserve">. </w:t>
      </w:r>
      <w:r>
        <w:rPr>
          <w:rFonts w:cs="Arial" w:hAnsi="Arial" w:ascii="Arial"/>
          <w:kern w:val="3"/>
        </w:rPr>
        <w:t>godine</w:t>
      </w:r>
      <w:r w:rsidR="00D34023">
        <w:rPr>
          <w:rFonts w:cs="Arial" w:hAnsi="Arial" w:ascii="Arial"/>
          <w:kern w:val="3"/>
        </w:rPr>
        <w:t>.</w:t>
      </w:r>
      <w:r>
        <w:rPr>
          <w:rFonts w:cs="Arial" w:hAnsi="Arial" w:ascii="Arial"/>
          <w:kern w:val="3"/>
        </w:rPr>
        <w:t xml:space="preserve"> </w:t>
      </w:r>
      <w:r w:rsidR="00D34023">
        <w:rPr>
          <w:rFonts w:cs="Arial" w:hAnsi="Arial" w:ascii="Arial"/>
          <w:kern w:val="3"/>
        </w:rPr>
        <w:t>O</w:t>
      </w:r>
      <w:r>
        <w:rPr>
          <w:rFonts w:cs="Arial" w:hAnsi="Arial" w:ascii="Arial"/>
          <w:kern w:val="3"/>
        </w:rPr>
        <w:t xml:space="preserve">bjava ovog Rješenja na mrežnoj stranici  e-Oglasna ploča suda bila </w:t>
      </w:r>
      <w:r w:rsidR="00D34023">
        <w:rPr>
          <w:rFonts w:cs="Arial" w:hAnsi="Arial" w:ascii="Arial"/>
          <w:kern w:val="3"/>
        </w:rPr>
        <w:t xml:space="preserve">je </w:t>
      </w:r>
      <w:r>
        <w:rPr>
          <w:rFonts w:cs="Arial" w:hAnsi="Arial" w:ascii="Arial"/>
          <w:kern w:val="3"/>
        </w:rPr>
        <w:t xml:space="preserve">dana </w:t>
      </w:r>
      <w:r w:rsidR="00D34023">
        <w:rPr>
          <w:rFonts w:cs="Arial" w:hAnsi="Arial" w:ascii="Arial"/>
          <w:kern w:val="3"/>
        </w:rPr>
        <w:t xml:space="preserve"> 20</w:t>
      </w:r>
      <w:r w:rsidR="00D34023" w:rsidRPr="00D34023">
        <w:rPr>
          <w:rFonts w:cs="Arial" w:hAnsi="Arial" w:ascii="Arial"/>
          <w:kern w:val="3"/>
        </w:rPr>
        <w:t>.0</w:t>
      </w:r>
      <w:r w:rsidR="00D34023">
        <w:rPr>
          <w:rFonts w:cs="Arial" w:hAnsi="Arial" w:ascii="Arial"/>
          <w:kern w:val="3"/>
        </w:rPr>
        <w:t>3</w:t>
      </w:r>
      <w:r w:rsidR="00D34023" w:rsidRPr="00D34023">
        <w:rPr>
          <w:rFonts w:cs="Arial" w:hAnsi="Arial" w:ascii="Arial"/>
          <w:kern w:val="3"/>
        </w:rPr>
        <w:t>.201</w:t>
      </w:r>
      <w:r w:rsidR="00D34023">
        <w:rPr>
          <w:rFonts w:cs="Arial" w:hAnsi="Arial" w:ascii="Arial"/>
          <w:kern w:val="3"/>
        </w:rPr>
        <w:t>8</w:t>
      </w:r>
      <w:r w:rsidR="00D34023" w:rsidRPr="00D34023">
        <w:rPr>
          <w:rFonts w:cs="Arial" w:hAnsi="Arial" w:ascii="Arial"/>
          <w:kern w:val="3"/>
        </w:rPr>
        <w:t>. 13:0</w:t>
      </w:r>
      <w:r w:rsidR="00D34023">
        <w:rPr>
          <w:rFonts w:cs="Arial" w:hAnsi="Arial" w:ascii="Arial"/>
          <w:kern w:val="3"/>
        </w:rPr>
        <w:t>1</w:t>
      </w:r>
      <w:r w:rsidR="00D34023" w:rsidRPr="00D34023">
        <w:rPr>
          <w:rFonts w:cs="Arial" w:hAnsi="Arial" w:ascii="Arial"/>
          <w:kern w:val="3"/>
        </w:rPr>
        <w:t>:</w:t>
      </w:r>
      <w:r w:rsidR="00D34023">
        <w:rPr>
          <w:rFonts w:cs="Arial" w:hAnsi="Arial" w:ascii="Arial"/>
          <w:kern w:val="3"/>
        </w:rPr>
        <w:t>06</w:t>
      </w:r>
      <w:r w:rsidR="00D34023" w:rsidRPr="00D34023">
        <w:rPr>
          <w:rFonts w:cs="Arial" w:hAnsi="Arial" w:ascii="Arial"/>
          <w:kern w:val="3"/>
        </w:rPr>
        <w:t xml:space="preserve"> h.</w:t>
      </w:r>
    </w:p>
    <w:p w:rsidRDefault="001C2AED" w:rsidP="001C2AED" w:rsidR="001C2AED" w:rsidRPr="001C2AED">
      <w:pPr>
        <w:pStyle w:val="Tijelo"/>
        <w:spacing w:lineRule="auto" w:line="288"/>
        <w:rPr>
          <w:rFonts w:cs="Arial" w:hAnsi="Arial" w:ascii="Arial"/>
          <w:kern w:val="3"/>
        </w:rPr>
      </w:pPr>
      <w:r w:rsidRPr="001C2AED">
        <w:rPr>
          <w:rFonts w:cs="Arial" w:hAnsi="Arial" w:ascii="Arial"/>
          <w:kern w:val="3"/>
        </w:rPr>
        <w:t>Stečajni upravitelj je preuzeo dužnost danom donošenja Rješenja o nastavku postupka, te su nakon preuzimanja dužnosti poduzete aktivnosti kako slijedi:</w:t>
      </w:r>
    </w:p>
    <w:p w:rsidRDefault="001C2AED" w:rsidP="006B5F9D" w:rsidR="001C2AED" w:rsidRPr="001C2AED">
      <w:pPr>
        <w:pStyle w:val="Tijelo"/>
        <w:spacing w:lineRule="auto" w:line="288" w:after="0"/>
        <w:rPr>
          <w:rFonts w:cs="Arial" w:hAnsi="Arial" w:ascii="Arial"/>
          <w:kern w:val="3"/>
        </w:rPr>
      </w:pPr>
      <w:r w:rsidRPr="001C2AED">
        <w:rPr>
          <w:rFonts w:cs="Arial" w:hAnsi="Arial" w:ascii="Arial"/>
          <w:kern w:val="3"/>
        </w:rPr>
        <w:t>•</w:t>
      </w:r>
      <w:r w:rsidRPr="001C2AED">
        <w:rPr>
          <w:rFonts w:cs="Arial" w:hAnsi="Arial" w:ascii="Arial"/>
          <w:kern w:val="3"/>
        </w:rPr>
        <w:tab/>
        <w:t xml:space="preserve">izvršena je analiza radi utvrđivanja osnovanosti pristigle tražbine vjerovnika, </w:t>
      </w:r>
    </w:p>
    <w:p w:rsidRDefault="001C2AED" w:rsidP="006B5F9D" w:rsidR="001C2AED" w:rsidRPr="001C2AED">
      <w:pPr>
        <w:pStyle w:val="Tijelo"/>
        <w:spacing w:lineRule="auto" w:line="288" w:after="0"/>
        <w:ind w:hanging="709" w:left="709"/>
        <w:rPr>
          <w:rFonts w:cs="Arial" w:hAnsi="Arial" w:ascii="Arial"/>
          <w:kern w:val="3"/>
        </w:rPr>
      </w:pPr>
      <w:r w:rsidRPr="001C2AED">
        <w:rPr>
          <w:rFonts w:cs="Arial" w:hAnsi="Arial" w:ascii="Arial"/>
          <w:kern w:val="3"/>
        </w:rPr>
        <w:t>•</w:t>
      </w:r>
      <w:r w:rsidRPr="001C2AED">
        <w:rPr>
          <w:rFonts w:cs="Arial" w:hAnsi="Arial" w:ascii="Arial"/>
          <w:kern w:val="3"/>
        </w:rPr>
        <w:tab/>
        <w:t>sklopljen je ugovor o obavljanju knjigovodstvenih usluga za stečajnog dužnika sa društvom  Biro plus d.o.o. iz Čakovca,</w:t>
      </w:r>
    </w:p>
    <w:p w:rsidRDefault="001C2AED" w:rsidP="006B5F9D" w:rsidR="001C2AED" w:rsidRPr="001C2AED">
      <w:pPr>
        <w:pStyle w:val="Tijelo"/>
        <w:spacing w:lineRule="auto" w:line="288" w:after="0"/>
        <w:rPr>
          <w:rFonts w:cs="Arial" w:hAnsi="Arial" w:ascii="Arial"/>
          <w:kern w:val="3"/>
        </w:rPr>
      </w:pPr>
      <w:r w:rsidRPr="001C2AED">
        <w:rPr>
          <w:rFonts w:cs="Arial" w:hAnsi="Arial" w:ascii="Arial"/>
          <w:kern w:val="3"/>
        </w:rPr>
        <w:t>•</w:t>
      </w:r>
      <w:r w:rsidRPr="001C2AED">
        <w:rPr>
          <w:rFonts w:cs="Arial" w:hAnsi="Arial" w:ascii="Arial"/>
          <w:kern w:val="3"/>
        </w:rPr>
        <w:tab/>
        <w:t>otvoren je poslovni račun u banci i izrađen pečat stečajne mase,</w:t>
      </w:r>
    </w:p>
    <w:p w:rsidRDefault="001C2AED" w:rsidP="006B5F9D" w:rsidR="001C2AED" w:rsidRPr="001C2AED">
      <w:pPr>
        <w:pStyle w:val="Tijelo"/>
        <w:spacing w:lineRule="auto" w:line="288" w:after="0"/>
        <w:ind w:hanging="709" w:left="709"/>
        <w:rPr>
          <w:rFonts w:cs="Arial" w:hAnsi="Arial" w:ascii="Arial"/>
          <w:kern w:val="3"/>
        </w:rPr>
      </w:pPr>
      <w:r w:rsidRPr="001C2AED">
        <w:rPr>
          <w:rFonts w:cs="Arial" w:hAnsi="Arial" w:ascii="Arial"/>
          <w:kern w:val="3"/>
        </w:rPr>
        <w:t>•</w:t>
      </w:r>
      <w:r w:rsidRPr="001C2AED">
        <w:rPr>
          <w:rFonts w:cs="Arial" w:hAnsi="Arial" w:ascii="Arial"/>
          <w:kern w:val="3"/>
        </w:rPr>
        <w:tab/>
        <w:t>u sudsku pisarnicu predana je pristigla tražbina vjerovnika, tablic</w:t>
      </w:r>
      <w:r w:rsidR="00EA26C8">
        <w:rPr>
          <w:rFonts w:cs="Arial" w:hAnsi="Arial" w:ascii="Arial"/>
          <w:kern w:val="3"/>
        </w:rPr>
        <w:t>a</w:t>
      </w:r>
      <w:r w:rsidRPr="001C2AED">
        <w:rPr>
          <w:rFonts w:cs="Arial" w:hAnsi="Arial" w:ascii="Arial"/>
          <w:kern w:val="3"/>
        </w:rPr>
        <w:t xml:space="preserve"> prijavljenih tražbina II. višeg isplatnog reda, popis predmeta stečajne mase sukladno čl. 221. Stečajnog zakona, popis vjerovnika sukladno čl. 222. Stečajnog zakona, kao i pregled imovine i obveza stečajne mase sukladno čl. 223. Stečajnog zakona,</w:t>
      </w:r>
    </w:p>
    <w:p w:rsidRDefault="001C2AED" w:rsidP="006B5F9D" w:rsidR="001C2AED" w:rsidRPr="001C2AED">
      <w:pPr>
        <w:pStyle w:val="Tijelo"/>
        <w:spacing w:lineRule="auto" w:line="288" w:after="0"/>
        <w:rPr>
          <w:rFonts w:cs="Arial" w:hAnsi="Arial" w:ascii="Arial"/>
          <w:kern w:val="3"/>
        </w:rPr>
      </w:pPr>
      <w:r w:rsidRPr="001C2AED">
        <w:rPr>
          <w:rFonts w:cs="Arial" w:hAnsi="Arial" w:ascii="Arial"/>
          <w:kern w:val="3"/>
        </w:rPr>
        <w:t>•</w:t>
      </w:r>
      <w:r w:rsidRPr="001C2AED">
        <w:rPr>
          <w:rFonts w:cs="Arial" w:hAnsi="Arial" w:ascii="Arial"/>
          <w:kern w:val="3"/>
        </w:rPr>
        <w:tab/>
        <w:t xml:space="preserve">izrađena je početna stečajna bilanca na dan </w:t>
      </w:r>
      <w:r w:rsidR="00EA26C8">
        <w:rPr>
          <w:rFonts w:cs="Arial" w:hAnsi="Arial" w:ascii="Arial"/>
          <w:kern w:val="3"/>
        </w:rPr>
        <w:t>2</w:t>
      </w:r>
      <w:r w:rsidRPr="001C2AED">
        <w:rPr>
          <w:rFonts w:cs="Arial" w:hAnsi="Arial" w:ascii="Arial"/>
          <w:kern w:val="3"/>
        </w:rPr>
        <w:t>5.</w:t>
      </w:r>
      <w:r w:rsidR="00EA26C8">
        <w:rPr>
          <w:rFonts w:cs="Arial" w:hAnsi="Arial" w:ascii="Arial"/>
          <w:kern w:val="3"/>
        </w:rPr>
        <w:t>01</w:t>
      </w:r>
      <w:r w:rsidRPr="001C2AED">
        <w:rPr>
          <w:rFonts w:cs="Arial" w:hAnsi="Arial" w:ascii="Arial"/>
          <w:kern w:val="3"/>
        </w:rPr>
        <w:t>.201</w:t>
      </w:r>
      <w:r w:rsidR="00EA26C8">
        <w:rPr>
          <w:rFonts w:cs="Arial" w:hAnsi="Arial" w:ascii="Arial"/>
          <w:kern w:val="3"/>
        </w:rPr>
        <w:t>8</w:t>
      </w:r>
      <w:r w:rsidRPr="001C2AED">
        <w:rPr>
          <w:rFonts w:cs="Arial" w:hAnsi="Arial" w:ascii="Arial"/>
          <w:kern w:val="3"/>
        </w:rPr>
        <w:t>. godine.</w:t>
      </w:r>
    </w:p>
    <w:p w:rsidRDefault="001C2AED" w:rsidP="001C2AED" w:rsidR="001C2AED">
      <w:pPr>
        <w:pStyle w:val="Tijelo"/>
        <w:spacing w:lineRule="auto" w:line="288"/>
        <w:rPr>
          <w:rFonts w:cs="Arial" w:hAnsi="Arial" w:ascii="Arial"/>
          <w:kern w:val="3"/>
        </w:rPr>
      </w:pPr>
    </w:p>
    <w:p w:rsidRDefault="001C2AED" w:rsidP="00EA26C8" w:rsidR="00EA26C8">
      <w:pPr>
        <w:pStyle w:val="Tijelo"/>
        <w:spacing w:lineRule="auto" w:line="288" w:after="0"/>
        <w:jc w:val="both"/>
        <w:rPr>
          <w:rFonts w:cs="Arial" w:hAnsi="Arial" w:ascii="Arial"/>
          <w:kern w:val="3"/>
        </w:rPr>
      </w:pPr>
      <w:r w:rsidRPr="001C2AED">
        <w:rPr>
          <w:rFonts w:cs="Arial" w:hAnsi="Arial" w:ascii="Arial"/>
          <w:kern w:val="3"/>
        </w:rPr>
        <w:t xml:space="preserve">Dana </w:t>
      </w:r>
      <w:r w:rsidR="00EA26C8">
        <w:rPr>
          <w:rFonts w:cs="Arial" w:hAnsi="Arial" w:ascii="Arial"/>
          <w:kern w:val="3"/>
        </w:rPr>
        <w:t>09</w:t>
      </w:r>
      <w:r w:rsidRPr="001C2AED">
        <w:rPr>
          <w:rFonts w:cs="Arial" w:hAnsi="Arial" w:ascii="Arial"/>
          <w:kern w:val="3"/>
        </w:rPr>
        <w:t>.0</w:t>
      </w:r>
      <w:r w:rsidR="00EA26C8">
        <w:rPr>
          <w:rFonts w:cs="Arial" w:hAnsi="Arial" w:ascii="Arial"/>
          <w:kern w:val="3"/>
        </w:rPr>
        <w:t>5</w:t>
      </w:r>
      <w:r w:rsidRPr="001C2AED">
        <w:rPr>
          <w:rFonts w:cs="Arial" w:hAnsi="Arial" w:ascii="Arial"/>
          <w:kern w:val="3"/>
        </w:rPr>
        <w:t xml:space="preserve">.2018. godine održano je ispitno ročište na kojem je utvrđena jedina pristigla tražbina vjerovnika </w:t>
      </w:r>
      <w:r w:rsidR="00EA26C8">
        <w:rPr>
          <w:rFonts w:cs="Arial" w:hAnsi="Arial" w:ascii="Arial"/>
          <w:kern w:val="3"/>
        </w:rPr>
        <w:t>Šantić Zlatka, vlasnika obrta FLAVIJE-frizersko pedikerski salon iz Slatine, Trg sv. Josipa bb</w:t>
      </w:r>
      <w:r w:rsidRPr="001C2AED">
        <w:rPr>
          <w:rFonts w:cs="Arial" w:hAnsi="Arial" w:ascii="Arial"/>
          <w:kern w:val="3"/>
        </w:rPr>
        <w:t xml:space="preserve">, a  koja je svrstana u II viši isplatni red u iznosu od </w:t>
      </w:r>
      <w:r w:rsidR="00EA26C8">
        <w:rPr>
          <w:rFonts w:cs="Arial" w:hAnsi="Arial" w:ascii="Arial"/>
          <w:kern w:val="3"/>
        </w:rPr>
        <w:t>300</w:t>
      </w:r>
      <w:r w:rsidRPr="001C2AED">
        <w:rPr>
          <w:rFonts w:cs="Arial" w:hAnsi="Arial" w:ascii="Arial"/>
          <w:kern w:val="3"/>
        </w:rPr>
        <w:t>.</w:t>
      </w:r>
      <w:r w:rsidR="00EA26C8">
        <w:rPr>
          <w:rFonts w:cs="Arial" w:hAnsi="Arial" w:ascii="Arial"/>
          <w:kern w:val="3"/>
        </w:rPr>
        <w:t>000</w:t>
      </w:r>
      <w:r w:rsidRPr="001C2AED">
        <w:rPr>
          <w:rFonts w:cs="Arial" w:hAnsi="Arial" w:ascii="Arial"/>
          <w:kern w:val="3"/>
        </w:rPr>
        <w:t>,</w:t>
      </w:r>
      <w:r w:rsidR="00EA26C8">
        <w:rPr>
          <w:rFonts w:cs="Arial" w:hAnsi="Arial" w:ascii="Arial"/>
          <w:kern w:val="3"/>
        </w:rPr>
        <w:t>00</w:t>
      </w:r>
      <w:r w:rsidRPr="001C2AED">
        <w:rPr>
          <w:rFonts w:cs="Arial" w:hAnsi="Arial" w:ascii="Arial"/>
          <w:kern w:val="3"/>
        </w:rPr>
        <w:t xml:space="preserve"> kn, a što je i utvrđeno Rješenjem Trgovačkog suda u </w:t>
      </w:r>
      <w:r w:rsidR="00EA26C8">
        <w:rPr>
          <w:rFonts w:cs="Arial" w:hAnsi="Arial" w:ascii="Arial"/>
          <w:kern w:val="3"/>
        </w:rPr>
        <w:t>Bjelovaru</w:t>
      </w:r>
      <w:r w:rsidRPr="001C2AED">
        <w:rPr>
          <w:rFonts w:cs="Arial" w:hAnsi="Arial" w:ascii="Arial"/>
          <w:kern w:val="3"/>
        </w:rPr>
        <w:t xml:space="preserve">, od </w:t>
      </w:r>
      <w:r w:rsidR="00EA26C8">
        <w:rPr>
          <w:rFonts w:cs="Arial" w:hAnsi="Arial" w:ascii="Arial"/>
          <w:kern w:val="3"/>
        </w:rPr>
        <w:t>09</w:t>
      </w:r>
      <w:r w:rsidRPr="001C2AED">
        <w:rPr>
          <w:rFonts w:cs="Arial" w:hAnsi="Arial" w:ascii="Arial"/>
          <w:kern w:val="3"/>
        </w:rPr>
        <w:t xml:space="preserve">. </w:t>
      </w:r>
      <w:r w:rsidR="00EA26C8">
        <w:rPr>
          <w:rFonts w:cs="Arial" w:hAnsi="Arial" w:ascii="Arial"/>
          <w:kern w:val="3"/>
        </w:rPr>
        <w:t>svibnj</w:t>
      </w:r>
      <w:r w:rsidRPr="001C2AED">
        <w:rPr>
          <w:rFonts w:cs="Arial" w:hAnsi="Arial" w:ascii="Arial"/>
          <w:kern w:val="3"/>
        </w:rPr>
        <w:t xml:space="preserve">a 2018. </w:t>
      </w:r>
      <w:r w:rsidR="00B32008">
        <w:rPr>
          <w:rFonts w:cs="Arial" w:hAnsi="Arial" w:ascii="Arial"/>
          <w:kern w:val="3"/>
        </w:rPr>
        <w:t>godine</w:t>
      </w:r>
      <w:r w:rsidR="00EA26C8">
        <w:rPr>
          <w:rFonts w:cs="Arial" w:hAnsi="Arial" w:ascii="Arial"/>
          <w:kern w:val="3"/>
        </w:rPr>
        <w:t>, poslovni broj 7 St-122/2018-7</w:t>
      </w:r>
      <w:r w:rsidRPr="001C2AED">
        <w:rPr>
          <w:rFonts w:cs="Arial" w:hAnsi="Arial" w:ascii="Arial"/>
          <w:kern w:val="3"/>
        </w:rPr>
        <w:t>.</w:t>
      </w:r>
    </w:p>
    <w:p w:rsidRDefault="0075181B" w:rsidP="00EA26C8" w:rsidR="0075181B">
      <w:pPr>
        <w:pStyle w:val="Tijelo"/>
        <w:spacing w:lineRule="auto" w:line="288" w:after="0"/>
        <w:jc w:val="both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lastRenderedPageBreak/>
        <w:t xml:space="preserve">II. Stanje stečajne mase na dan </w:t>
      </w:r>
      <w:r w:rsidR="00EA26C8">
        <w:rPr>
          <w:rFonts w:hAnsi="Arial" w:ascii="Arial"/>
          <w:b/>
          <w:bCs/>
        </w:rPr>
        <w:t>07</w:t>
      </w:r>
      <w:r>
        <w:rPr>
          <w:rFonts w:hAnsi="Arial" w:ascii="Arial"/>
          <w:b/>
          <w:bCs/>
        </w:rPr>
        <w:t>.</w:t>
      </w:r>
      <w:r w:rsidR="00D124BB">
        <w:rPr>
          <w:rFonts w:hAnsi="Arial" w:ascii="Arial"/>
          <w:b/>
          <w:bCs/>
        </w:rPr>
        <w:t>11</w:t>
      </w:r>
      <w:r>
        <w:rPr>
          <w:rFonts w:hAnsi="Arial" w:ascii="Arial"/>
          <w:b/>
          <w:bCs/>
        </w:rPr>
        <w:t>.2018.</w:t>
      </w:r>
    </w:p>
    <w:p w:rsidRDefault="0075181B" w:rsidP="0075181B" w:rsidR="0075181B">
      <w:pPr>
        <w:pStyle w:val="Tijelo"/>
        <w:spacing w:lineRule="auto" w:line="288" w:after="0"/>
        <w:rPr>
          <w:rFonts w:cs="Arial" w:eastAsia="Arial" w:hAnsi="Arial" w:ascii="Arial"/>
          <w:b/>
          <w:bCs/>
        </w:rPr>
      </w:pPr>
    </w:p>
    <w:p w:rsidRDefault="00691E1D" w:rsidP="00D124BB" w:rsidR="00691E1D" w:rsidRPr="00691E1D">
      <w:pPr>
        <w:pStyle w:val="Tijelo"/>
        <w:widowControl w:val="false"/>
        <w:suppressAutoHyphens/>
        <w:spacing w:after="120"/>
        <w:jc w:val="both"/>
        <w:rPr>
          <w:rFonts w:hAnsi="Arial" w:ascii="Arial"/>
          <w:kern w:val="3"/>
        </w:rPr>
      </w:pPr>
      <w:r w:rsidRPr="00691E1D">
        <w:rPr>
          <w:rFonts w:hAnsi="Arial" w:ascii="Arial"/>
          <w:kern w:val="3"/>
        </w:rPr>
        <w:t>Danom nastavka stečajnog postupka nad dužnikom izrađen je sukladno čl. 223. Stečajnog zakona pregled imovine i obveza stečajnog dužnika.</w:t>
      </w:r>
    </w:p>
    <w:p w:rsidRDefault="00691E1D" w:rsidP="00D124BB" w:rsidR="00ED62CE">
      <w:pPr>
        <w:pStyle w:val="Tijelo"/>
        <w:widowControl w:val="false"/>
        <w:suppressAutoHyphens/>
        <w:spacing w:after="120"/>
        <w:jc w:val="both"/>
        <w:rPr>
          <w:rFonts w:cs="Arial" w:hAnsi="Arial" w:ascii="Arial"/>
          <w:kern w:val="3"/>
        </w:rPr>
      </w:pPr>
      <w:r w:rsidRPr="00691E1D">
        <w:rPr>
          <w:rFonts w:hAnsi="Arial" w:ascii="Arial"/>
          <w:kern w:val="3"/>
        </w:rPr>
        <w:t>Imovinu stečajnog dužnika čin</w:t>
      </w:r>
      <w:r>
        <w:rPr>
          <w:rFonts w:hAnsi="Arial" w:ascii="Arial"/>
          <w:kern w:val="3"/>
        </w:rPr>
        <w:t>i</w:t>
      </w:r>
      <w:r w:rsidRPr="00691E1D">
        <w:rPr>
          <w:rFonts w:hAnsi="Arial" w:ascii="Arial"/>
          <w:kern w:val="3"/>
        </w:rPr>
        <w:t xml:space="preserve"> poslovn</w:t>
      </w:r>
      <w:r>
        <w:rPr>
          <w:rFonts w:hAnsi="Arial" w:ascii="Arial"/>
          <w:kern w:val="3"/>
        </w:rPr>
        <w:t>i</w:t>
      </w:r>
      <w:r w:rsidRPr="00691E1D">
        <w:rPr>
          <w:rFonts w:hAnsi="Arial" w:ascii="Arial"/>
          <w:kern w:val="3"/>
        </w:rPr>
        <w:t xml:space="preserve"> prostor u stambeno-poslovnoj zgradi u Slatini, Trg sv. Josipa 1, čkbr. 3543/2, poduložak br. 656 sve upisano u zk.ul. 1838, k.p.u. Podravskla Slatina.</w:t>
      </w:r>
      <w:r w:rsidR="00BD2600">
        <w:rPr>
          <w:rFonts w:hAnsi="Arial" w:ascii="Arial"/>
          <w:kern w:val="3"/>
        </w:rPr>
        <w:t xml:space="preserve"> </w:t>
      </w:r>
      <w:r w:rsidR="00D124BB">
        <w:rPr>
          <w:rFonts w:hAnsi="Arial" w:ascii="Arial"/>
          <w:kern w:val="3"/>
        </w:rPr>
        <w:t>U</w:t>
      </w:r>
      <w:r w:rsidR="00AE4F14">
        <w:rPr>
          <w:rFonts w:hAnsi="Arial" w:ascii="Arial"/>
          <w:kern w:val="3"/>
        </w:rPr>
        <w:t xml:space="preserve">vidom u Izvadak položenih </w:t>
      </w:r>
      <w:r w:rsidR="00B32008">
        <w:rPr>
          <w:rFonts w:hAnsi="Arial" w:ascii="Arial"/>
          <w:kern w:val="3"/>
        </w:rPr>
        <w:t>ugovora</w:t>
      </w:r>
      <w:r w:rsidR="00AE4F14">
        <w:rPr>
          <w:rFonts w:hAnsi="Arial" w:ascii="Arial"/>
          <w:kern w:val="3"/>
        </w:rPr>
        <w:t xml:space="preserve"> </w:t>
      </w:r>
      <w:r w:rsidR="00D124BB">
        <w:rPr>
          <w:rFonts w:hAnsi="Arial" w:ascii="Arial"/>
          <w:kern w:val="3"/>
        </w:rPr>
        <w:t xml:space="preserve">utvrđeno je da je </w:t>
      </w:r>
      <w:r w:rsidR="00AE4F14">
        <w:rPr>
          <w:rFonts w:hAnsi="Arial" w:ascii="Arial"/>
          <w:kern w:val="3"/>
        </w:rPr>
        <w:t>na navedenoj nekretnini upisan</w:t>
      </w:r>
      <w:r w:rsidR="00D124BB">
        <w:rPr>
          <w:rFonts w:hAnsi="Arial" w:ascii="Arial"/>
          <w:kern w:val="3"/>
        </w:rPr>
        <w:t>o</w:t>
      </w:r>
      <w:r w:rsidR="00AE4F14">
        <w:rPr>
          <w:rFonts w:hAnsi="Arial" w:ascii="Arial"/>
          <w:kern w:val="3"/>
        </w:rPr>
        <w:t xml:space="preserve"> založn</w:t>
      </w:r>
      <w:r w:rsidR="00D124BB">
        <w:rPr>
          <w:rFonts w:hAnsi="Arial" w:ascii="Arial"/>
          <w:kern w:val="3"/>
        </w:rPr>
        <w:t>o</w:t>
      </w:r>
      <w:r w:rsidR="00AE4F14">
        <w:rPr>
          <w:rFonts w:hAnsi="Arial" w:ascii="Arial"/>
          <w:kern w:val="3"/>
        </w:rPr>
        <w:t xml:space="preserve"> prav</w:t>
      </w:r>
      <w:r w:rsidR="00D124BB">
        <w:rPr>
          <w:rFonts w:hAnsi="Arial" w:ascii="Arial"/>
          <w:kern w:val="3"/>
        </w:rPr>
        <w:t>o</w:t>
      </w:r>
      <w:r w:rsidR="00AE4F14">
        <w:rPr>
          <w:rFonts w:hAnsi="Arial" w:ascii="Arial"/>
          <w:kern w:val="3"/>
        </w:rPr>
        <w:t xml:space="preserve"> u korist Šantić</w:t>
      </w:r>
      <w:r w:rsidR="00AE4F14" w:rsidRPr="00AE4F14">
        <w:rPr>
          <w:rFonts w:cs="Arial" w:hAnsi="Arial" w:ascii="Arial"/>
          <w:kern w:val="3"/>
        </w:rPr>
        <w:t xml:space="preserve"> </w:t>
      </w:r>
      <w:r w:rsidR="00AE4F14">
        <w:rPr>
          <w:rFonts w:cs="Arial" w:hAnsi="Arial" w:ascii="Arial"/>
          <w:kern w:val="3"/>
        </w:rPr>
        <w:t>Zlatka, vlasnika obrta FLAVIJE-frizersko pedikerski salon iz Slatine, Trg sv. Josipa bb na iznos od 300.000,00 kuna.</w:t>
      </w:r>
    </w:p>
    <w:p w:rsidRDefault="00D124BB" w:rsidP="00D124BB" w:rsidR="006B5F9D">
      <w:pPr>
        <w:pStyle w:val="Tijelo"/>
        <w:widowControl w:val="false"/>
        <w:suppressAutoHyphens/>
        <w:spacing w:lineRule="auto" w:line="288" w:after="120"/>
        <w:jc w:val="both"/>
        <w:rPr>
          <w:rFonts w:cs="Arial" w:hAnsi="Arial" w:ascii="Arial"/>
          <w:kern w:val="3"/>
        </w:rPr>
      </w:pPr>
      <w:r>
        <w:rPr>
          <w:rFonts w:cs="Arial" w:eastAsia="Arial" w:hAnsi="Arial" w:ascii="Arial"/>
          <w:kern w:val="3"/>
        </w:rPr>
        <w:t>Dana 13.6.</w:t>
      </w:r>
      <w:r w:rsidR="006B5F9D">
        <w:rPr>
          <w:rFonts w:cs="Arial" w:eastAsia="Arial" w:hAnsi="Arial" w:ascii="Arial"/>
          <w:kern w:val="3"/>
        </w:rPr>
        <w:t xml:space="preserve">2018. godine, </w:t>
      </w:r>
      <w:r w:rsidR="006B5F9D" w:rsidRPr="001C2AED">
        <w:rPr>
          <w:rFonts w:cs="Arial" w:hAnsi="Arial" w:ascii="Arial"/>
          <w:kern w:val="3"/>
        </w:rPr>
        <w:t xml:space="preserve">Rješenjem Trgovačkog suda u </w:t>
      </w:r>
      <w:r w:rsidR="006B5F9D">
        <w:rPr>
          <w:rFonts w:cs="Arial" w:hAnsi="Arial" w:ascii="Arial"/>
          <w:kern w:val="3"/>
        </w:rPr>
        <w:t>Bjelovaru,</w:t>
      </w:r>
      <w:r w:rsidR="006B5F9D" w:rsidRPr="006B5F9D">
        <w:rPr>
          <w:rFonts w:cs="Arial" w:hAnsi="Arial" w:ascii="Arial"/>
          <w:kern w:val="3"/>
        </w:rPr>
        <w:t xml:space="preserve"> </w:t>
      </w:r>
      <w:r w:rsidR="006B5F9D">
        <w:rPr>
          <w:rFonts w:cs="Arial" w:hAnsi="Arial" w:ascii="Arial"/>
          <w:kern w:val="3"/>
        </w:rPr>
        <w:t>poslovni broj 7 St-122/2018-8, određena je prodaja navedene nekretnine i zabilježba istog u zemljišnim knjigama.</w:t>
      </w:r>
    </w:p>
    <w:p w:rsidRDefault="00691E1D" w:rsidP="00D124BB" w:rsidR="00ED62CE">
      <w:pPr>
        <w:pStyle w:val="Tijelo"/>
        <w:widowControl w:val="false"/>
        <w:suppressAutoHyphens/>
        <w:spacing w:lineRule="auto" w:line="288" w:after="120"/>
        <w:jc w:val="both"/>
        <w:rPr>
          <w:rFonts w:cs="Arial" w:eastAsia="Arial" w:hAnsi="Arial" w:ascii="Arial"/>
          <w:kern w:val="3"/>
        </w:rPr>
      </w:pPr>
      <w:r>
        <w:rPr>
          <w:rFonts w:cs="Arial" w:eastAsia="Arial" w:hAnsi="Arial" w:ascii="Arial"/>
          <w:kern w:val="3"/>
        </w:rPr>
        <w:t>S</w:t>
      </w:r>
      <w:r w:rsidRPr="00691E1D">
        <w:rPr>
          <w:rFonts w:cs="Arial" w:eastAsia="Arial" w:hAnsi="Arial" w:ascii="Arial"/>
          <w:kern w:val="3"/>
        </w:rPr>
        <w:t xml:space="preserve">ukladno odluci Skupštine vjerovnika od </w:t>
      </w:r>
      <w:r w:rsidR="00FF3CF2">
        <w:rPr>
          <w:rFonts w:cs="Arial" w:eastAsia="Arial" w:hAnsi="Arial" w:ascii="Arial"/>
          <w:kern w:val="3"/>
        </w:rPr>
        <w:t>9</w:t>
      </w:r>
      <w:r w:rsidRPr="00691E1D">
        <w:rPr>
          <w:rFonts w:cs="Arial" w:eastAsia="Arial" w:hAnsi="Arial" w:ascii="Arial"/>
          <w:kern w:val="3"/>
        </w:rPr>
        <w:t>.</w:t>
      </w:r>
      <w:r w:rsidR="00FF3CF2">
        <w:rPr>
          <w:rFonts w:cs="Arial" w:eastAsia="Arial" w:hAnsi="Arial" w:ascii="Arial"/>
          <w:kern w:val="3"/>
        </w:rPr>
        <w:t>5</w:t>
      </w:r>
      <w:r w:rsidRPr="00691E1D">
        <w:rPr>
          <w:rFonts w:cs="Arial" w:eastAsia="Arial" w:hAnsi="Arial" w:ascii="Arial"/>
          <w:kern w:val="3"/>
        </w:rPr>
        <w:t xml:space="preserve">.2018. kojom je dana suglasnost da se </w:t>
      </w:r>
      <w:r w:rsidR="00FF3CF2">
        <w:rPr>
          <w:rFonts w:cs="Arial" w:eastAsia="Arial" w:hAnsi="Arial" w:ascii="Arial"/>
          <w:kern w:val="3"/>
        </w:rPr>
        <w:t xml:space="preserve">nekretnina </w:t>
      </w:r>
      <w:r w:rsidRPr="00691E1D">
        <w:rPr>
          <w:rFonts w:cs="Arial" w:eastAsia="Arial" w:hAnsi="Arial" w:ascii="Arial"/>
          <w:kern w:val="3"/>
        </w:rPr>
        <w:t>procjen</w:t>
      </w:r>
      <w:r w:rsidR="00FF3CF2">
        <w:rPr>
          <w:rFonts w:cs="Arial" w:eastAsia="Arial" w:hAnsi="Arial" w:ascii="Arial"/>
          <w:kern w:val="3"/>
        </w:rPr>
        <w:t>i</w:t>
      </w:r>
      <w:r w:rsidRPr="00691E1D">
        <w:rPr>
          <w:rFonts w:cs="Arial" w:eastAsia="Arial" w:hAnsi="Arial" w:ascii="Arial"/>
          <w:kern w:val="3"/>
        </w:rPr>
        <w:t xml:space="preserve"> po </w:t>
      </w:r>
      <w:r w:rsidR="00FF3CF2">
        <w:rPr>
          <w:rFonts w:cs="Arial" w:eastAsia="Arial" w:hAnsi="Arial" w:ascii="Arial"/>
          <w:kern w:val="3"/>
        </w:rPr>
        <w:t>ovlaštenom sudskom vještaku angažiran je Siniša Novković, vlasnik EXPERT-ING obrta za vještačenje, procjene i graditeljstvo iz Slatine, Mlinska 39 za izradu procjembenog elaborata.</w:t>
      </w:r>
      <w:r w:rsidRPr="00691E1D">
        <w:rPr>
          <w:rFonts w:cs="Arial" w:eastAsia="Arial" w:hAnsi="Arial" w:ascii="Arial"/>
          <w:kern w:val="3"/>
        </w:rPr>
        <w:t xml:space="preserve"> </w:t>
      </w:r>
      <w:r w:rsidR="00FF3CF2" w:rsidRPr="00FF3CF2">
        <w:rPr>
          <w:rFonts w:cs="Arial" w:eastAsia="Arial" w:hAnsi="Arial" w:ascii="Arial"/>
          <w:kern w:val="3"/>
        </w:rPr>
        <w:t>Elaborat procjene tržišne vrijednosti nekretnine</w:t>
      </w:r>
      <w:r w:rsidR="00FF3CF2">
        <w:rPr>
          <w:rFonts w:cs="Arial" w:eastAsia="Arial" w:hAnsi="Arial" w:ascii="Arial"/>
          <w:kern w:val="3"/>
        </w:rPr>
        <w:t xml:space="preserve"> izrađen je u lipnju 2018. godine, a procijenjena vrijednost iznosi 274.000,00 kuna.</w:t>
      </w:r>
    </w:p>
    <w:p w:rsidRDefault="00E80C90" w:rsidP="00D124BB" w:rsidR="00AF2D5A">
      <w:pPr>
        <w:pStyle w:val="Tijelo"/>
        <w:widowControl w:val="false"/>
        <w:suppressAutoHyphens/>
        <w:spacing w:lineRule="auto" w:line="288" w:after="120"/>
        <w:jc w:val="both"/>
        <w:rPr>
          <w:rFonts w:cs="Arial" w:eastAsia="Arial" w:hAnsi="Arial" w:ascii="Arial"/>
          <w:kern w:val="3"/>
        </w:rPr>
      </w:pPr>
      <w:r>
        <w:rPr>
          <w:rFonts w:cs="Arial" w:eastAsia="Arial" w:hAnsi="Arial" w:ascii="Arial"/>
          <w:kern w:val="3"/>
        </w:rPr>
        <w:t xml:space="preserve">Kako je nekretnina jedina imovina stečajne mase, </w:t>
      </w:r>
      <w:r w:rsidRPr="00E80C90">
        <w:rPr>
          <w:rFonts w:cs="Arial" w:eastAsia="Arial" w:hAnsi="Arial" w:ascii="Arial"/>
          <w:kern w:val="3"/>
        </w:rPr>
        <w:t xml:space="preserve">molim Trgovački sud u </w:t>
      </w:r>
      <w:r>
        <w:rPr>
          <w:rFonts w:cs="Arial" w:eastAsia="Arial" w:hAnsi="Arial" w:ascii="Arial"/>
          <w:kern w:val="3"/>
        </w:rPr>
        <w:t>Bjelovar</w:t>
      </w:r>
      <w:r w:rsidRPr="00E80C90">
        <w:rPr>
          <w:rFonts w:cs="Arial" w:eastAsia="Arial" w:hAnsi="Arial" w:ascii="Arial"/>
          <w:kern w:val="3"/>
        </w:rPr>
        <w:t>u, da donese rješenje da se iz Fonda za namirenje troškova stečajnog postupka predujme sredstva i na račun stečajnog dužnika IBAN HR</w:t>
      </w:r>
      <w:r w:rsidR="003D79A4">
        <w:rPr>
          <w:rFonts w:cs="Arial" w:eastAsia="Arial" w:hAnsi="Arial" w:ascii="Arial"/>
          <w:kern w:val="3"/>
        </w:rPr>
        <w:t>35</w:t>
      </w:r>
      <w:r w:rsidRPr="00E80C90">
        <w:rPr>
          <w:rFonts w:cs="Arial" w:eastAsia="Arial" w:hAnsi="Arial" w:ascii="Arial"/>
          <w:kern w:val="3"/>
        </w:rPr>
        <w:t>238600211190</w:t>
      </w:r>
      <w:r w:rsidR="003D79A4">
        <w:rPr>
          <w:rFonts w:cs="Arial" w:eastAsia="Arial" w:hAnsi="Arial" w:ascii="Arial"/>
          <w:kern w:val="3"/>
        </w:rPr>
        <w:t>20546</w:t>
      </w:r>
      <w:r w:rsidRPr="00E80C90">
        <w:rPr>
          <w:rFonts w:cs="Arial" w:eastAsia="Arial" w:hAnsi="Arial" w:ascii="Arial"/>
          <w:kern w:val="3"/>
        </w:rPr>
        <w:t xml:space="preserve"> otvoren u Podravskoj banci d.d. Koprivnica prebace novčana sredstva u ukupnom iznosu od </w:t>
      </w:r>
      <w:r>
        <w:rPr>
          <w:rFonts w:cs="Arial" w:eastAsia="Arial" w:hAnsi="Arial" w:ascii="Arial"/>
          <w:kern w:val="3"/>
        </w:rPr>
        <w:t>3.</w:t>
      </w:r>
      <w:r w:rsidR="00D124BB">
        <w:rPr>
          <w:rFonts w:cs="Arial" w:eastAsia="Arial" w:hAnsi="Arial" w:ascii="Arial"/>
          <w:kern w:val="3"/>
        </w:rPr>
        <w:t>2</w:t>
      </w:r>
      <w:r w:rsidRPr="00E80C90">
        <w:rPr>
          <w:rFonts w:cs="Arial" w:eastAsia="Arial" w:hAnsi="Arial" w:ascii="Arial"/>
          <w:kern w:val="3"/>
        </w:rPr>
        <w:t xml:space="preserve">00,00 kuna za namirenje troškova </w:t>
      </w:r>
      <w:r>
        <w:rPr>
          <w:rFonts w:cs="Arial" w:eastAsia="Arial" w:hAnsi="Arial" w:ascii="Arial"/>
          <w:kern w:val="3"/>
        </w:rPr>
        <w:t>prodaje nekretnine putem elektroničke dražbe prek</w:t>
      </w:r>
      <w:r w:rsidR="003D79A4">
        <w:rPr>
          <w:rFonts w:cs="Arial" w:eastAsia="Arial" w:hAnsi="Arial" w:ascii="Arial"/>
          <w:kern w:val="3"/>
        </w:rPr>
        <w:t>o</w:t>
      </w:r>
      <w:r>
        <w:rPr>
          <w:rFonts w:cs="Arial" w:eastAsia="Arial" w:hAnsi="Arial" w:ascii="Arial"/>
          <w:kern w:val="3"/>
        </w:rPr>
        <w:t xml:space="preserve"> FINA-e</w:t>
      </w:r>
      <w:r w:rsidR="003D79A4">
        <w:rPr>
          <w:rFonts w:cs="Arial" w:eastAsia="Arial" w:hAnsi="Arial" w:ascii="Arial"/>
          <w:kern w:val="3"/>
        </w:rPr>
        <w:t>, a koja je prodaja određena sukladno članku 247. Stečajnog zakona</w:t>
      </w:r>
      <w:r>
        <w:rPr>
          <w:rFonts w:cs="Arial" w:eastAsia="Arial" w:hAnsi="Arial" w:ascii="Arial"/>
          <w:kern w:val="3"/>
        </w:rPr>
        <w:t xml:space="preserve">. </w:t>
      </w:r>
      <w:r w:rsidRPr="00E80C90">
        <w:rPr>
          <w:rFonts w:cs="Arial" w:eastAsia="Arial" w:hAnsi="Arial" w:ascii="Arial"/>
          <w:kern w:val="3"/>
        </w:rPr>
        <w:t xml:space="preserve">Nakon prodaje </w:t>
      </w:r>
      <w:r>
        <w:rPr>
          <w:rFonts w:cs="Arial" w:eastAsia="Arial" w:hAnsi="Arial" w:ascii="Arial"/>
          <w:kern w:val="3"/>
        </w:rPr>
        <w:t>nekretnine</w:t>
      </w:r>
      <w:r w:rsidRPr="00E80C90">
        <w:rPr>
          <w:rFonts w:cs="Arial" w:eastAsia="Arial" w:hAnsi="Arial" w:ascii="Arial"/>
          <w:kern w:val="3"/>
        </w:rPr>
        <w:t>, predujmljena sredstva iz Fonda za namirenje troškova stečajnog postupka, bit će vraćena.</w:t>
      </w:r>
    </w:p>
    <w:p w:rsidRDefault="00E80C90" w:rsidP="0075181B" w:rsidR="00E80C90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</w:rPr>
      </w:pP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>III. Radnje koje će se poduzeti u narednom razdoblju</w:t>
      </w: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</w:rPr>
      </w:pP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>Stečajni upravitelj</w:t>
      </w:r>
      <w:r w:rsidR="00A47EB9">
        <w:rPr>
          <w:rFonts w:hAnsi="Arial" w:ascii="Arial"/>
        </w:rPr>
        <w:t xml:space="preserve"> </w:t>
      </w:r>
      <w:r>
        <w:rPr>
          <w:rFonts w:hAnsi="Arial" w:ascii="Arial"/>
        </w:rPr>
        <w:t>predlaže:</w:t>
      </w:r>
    </w:p>
    <w:p w:rsidRDefault="0075181B" w:rsidP="0075181B" w:rsidR="0075181B">
      <w:pPr>
        <w:pStyle w:val="Tijelo"/>
        <w:widowControl w:val="false"/>
        <w:numPr>
          <w:ilvl w:val="0"/>
          <w:numId w:val="3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 xml:space="preserve">prihvaćanje izvješća stečajnog upravitelja o tijeku stečajnog postupka i stanju stečajne mase za razdoblje do </w:t>
      </w:r>
      <w:r w:rsidR="00B32008">
        <w:rPr>
          <w:rFonts w:hAnsi="Arial" w:ascii="Arial"/>
        </w:rPr>
        <w:t>09</w:t>
      </w:r>
      <w:r w:rsidR="00BD2600">
        <w:rPr>
          <w:rFonts w:hAnsi="Arial" w:ascii="Arial"/>
        </w:rPr>
        <w:t>.</w:t>
      </w:r>
      <w:r w:rsidR="00B32008">
        <w:rPr>
          <w:rFonts w:hAnsi="Arial" w:ascii="Arial"/>
        </w:rPr>
        <w:t>05</w:t>
      </w:r>
      <w:r w:rsidR="00BD2600">
        <w:rPr>
          <w:rFonts w:hAnsi="Arial" w:ascii="Arial"/>
        </w:rPr>
        <w:t>.</w:t>
      </w:r>
      <w:r>
        <w:rPr>
          <w:rFonts w:hAnsi="Arial" w:ascii="Arial"/>
        </w:rPr>
        <w:t>201</w:t>
      </w:r>
      <w:r w:rsidR="00B32008">
        <w:rPr>
          <w:rFonts w:hAnsi="Arial" w:ascii="Arial"/>
        </w:rPr>
        <w:t>8</w:t>
      </w:r>
      <w:r>
        <w:rPr>
          <w:rFonts w:hAnsi="Arial" w:ascii="Arial"/>
        </w:rPr>
        <w:t xml:space="preserve">. do </w:t>
      </w:r>
      <w:r w:rsidR="00B32008">
        <w:rPr>
          <w:rFonts w:hAnsi="Arial" w:ascii="Arial"/>
        </w:rPr>
        <w:t>07</w:t>
      </w:r>
      <w:r w:rsidR="00BD2600">
        <w:rPr>
          <w:rFonts w:hAnsi="Arial" w:ascii="Arial"/>
        </w:rPr>
        <w:t>.</w:t>
      </w:r>
      <w:r w:rsidR="00D124BB">
        <w:rPr>
          <w:rFonts w:hAnsi="Arial" w:ascii="Arial"/>
        </w:rPr>
        <w:t>11</w:t>
      </w:r>
      <w:r>
        <w:rPr>
          <w:rFonts w:hAnsi="Arial" w:ascii="Arial"/>
        </w:rPr>
        <w:t>.2018. godine,</w:t>
      </w:r>
    </w:p>
    <w:p w:rsidRDefault="003D79A4" w:rsidP="0075181B" w:rsidR="00E80C90">
      <w:pPr>
        <w:pStyle w:val="Tijelo"/>
        <w:widowControl w:val="false"/>
        <w:numPr>
          <w:ilvl w:val="0"/>
          <w:numId w:val="3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 xml:space="preserve">donošenje rješenja </w:t>
      </w:r>
      <w:r w:rsidRPr="00E80C90">
        <w:rPr>
          <w:rFonts w:cs="Arial" w:eastAsia="Arial" w:hAnsi="Arial" w:ascii="Arial"/>
          <w:kern w:val="3"/>
        </w:rPr>
        <w:t>da se iz Fonda za namirenje troškova stečajnog postupka predujme</w:t>
      </w:r>
      <w:r w:rsidRPr="003D79A4">
        <w:rPr>
          <w:rFonts w:cs="Arial" w:eastAsia="Arial" w:hAnsi="Arial" w:ascii="Arial"/>
          <w:kern w:val="3"/>
        </w:rPr>
        <w:t xml:space="preserve"> </w:t>
      </w:r>
      <w:r w:rsidRPr="00E80C90">
        <w:rPr>
          <w:rFonts w:cs="Arial" w:eastAsia="Arial" w:hAnsi="Arial" w:ascii="Arial"/>
          <w:kern w:val="3"/>
        </w:rPr>
        <w:t xml:space="preserve">novčana sredstva u ukupnom iznosu od </w:t>
      </w:r>
      <w:r>
        <w:rPr>
          <w:rFonts w:cs="Arial" w:eastAsia="Arial" w:hAnsi="Arial" w:ascii="Arial"/>
          <w:kern w:val="3"/>
        </w:rPr>
        <w:t>3.</w:t>
      </w:r>
      <w:r w:rsidR="00D124BB">
        <w:rPr>
          <w:rFonts w:cs="Arial" w:eastAsia="Arial" w:hAnsi="Arial" w:ascii="Arial"/>
          <w:kern w:val="3"/>
        </w:rPr>
        <w:t>2</w:t>
      </w:r>
      <w:r w:rsidRPr="00E80C90">
        <w:rPr>
          <w:rFonts w:cs="Arial" w:eastAsia="Arial" w:hAnsi="Arial" w:ascii="Arial"/>
          <w:kern w:val="3"/>
        </w:rPr>
        <w:t xml:space="preserve">00,00 kuna za namirenje troškova </w:t>
      </w:r>
      <w:r>
        <w:rPr>
          <w:rFonts w:cs="Arial" w:eastAsia="Arial" w:hAnsi="Arial" w:ascii="Arial"/>
          <w:kern w:val="3"/>
        </w:rPr>
        <w:t>prodaje</w:t>
      </w:r>
      <w:r w:rsidR="00D124BB">
        <w:rPr>
          <w:rFonts w:cs="Arial" w:eastAsia="Arial" w:hAnsi="Arial" w:ascii="Arial"/>
          <w:kern w:val="3"/>
        </w:rPr>
        <w:t xml:space="preserve"> nekretnine putem elektroničke dražbe preko FINA-e</w:t>
      </w:r>
    </w:p>
    <w:p w:rsidRDefault="00ED62CE" w:rsidP="0075181B" w:rsidR="00ED62CE" w:rsidRPr="00ED62CE">
      <w:pPr>
        <w:pStyle w:val="Tijelo"/>
        <w:widowControl w:val="false"/>
        <w:numPr>
          <w:ilvl w:val="0"/>
          <w:numId w:val="3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 xml:space="preserve">donošenje </w:t>
      </w:r>
      <w:r w:rsidR="00B32008">
        <w:rPr>
          <w:rFonts w:hAnsi="Arial" w:ascii="Arial"/>
        </w:rPr>
        <w:t>zaključka</w:t>
      </w:r>
      <w:r>
        <w:rPr>
          <w:rFonts w:hAnsi="Arial" w:ascii="Arial"/>
        </w:rPr>
        <w:t xml:space="preserve"> o prodaji </w:t>
      </w:r>
      <w:r w:rsidRPr="003D79A4">
        <w:rPr>
          <w:rFonts w:hAnsi="Arial" w:ascii="Arial"/>
        </w:rPr>
        <w:t>n</w:t>
      </w:r>
      <w:r w:rsidRPr="003D79A4">
        <w:rPr>
          <w:rFonts w:cs="Arial" w:eastAsia="Arial Unicode MS" w:hAnsi="Arial" w:ascii="Arial"/>
          <w:color w:val="auto"/>
          <w:lang w:eastAsia="en-US"/>
        </w:rPr>
        <w:t>ekretnine</w:t>
      </w:r>
      <w:r w:rsidRPr="003D79A4">
        <w:rPr>
          <w:rFonts w:hAnsi="Arial" w:ascii="Arial"/>
        </w:rPr>
        <w:t xml:space="preserve"> </w:t>
      </w:r>
      <w:r w:rsidR="003D79A4" w:rsidRPr="003D79A4">
        <w:rPr>
          <w:rFonts w:hAnsi="Arial" w:ascii="Arial"/>
          <w:bCs/>
        </w:rPr>
        <w:t>procijenjene</w:t>
      </w:r>
      <w:r w:rsidRPr="003D79A4">
        <w:rPr>
          <w:rFonts w:hAnsi="Arial" w:ascii="Arial"/>
          <w:bCs/>
        </w:rPr>
        <w:t xml:space="preserve"> vrijednosti </w:t>
      </w:r>
      <w:r w:rsidR="003D79A4" w:rsidRPr="003D79A4">
        <w:rPr>
          <w:rFonts w:hAnsi="Arial" w:ascii="Arial"/>
          <w:bCs/>
        </w:rPr>
        <w:t>putem</w:t>
      </w:r>
      <w:r w:rsidRPr="003D79A4">
        <w:rPr>
          <w:rFonts w:hAnsi="Arial" w:ascii="Arial"/>
          <w:bCs/>
        </w:rPr>
        <w:t xml:space="preserve"> elektroničke javne dražbe koju provodi</w:t>
      </w:r>
      <w:r>
        <w:rPr>
          <w:rFonts w:hAnsi="Arial" w:ascii="Arial"/>
          <w:bCs/>
          <w:lang w:val="en-US"/>
        </w:rPr>
        <w:t xml:space="preserve"> F</w:t>
      </w:r>
      <w:r w:rsidR="00DB0D4B">
        <w:rPr>
          <w:rFonts w:hAnsi="Arial" w:ascii="Arial"/>
          <w:bCs/>
          <w:lang w:val="en-US"/>
        </w:rPr>
        <w:t>INA</w:t>
      </w:r>
      <w:r>
        <w:rPr>
          <w:rFonts w:hAnsi="Arial" w:ascii="Arial"/>
          <w:bCs/>
          <w:lang w:val="en-US"/>
        </w:rPr>
        <w:t>.</w:t>
      </w:r>
    </w:p>
    <w:p w:rsidRDefault="00736847" w:rsidR="00736847">
      <w:pPr>
        <w:pStyle w:val="Tijelo"/>
        <w:spacing w:lineRule="auto" w:line="288" w:after="0"/>
        <w:ind w:firstLine="708" w:left="4956"/>
        <w:jc w:val="both"/>
        <w:rPr>
          <w:rFonts w:cs="Arial" w:eastAsia="Arial" w:hAnsi="Arial" w:ascii="Arial"/>
        </w:rPr>
      </w:pPr>
    </w:p>
    <w:p w:rsidRDefault="00E34AEB" w:rsidP="008F595D" w:rsidR="00736847">
      <w:pPr>
        <w:pStyle w:val="Tijelo"/>
        <w:spacing w:lineRule="auto" w:line="288" w:after="0"/>
        <w:ind w:left="4956"/>
        <w:jc w:val="both"/>
      </w:pPr>
      <w:r>
        <w:rPr>
          <w:rFonts w:hAnsi="Arial" w:ascii="Arial"/>
        </w:rPr>
        <w:t>Stečajni upravitelj Anđelko Stankus</w:t>
      </w:r>
    </w:p>
    <w:sectPr w:rsidSect="008373E7" w:rsidR="00736847">
      <w:headerReference w:type="default" r:id="rId9"/>
      <w:footerReference w:type="default" r:id="rId10"/>
      <w:pgSz w:h="16840" w:w="11900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FF7" w:rsidR="004A4FF7">
      <w:r>
        <w:separator/>
      </w:r>
    </w:p>
  </w:endnote>
  <w:endnote w:id="0" w:type="continuationSeparator">
    <w:p w:rsidRDefault="004A4FF7" w:rsidR="004A4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113" w:rsidR="00736847">
    <w:pPr>
      <w:pStyle w:val="Podnoje"/>
      <w:jc w:val="center"/>
    </w:pPr>
    <w:r>
      <w:rPr>
        <w:noProof/>
      </w:rPr>
      <w:pict>
        <v:shape strokeweight="1pt" stroked="f" path="m,10800l10800,,21600,10800,10800,21600,,10800xe" o:spid="_x0000_s1026" id="Freeform 1" style="width:430.5pt;height:3.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alt="ltHorz" o:gfxdata="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">
          <v:fill r:id="rId2" rotate="t" recolor="t" o:title="ltHorz" type="tile"/>
          <v:stroke joinstyle="miter" miterlimit="4"/>
          <v:path o:connectangles="0,0,0,0" o:connectlocs="0,22225;2733675,0;5467350,22225;2733675,44450" o:connecttype="custom"/>
          <w10:anchorlock/>
        </v:shape>
      </w:pict>
    </w:r>
  </w:p>
  <w:p w:rsidRDefault="00D6009E" w:rsidR="00736847">
    <w:pPr>
      <w:pStyle w:val="Podnoje"/>
      <w:jc w:val="center"/>
    </w:pPr>
    <w:r>
      <w:rPr>
        <w:rFonts w:cs="Tahoma" w:eastAsia="Tahoma" w:hAnsi="Tahoma" w:ascii="Tahoma"/>
        <w:sz w:val="16"/>
        <w:szCs w:val="16"/>
      </w:rPr>
      <w:fldChar w:fldCharType="begin"/>
    </w:r>
    <w:r w:rsidR="00E34AEB">
      <w:rPr>
        <w:rFonts w:cs="Tahoma" w:eastAsia="Tahoma" w:hAnsi="Tahoma" w:ascii="Tahoma"/>
        <w:sz w:val="16"/>
        <w:szCs w:val="16"/>
      </w:rPr>
      <w:instrText xml:space="preserve"> PAGE </w:instrText>
    </w:r>
    <w:r>
      <w:rPr>
        <w:rFonts w:cs="Tahoma" w:eastAsia="Tahoma" w:hAnsi="Tahoma" w:ascii="Tahoma"/>
        <w:sz w:val="16"/>
        <w:szCs w:val="16"/>
      </w:rPr>
      <w:fldChar w:fldCharType="separate"/>
    </w:r>
    <w:r w:rsidR="00627113">
      <w:rPr>
        <w:rFonts w:cs="Tahoma" w:eastAsia="Tahoma" w:hAnsi="Tahoma" w:ascii="Tahoma"/>
        <w:noProof/>
        <w:sz w:val="16"/>
        <w:szCs w:val="16"/>
      </w:rPr>
      <w:t>1</w:t>
    </w:r>
    <w:r>
      <w:rPr>
        <w:rFonts w:cs="Tahoma" w:eastAsia="Tahoma" w:hAnsi="Tahoma" w:ascii="Tahoma"/>
        <w:sz w:val="16"/>
        <w:szCs w:val="16"/>
      </w:rPr>
      <w:fldChar w:fldCharType="end"/>
    </w:r>
  </w:p>
  <w:p w:rsidRDefault="00AE4F14" w:rsidR="00736847">
    <w:pPr>
      <w:pStyle w:val="Podnoje"/>
    </w:pPr>
    <w:r>
      <w:t>Jalkovec</w:t>
    </w:r>
    <w:r w:rsidR="005A6094">
      <w:t xml:space="preserve">, </w:t>
    </w:r>
    <w:r>
      <w:t>07</w:t>
    </w:r>
    <w:r w:rsidR="0075181B">
      <w:t>.</w:t>
    </w:r>
    <w:r w:rsidR="00D124BB">
      <w:t>11</w:t>
    </w:r>
    <w:r w:rsidR="0075181B">
      <w:t>.2018</w:t>
    </w:r>
    <w:r w:rsidR="00E34AEB"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FF7" w:rsidR="004A4FF7">
      <w:r>
        <w:separator/>
      </w:r>
    </w:p>
  </w:footnote>
  <w:footnote w:id="0" w:type="continuationSeparator">
    <w:p w:rsidRDefault="004A4FF7" w:rsidR="004A4F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AED" w:rsidP="001C2AED" w:rsidR="001C2AED" w:rsidRPr="001C2AED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bCs/>
        <w:sz w:val="22"/>
        <w:szCs w:val="22"/>
      </w:rPr>
    </w:pPr>
    <w:r w:rsidRPr="001C2AED">
      <w:rPr>
        <w:rFonts w:cs="Arial" w:hAnsi="Arial" w:ascii="Arial"/>
        <w:b/>
        <w:bCs/>
        <w:sz w:val="22"/>
        <w:szCs w:val="22"/>
      </w:rPr>
      <w:t>Stečajni upravitelj Anđelko Stankus</w:t>
    </w:r>
  </w:p>
  <w:p w:rsidRDefault="001C2AED" w:rsidP="001C2AED" w:rsidR="001C2AED" w:rsidRPr="001C2AED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Cs/>
        <w:sz w:val="22"/>
        <w:szCs w:val="22"/>
      </w:rPr>
    </w:pPr>
    <w:r w:rsidRPr="001C2AED">
      <w:rPr>
        <w:rFonts w:cs="Arial" w:hAnsi="Arial" w:ascii="Arial"/>
        <w:bCs/>
        <w:sz w:val="22"/>
        <w:szCs w:val="22"/>
      </w:rPr>
      <w:t>nad stečajnom masom iza dužnika</w:t>
    </w:r>
    <w:r>
      <w:rPr>
        <w:rFonts w:cs="Arial" w:hAnsi="Arial" w:ascii="Arial"/>
        <w:bCs/>
        <w:sz w:val="22"/>
        <w:szCs w:val="22"/>
      </w:rPr>
      <w:t xml:space="preserve"> </w:t>
    </w:r>
    <w:r w:rsidRPr="001C2AED">
      <w:rPr>
        <w:rFonts w:cs="Arial" w:hAnsi="Arial" w:ascii="Arial"/>
        <w:bCs/>
        <w:sz w:val="22"/>
        <w:szCs w:val="22"/>
      </w:rPr>
      <w:t xml:space="preserve">SITRA-PROM d.o.o. u stečaju, </w:t>
    </w:r>
  </w:p>
  <w:p w:rsidRDefault="001C2AED" w:rsidP="001C2AED" w:rsidR="001C2AED" w:rsidRPr="001C2AED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Cs/>
        <w:sz w:val="22"/>
        <w:szCs w:val="22"/>
      </w:rPr>
    </w:pPr>
    <w:r w:rsidRPr="001C2AED">
      <w:rPr>
        <w:rFonts w:cs="Arial" w:hAnsi="Arial" w:ascii="Arial"/>
        <w:bCs/>
        <w:sz w:val="22"/>
        <w:szCs w:val="22"/>
      </w:rPr>
      <w:t xml:space="preserve">Braće Radića 20, Jalkovec, </w:t>
    </w:r>
  </w:p>
  <w:p w:rsidRDefault="001C2AED" w:rsidP="001C2AED" w:rsidR="00B30AD0" w:rsidRPr="001C2AED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 w:val="22"/>
        <w:szCs w:val="22"/>
      </w:rPr>
    </w:pPr>
    <w:r w:rsidRPr="001C2AED">
      <w:rPr>
        <w:rFonts w:cs="Arial" w:hAnsi="Arial" w:ascii="Arial"/>
        <w:bCs/>
        <w:sz w:val="22"/>
        <w:szCs w:val="22"/>
      </w:rPr>
      <w:t>OIB: 17831194616</w:t>
    </w:r>
    <w:r>
      <w:rPr>
        <w:rFonts w:cs="Arial" w:hAnsi="Arial" w:ascii="Arial"/>
        <w:bCs/>
        <w:sz w:val="22"/>
        <w:szCs w:val="22"/>
      </w:rPr>
      <w:t>, St-122/2018</w:t>
    </w:r>
  </w:p>
  <w:p w:rsidRDefault="00736847" w:rsidP="00B30AD0" w:rsidR="00736847" w:rsidRPr="00B30A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C2DCD"/>
    <w:multiLevelType w:val="hybridMultilevel"/>
    <w:tmpl w:val="A8E028CE"/>
    <w:numStyleLink w:val="Importiranistil30"/>
  </w:abstractNum>
  <w:abstractNum w:abstractNumId="1">
    <w:nsid w:val="036B4ECC"/>
    <w:multiLevelType w:val="hybridMultilevel"/>
    <w:tmpl w:val="5FA6EC2C"/>
    <w:styleLink w:val="Importiranistil1"/>
    <w:lvl w:tplc="18DAD91C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0D49BE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7C88150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5066952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F4E5D4E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B76CD60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AC8A45E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9BA20D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F86827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4F61426"/>
    <w:multiLevelType w:val="hybridMultilevel"/>
    <w:tmpl w:val="3272C33A"/>
    <w:styleLink w:val="Importiranistil7"/>
    <w:lvl w:tplc="FA368C06" w:ilvl="0">
      <w:start w:val="1"/>
      <w:numFmt w:val="bullet"/>
      <w:lvlText w:val="▪"/>
      <w:lvlJc w:val="left"/>
      <w:pPr>
        <w:ind w:hanging="360" w:left="7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A56792A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4EA5E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A422732" w:ilvl="3">
      <w:start w:val="1"/>
      <w:numFmt w:val="bullet"/>
      <w:lvlText w:val="•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B04F3C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83087EE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E6406A" w:ilvl="6">
      <w:start w:val="1"/>
      <w:numFmt w:val="bullet"/>
      <w:lvlText w:val="•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566B8F8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E7A0E9E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0A7D1417"/>
    <w:multiLevelType w:val="hybridMultilevel"/>
    <w:tmpl w:val="465CAD6C"/>
    <w:lvl w:tplc="7D18694E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D8B37D3"/>
    <w:multiLevelType w:val="hybridMultilevel"/>
    <w:tmpl w:val="79261B74"/>
    <w:numStyleLink w:val="Importiranistil3"/>
  </w:abstractNum>
  <w:abstractNum w:abstractNumId="5">
    <w:nsid w:val="0FCE13BB"/>
    <w:multiLevelType w:val="hybridMultilevel"/>
    <w:tmpl w:val="59265D10"/>
    <w:lvl w:tplc="041A000F" w:ilvl="0">
      <w:start w:val="1"/>
      <w:numFmt w:val="decimal"/>
      <w:lvlText w:val="%1."/>
      <w:lvlJc w:val="left"/>
      <w:pPr>
        <w:ind w:hanging="360" w:left="207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6">
    <w:nsid w:val="152F72CB"/>
    <w:multiLevelType w:val="hybridMultilevel"/>
    <w:tmpl w:val="6696FF5E"/>
    <w:styleLink w:val="Importiranistil6"/>
    <w:lvl w:tplc="78641B06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C10AF18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087B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8CD9D0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8E8F85C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2AA970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AFA38B8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40E816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AEA2A28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1D324714"/>
    <w:multiLevelType w:val="hybridMultilevel"/>
    <w:tmpl w:val="352645C0"/>
    <w:numStyleLink w:val="Importiranistil2"/>
  </w:abstractNum>
  <w:abstractNum w:abstractNumId="8">
    <w:nsid w:val="20906339"/>
    <w:multiLevelType w:val="hybridMultilevel"/>
    <w:tmpl w:val="8F32D54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1BC55B5"/>
    <w:multiLevelType w:val="hybridMultilevel"/>
    <w:tmpl w:val="79261B74"/>
    <w:styleLink w:val="Importiranistil3"/>
    <w:lvl w:tplc="8A3A69A0" w:ilvl="0">
      <w:start w:val="1"/>
      <w:numFmt w:val="upperLetter"/>
      <w:lvlText w:val="%1)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370DEA0" w:ilvl="1">
      <w:start w:val="1"/>
      <w:numFmt w:val="lowerLetter"/>
      <w:lvlText w:val="%2."/>
      <w:lvlJc w:val="left"/>
      <w:pPr>
        <w:ind w:hanging="360" w:left="10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CB80C8A" w:ilvl="2">
      <w:start w:val="1"/>
      <w:numFmt w:val="lowerRoman"/>
      <w:lvlText w:val="%3."/>
      <w:lvlJc w:val="left"/>
      <w:pPr>
        <w:ind w:hanging="302" w:left="18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75A7AD2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7AAE7A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C427ADA" w:ilvl="5">
      <w:start w:val="1"/>
      <w:numFmt w:val="lowerRoman"/>
      <w:lvlText w:val="%6."/>
      <w:lvlJc w:val="left"/>
      <w:pPr>
        <w:ind w:hanging="302" w:left="39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A9E43FC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772BE6A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9A22076" w:ilvl="8">
      <w:start w:val="1"/>
      <w:numFmt w:val="lowerRoman"/>
      <w:lvlText w:val="%9."/>
      <w:lvlJc w:val="left"/>
      <w:pPr>
        <w:ind w:hanging="302" w:left="61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22A30EDC"/>
    <w:multiLevelType w:val="hybridMultilevel"/>
    <w:tmpl w:val="5FA6EC2C"/>
    <w:numStyleLink w:val="Importiranistil1"/>
  </w:abstractNum>
  <w:abstractNum w:abstractNumId="11">
    <w:nsid w:val="290272B2"/>
    <w:multiLevelType w:val="hybridMultilevel"/>
    <w:tmpl w:val="F09666E8"/>
    <w:lvl w:tplc="70C229C2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  <w:bCs w:val="false"/>
        <w:i w:val="false"/>
        <w:iCs w:val="false"/>
        <w:caps w:val="false"/>
        <w:smallCaps w:val="false"/>
        <w:strike w:val="false"/>
        <w:dstrike w:val="false"/>
        <w:color w:val="auto"/>
        <w:spacing w:val="0"/>
        <w:w w:val="100"/>
        <w:kern w:val="0"/>
        <w:position w:val="0"/>
        <w:highlight w:val="none"/>
        <w:vertAlign w:val="baseline"/>
      </w:rPr>
    </w:lvl>
    <w:lvl w:tplc="B1126F30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290CC38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0485486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8EA35D4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BB2979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64357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A7C4AB0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308859E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2B452242"/>
    <w:multiLevelType w:val="hybridMultilevel"/>
    <w:tmpl w:val="0FDCD78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C0C7BB0"/>
    <w:multiLevelType w:val="hybridMultilevel"/>
    <w:tmpl w:val="D8D02B44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DD17096"/>
    <w:multiLevelType w:val="hybridMultilevel"/>
    <w:tmpl w:val="31421D2E"/>
    <w:numStyleLink w:val="Importiranistil40"/>
  </w:abstractNum>
  <w:abstractNum w:abstractNumId="15">
    <w:nsid w:val="311063C3"/>
    <w:multiLevelType w:val="hybridMultilevel"/>
    <w:tmpl w:val="32DEF1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49E49FF"/>
    <w:multiLevelType w:val="hybridMultilevel"/>
    <w:tmpl w:val="F5380090"/>
    <w:styleLink w:val="Importiranistil4"/>
    <w:lvl w:tplc="EDB61C5E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094EECA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A90AE70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C6AFCE4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60454CA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EA779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9687426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3AABD8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30870B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34B717B1"/>
    <w:multiLevelType w:val="hybridMultilevel"/>
    <w:tmpl w:val="352645C0"/>
    <w:styleLink w:val="Importiranistil2"/>
    <w:lvl w:tplc="5E6A70BA" w:ilvl="0">
      <w:start w:val="1"/>
      <w:numFmt w:val="bullet"/>
      <w:lvlText w:val="-"/>
      <w:lvlJc w:val="left"/>
      <w:pPr>
        <w:ind w:hanging="360" w:left="4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0086D2E" w:ilvl="1">
      <w:start w:val="1"/>
      <w:numFmt w:val="bullet"/>
      <w:lvlText w:val="o"/>
      <w:lvlJc w:val="left"/>
      <w:pPr>
        <w:ind w:hanging="360" w:left="15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3A89684" w:ilvl="2">
      <w:start w:val="1"/>
      <w:numFmt w:val="bullet"/>
      <w:lvlText w:val="▪"/>
      <w:lvlJc w:val="left"/>
      <w:pPr>
        <w:ind w:hanging="360" w:left="22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00091C0" w:ilvl="3">
      <w:start w:val="1"/>
      <w:numFmt w:val="bullet"/>
      <w:lvlText w:val="•"/>
      <w:lvlJc w:val="left"/>
      <w:pPr>
        <w:ind w:hanging="360" w:left="29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C2CC5C" w:ilvl="4">
      <w:start w:val="1"/>
      <w:numFmt w:val="bullet"/>
      <w:lvlText w:val="o"/>
      <w:lvlJc w:val="left"/>
      <w:pPr>
        <w:ind w:hanging="360" w:left="36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4C2C252" w:ilvl="5">
      <w:start w:val="1"/>
      <w:numFmt w:val="bullet"/>
      <w:lvlText w:val="▪"/>
      <w:lvlJc w:val="left"/>
      <w:pPr>
        <w:ind w:hanging="360" w:left="43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930332A" w:ilvl="6">
      <w:start w:val="1"/>
      <w:numFmt w:val="bullet"/>
      <w:lvlText w:val="•"/>
      <w:lvlJc w:val="left"/>
      <w:pPr>
        <w:ind w:hanging="360" w:left="51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BE2AFC8" w:ilvl="7">
      <w:start w:val="1"/>
      <w:numFmt w:val="bullet"/>
      <w:lvlText w:val="o"/>
      <w:lvlJc w:val="left"/>
      <w:pPr>
        <w:ind w:hanging="360" w:left="58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868D034" w:ilvl="8">
      <w:start w:val="1"/>
      <w:numFmt w:val="bullet"/>
      <w:lvlText w:val="▪"/>
      <w:lvlJc w:val="left"/>
      <w:pPr>
        <w:ind w:hanging="360" w:left="65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357806C2"/>
    <w:multiLevelType w:val="hybridMultilevel"/>
    <w:tmpl w:val="10A6FF54"/>
    <w:lvl w:tplc="43B62DFE" w:ilvl="0">
      <w:start w:val="1"/>
      <w:numFmt w:val="bullet"/>
      <w:lvlText w:val="•"/>
      <w:lvlJc w:val="left"/>
      <w:pPr>
        <w:ind w:hanging="360" w:left="1353"/>
      </w:pPr>
      <w:rPr>
        <w:rFonts w:cs="Tahoma" w:eastAsia="Tahoma" w:hAnsi="Tahoma" w:ascii="Tahoma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0">
    <w:nsid w:val="450B7786"/>
    <w:multiLevelType w:val="hybridMultilevel"/>
    <w:tmpl w:val="2C0662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4AA14AEC"/>
    <w:multiLevelType w:val="hybridMultilevel"/>
    <w:tmpl w:val="3272C33A"/>
    <w:numStyleLink w:val="Importiranistil7"/>
  </w:abstractNum>
  <w:abstractNum w:abstractNumId="23">
    <w:nsid w:val="4F082822"/>
    <w:multiLevelType w:val="hybridMultilevel"/>
    <w:tmpl w:val="F5380090"/>
    <w:numStyleLink w:val="Importiranistil4"/>
  </w:abstractNum>
  <w:abstractNum w:abstractNumId="24">
    <w:nsid w:val="5EA76834"/>
    <w:multiLevelType w:val="hybridMultilevel"/>
    <w:tmpl w:val="6696FF5E"/>
    <w:numStyleLink w:val="Importiranistil6"/>
  </w:abstractNum>
  <w:abstractNum w:abstractNumId="25">
    <w:nsid w:val="6466727D"/>
    <w:multiLevelType w:val="hybridMultilevel"/>
    <w:tmpl w:val="35324B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99F272AC" w:ilvl="1"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5C32635"/>
    <w:multiLevelType w:val="hybridMultilevel"/>
    <w:tmpl w:val="F5380090"/>
    <w:lvl w:tplc="19A6728C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7A40908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6A66CE6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DF244FA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76EC2A2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4A4280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CDED86C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D923634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3EC7CA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69744B12"/>
    <w:multiLevelType w:val="hybridMultilevel"/>
    <w:tmpl w:val="5FA6EC2C"/>
    <w:numStyleLink w:val="Importiranistil1"/>
  </w:abstractNum>
  <w:abstractNum w:abstractNumId="28">
    <w:nsid w:val="6A0F0541"/>
    <w:multiLevelType w:val="hybridMultilevel"/>
    <w:tmpl w:val="2F98465E"/>
    <w:lvl w:tplc="99F272AC" w:ilvl="0">
      <w:numFmt w:val="bullet"/>
      <w:lvlText w:val="-"/>
      <w:lvlJc w:val="left"/>
      <w:pPr>
        <w:ind w:hanging="360" w:left="2073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29">
    <w:nsid w:val="6CD15C50"/>
    <w:multiLevelType w:val="hybridMultilevel"/>
    <w:tmpl w:val="8006F390"/>
    <w:styleLink w:val="Importiranistil5"/>
    <w:lvl w:tplc="5D26D488" w:ilvl="0">
      <w:start w:val="1"/>
      <w:numFmt w:val="bullet"/>
      <w:lvlText w:val="▪"/>
      <w:lvlJc w:val="left"/>
      <w:pPr>
        <w:ind w:hanging="360" w:left="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96471C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1569F5E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282B2AE" w:ilvl="3">
      <w:start w:val="1"/>
      <w:numFmt w:val="bullet"/>
      <w:lvlText w:val="•"/>
      <w:lvlJc w:val="left"/>
      <w:pPr>
        <w:ind w:hanging="360" w:left="29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EA2DE28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37EED3A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4815BC" w:ilvl="6">
      <w:start w:val="1"/>
      <w:numFmt w:val="bullet"/>
      <w:lvlText w:val="•"/>
      <w:lvlJc w:val="left"/>
      <w:pPr>
        <w:ind w:hanging="360" w:left="51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B9A0BFE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2EF5A0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78C857C4"/>
    <w:multiLevelType w:val="hybridMultilevel"/>
    <w:tmpl w:val="7076EB7C"/>
    <w:lvl w:tplc="9196C01E" w:ilvl="0">
      <w:numFmt w:val="bullet"/>
      <w:lvlText w:val="-"/>
      <w:lvlJc w:val="left"/>
      <w:pPr>
        <w:ind w:hanging="360" w:left="78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31">
    <w:nsid w:val="7BD97FE6"/>
    <w:multiLevelType w:val="hybridMultilevel"/>
    <w:tmpl w:val="8006F390"/>
    <w:numStyleLink w:val="Importiranistil5"/>
  </w:abstractNum>
  <w:abstractNum w:abstractNumId="32">
    <w:nsid w:val="7E332E21"/>
    <w:multiLevelType w:val="hybridMultilevel"/>
    <w:tmpl w:val="E24AB244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9E24C32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FB62EC6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E46E8F4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BE6FB96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3C685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F8C2CB8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52C54FC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99C098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10"/>
  </w:num>
  <w:num w:numId="3">
    <w:abstractNumId w:val="17"/>
  </w:num>
  <w:num w:numId="4">
    <w:abstractNumId w:val="7"/>
  </w:num>
  <w:num w:numId="5">
    <w:abstractNumId w:val="9"/>
  </w:num>
  <w:num w:numId="6">
    <w:abstractNumId w:val="4"/>
  </w:num>
  <w:num w:numId="7">
    <w:abstractNumId w:val="16"/>
  </w:num>
  <w:num w:numId="8">
    <w:abstractNumId w:val="23"/>
  </w:num>
  <w:num w:numId="9">
    <w:abstractNumId w:val="29"/>
  </w:num>
  <w:num w:numId="10">
    <w:abstractNumId w:val="31"/>
  </w:num>
  <w:num w:numId="11">
    <w:abstractNumId w:val="6"/>
  </w:num>
  <w:num w:numId="12">
    <w:abstractNumId w:val="24"/>
  </w:num>
  <w:num w:numId="13">
    <w:abstractNumId w:val="23"/>
  </w:num>
  <w:num w:numId="14">
    <w:abstractNumId w:val="2"/>
  </w:num>
  <w:num w:numId="15">
    <w:abstractNumId w:val="22"/>
  </w:num>
  <w:num w:numId="16">
    <w:abstractNumId w:val="23"/>
    <w:lvlOverride w:ilvl="0">
      <w:startOverride w:val="4"/>
    </w:lvlOverride>
  </w:num>
  <w:num w:numId="17">
    <w:abstractNumId w:val="4"/>
    <w:lvlOverride w:ilvl="0">
      <w:startOverride w:val="2"/>
    </w:lvlOverride>
  </w:num>
  <w:num w:numId="18">
    <w:abstractNumId w:val="18"/>
  </w:num>
  <w:num w:numId="19">
    <w:abstractNumId w:val="0"/>
  </w:num>
  <w:num w:numId="20">
    <w:abstractNumId w:val="21"/>
  </w:num>
  <w:num w:numId="21">
    <w:abstractNumId w:val="14"/>
  </w:num>
  <w:num w:numId="22">
    <w:abstractNumId w:val="12"/>
  </w:num>
  <w:num w:numId="23">
    <w:abstractNumId w:val="15"/>
  </w:num>
  <w:num w:numId="24">
    <w:abstractNumId w:val="26"/>
  </w:num>
  <w:num w:numId="25">
    <w:abstractNumId w:val="8"/>
  </w:num>
  <w:num w:numId="26">
    <w:abstractNumId w:val="3"/>
  </w:num>
  <w:num w:numId="27">
    <w:abstractNumId w:val="25"/>
  </w:num>
  <w:num w:numId="28">
    <w:abstractNumId w:val="19"/>
  </w:num>
  <w:num w:numId="29">
    <w:abstractNumId w:val="20"/>
  </w:num>
  <w:num w:numId="30">
    <w:abstractNumId w:val="27"/>
  </w:num>
  <w:num w:numId="31">
    <w:abstractNumId w:val="28"/>
  </w:num>
  <w:num w:numId="32">
    <w:abstractNumId w:val="11"/>
  </w:num>
  <w:num w:numId="33">
    <w:abstractNumId w:val="5"/>
  </w:num>
  <w:num w:numId="34">
    <w:abstractNumId w:val="13"/>
  </w:num>
  <w:num w:numId="35">
    <w:abstractNumId w:val="32"/>
  </w:num>
  <w:num w:numId="36">
    <w:abstractNumId w:val="30"/>
  </w:num>
  <w:num w:numId="37">
    <w:abstractNumId w:val="31"/>
    <w:lvlOverride w:ilvl="0">
      <w:lvl w:tplc="21700D9E" w:ilvl="0">
        <w:start w:val="1"/>
        <w:numFmt w:val="decimal"/>
        <w:lvlText w:val="%1."/>
        <w:lvlJc w:val="left"/>
        <w:pPr>
          <w:ind w:hanging="360" w:left="480"/>
        </w:pPr>
        <w:rPr>
          <w:rFonts w:cs="Calibri" w:eastAsia="Calibri" w:hAnsi="Arial" w:ascii="Arial"/>
          <w:b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tentative="true" w:tplc="DC54151C" w:ilvl="1">
        <w:start w:val="1"/>
        <w:numFmt w:val="lowerLetter"/>
        <w:lvlText w:val="%2."/>
        <w:lvlJc w:val="left"/>
        <w:pPr>
          <w:ind w:hanging="360" w:left="1440"/>
        </w:pPr>
      </w:lvl>
    </w:lvlOverride>
    <w:lvlOverride w:ilvl="2">
      <w:lvl w:tentative="true" w:tplc="319488EC" w:ilvl="2">
        <w:start w:val="1"/>
        <w:numFmt w:val="lowerRoman"/>
        <w:lvlText w:val="%3."/>
        <w:lvlJc w:val="right"/>
        <w:pPr>
          <w:ind w:hanging="180" w:left="2160"/>
        </w:pPr>
      </w:lvl>
    </w:lvlOverride>
    <w:lvlOverride w:ilvl="3">
      <w:lvl w:tentative="true" w:tplc="599873BA" w:ilvl="3">
        <w:start w:val="1"/>
        <w:numFmt w:val="decimal"/>
        <w:lvlText w:val="%4."/>
        <w:lvlJc w:val="left"/>
        <w:pPr>
          <w:ind w:hanging="360" w:left="2880"/>
        </w:pPr>
      </w:lvl>
    </w:lvlOverride>
    <w:lvlOverride w:ilvl="4">
      <w:lvl w:tentative="true" w:tplc="24E60EEA" w:ilvl="4">
        <w:start w:val="1"/>
        <w:numFmt w:val="lowerLetter"/>
        <w:lvlText w:val="%5."/>
        <w:lvlJc w:val="left"/>
        <w:pPr>
          <w:ind w:hanging="360" w:left="3600"/>
        </w:pPr>
      </w:lvl>
    </w:lvlOverride>
    <w:lvlOverride w:ilvl="5">
      <w:lvl w:tentative="true" w:tplc="8728ACE4" w:ilvl="5">
        <w:start w:val="1"/>
        <w:numFmt w:val="lowerRoman"/>
        <w:lvlText w:val="%6."/>
        <w:lvlJc w:val="right"/>
        <w:pPr>
          <w:ind w:hanging="180" w:left="4320"/>
        </w:pPr>
      </w:lvl>
    </w:lvlOverride>
    <w:lvlOverride w:ilvl="6">
      <w:lvl w:tentative="true" w:tplc="312E11DC" w:ilvl="6">
        <w:start w:val="1"/>
        <w:numFmt w:val="decimal"/>
        <w:lvlText w:val="%7."/>
        <w:lvlJc w:val="left"/>
        <w:pPr>
          <w:ind w:hanging="360" w:left="5040"/>
        </w:pPr>
      </w:lvl>
    </w:lvlOverride>
    <w:lvlOverride w:ilvl="7">
      <w:lvl w:tentative="true" w:tplc="83F25E88" w:ilvl="7">
        <w:start w:val="1"/>
        <w:numFmt w:val="lowerLetter"/>
        <w:lvlText w:val="%8."/>
        <w:lvlJc w:val="left"/>
        <w:pPr>
          <w:ind w:hanging="360" w:left="5760"/>
        </w:pPr>
      </w:lvl>
    </w:lvlOverride>
    <w:lvlOverride w:ilvl="8">
      <w:lvl w:tentative="true" w:tplc="FF249926" w:ilvl="8">
        <w:start w:val="1"/>
        <w:numFmt w:val="lowerRoman"/>
        <w:lvlText w:val="%9."/>
        <w:lvlJc w:val="right"/>
        <w:pPr>
          <w:ind w:hanging="180" w:left="6480"/>
        </w:pPr>
      </w:lvl>
    </w:lvlOverride>
  </w:num>
  <w:num w:numId="38">
    <w:abstractNumId w:val="23"/>
    <w:lvlOverride w:ilvl="0">
      <w:startOverride w:val="2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6847"/>
    <w:rsid w:val="00073339"/>
    <w:rsid w:val="001B05E2"/>
    <w:rsid w:val="001C26C2"/>
    <w:rsid w:val="001C2AED"/>
    <w:rsid w:val="001E290D"/>
    <w:rsid w:val="00223C59"/>
    <w:rsid w:val="0029429E"/>
    <w:rsid w:val="00325D27"/>
    <w:rsid w:val="00362CD8"/>
    <w:rsid w:val="003732E3"/>
    <w:rsid w:val="00387876"/>
    <w:rsid w:val="003D79A4"/>
    <w:rsid w:val="0046178E"/>
    <w:rsid w:val="0048241D"/>
    <w:rsid w:val="004A4FF7"/>
    <w:rsid w:val="004C5F6B"/>
    <w:rsid w:val="004E3AD8"/>
    <w:rsid w:val="00524718"/>
    <w:rsid w:val="00585431"/>
    <w:rsid w:val="0059082A"/>
    <w:rsid w:val="005A6094"/>
    <w:rsid w:val="005C0CD4"/>
    <w:rsid w:val="005E1843"/>
    <w:rsid w:val="00627113"/>
    <w:rsid w:val="00691E1D"/>
    <w:rsid w:val="006B5F9D"/>
    <w:rsid w:val="0070458A"/>
    <w:rsid w:val="00736847"/>
    <w:rsid w:val="00743962"/>
    <w:rsid w:val="0075181B"/>
    <w:rsid w:val="0076512D"/>
    <w:rsid w:val="008373E7"/>
    <w:rsid w:val="008456DA"/>
    <w:rsid w:val="00875AA0"/>
    <w:rsid w:val="008C6ABE"/>
    <w:rsid w:val="008C7A67"/>
    <w:rsid w:val="008F595D"/>
    <w:rsid w:val="008F7E0D"/>
    <w:rsid w:val="009B4E04"/>
    <w:rsid w:val="00A47EB9"/>
    <w:rsid w:val="00AC1DDC"/>
    <w:rsid w:val="00AE4F14"/>
    <w:rsid w:val="00AF2D5A"/>
    <w:rsid w:val="00B30AD0"/>
    <w:rsid w:val="00B32008"/>
    <w:rsid w:val="00B968CD"/>
    <w:rsid w:val="00BD02D9"/>
    <w:rsid w:val="00BD2600"/>
    <w:rsid w:val="00C256AB"/>
    <w:rsid w:val="00C40B8E"/>
    <w:rsid w:val="00C67F6B"/>
    <w:rsid w:val="00C8431B"/>
    <w:rsid w:val="00C85EFA"/>
    <w:rsid w:val="00CE23ED"/>
    <w:rsid w:val="00D124BB"/>
    <w:rsid w:val="00D221D2"/>
    <w:rsid w:val="00D34023"/>
    <w:rsid w:val="00D6009E"/>
    <w:rsid w:val="00D74778"/>
    <w:rsid w:val="00D83246"/>
    <w:rsid w:val="00DB0A69"/>
    <w:rsid w:val="00DB0D4B"/>
    <w:rsid w:val="00DB160E"/>
    <w:rsid w:val="00DC143E"/>
    <w:rsid w:val="00DD020D"/>
    <w:rsid w:val="00DD4CCB"/>
    <w:rsid w:val="00E17EF0"/>
    <w:rsid w:val="00E34AEB"/>
    <w:rsid w:val="00E440D4"/>
    <w:rsid w:val="00E7090F"/>
    <w:rsid w:val="00E80C90"/>
    <w:rsid w:val="00EA26C8"/>
    <w:rsid w:val="00EA6693"/>
    <w:rsid w:val="00ED1693"/>
    <w:rsid w:val="00ED62CE"/>
    <w:rsid w:val="00EE23C7"/>
    <w:rsid w:val="00EE6AAF"/>
    <w:rsid w:val="00EF4A5C"/>
    <w:rsid w:val="00F41E53"/>
    <w:rsid w:val="00F83EF6"/>
    <w:rsid w:val="00FE35EF"/>
    <w:rsid w:val="00FE5E18"/>
    <w:rsid w:val="00FF3CF2"/>
    <w:rsid w:val="00FF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ijelo" w:type="paragraph">
    <w:name w:val="Tijelo"/>
    <w:pP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styleId="Odlomakpopisa" w:type="paragraph">
    <w:name w:val="List Paragraph"/>
    <w:qFormat/>
    <w:pPr>
      <w:spacing w:lineRule="auto" w:line="276" w:after="200"/>
      <w:ind w:left="720"/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2" w:type="numbering">
    <w:name w:val="Importirani stil 2"/>
    <w:pPr>
      <w:numPr>
        <w:numId w:val="3"/>
      </w:numPr>
    </w:pPr>
  </w:style>
  <w:style w:customStyle="true" w:styleId="Importiranistil3" w:type="numbering">
    <w:name w:val="Importirani stil 3"/>
    <w:pPr>
      <w:numPr>
        <w:numId w:val="5"/>
      </w:numPr>
    </w:pPr>
  </w:style>
  <w:style w:customStyle="true" w:styleId="Importiranistil4" w:type="numbering">
    <w:name w:val="Importirani stil 4"/>
    <w:pPr>
      <w:numPr>
        <w:numId w:val="7"/>
      </w:numPr>
    </w:pPr>
  </w:style>
  <w:style w:customStyle="true" w:styleId="Importiranistil5" w:type="numbering">
    <w:name w:val="Importirani stil 5"/>
    <w:pPr>
      <w:numPr>
        <w:numId w:val="9"/>
      </w:numPr>
    </w:pPr>
  </w:style>
  <w:style w:customStyle="true" w:styleId="Importiranistil6" w:type="numbering">
    <w:name w:val="Importirani stil 6"/>
    <w:pPr>
      <w:numPr>
        <w:numId w:val="11"/>
      </w:numPr>
    </w:pPr>
  </w:style>
  <w:style w:customStyle="true" w:styleId="Importiranistil7" w:type="numbering">
    <w:name w:val="Importirani stil 7"/>
    <w:pPr>
      <w:numPr>
        <w:numId w:val="14"/>
      </w:numPr>
    </w:pPr>
  </w:style>
  <w:style w:customStyle="true" w:styleId="Importiranistil30" w:type="numbering">
    <w:name w:val="Importirani stil 3.0"/>
    <w:pPr>
      <w:numPr>
        <w:numId w:val="18"/>
      </w:numPr>
    </w:pPr>
  </w:style>
  <w:style w:customStyle="true" w:styleId="Importiranistil40" w:type="numbering">
    <w:name w:val="Importirani stil 4.0"/>
    <w:pPr>
      <w:numPr>
        <w:numId w:val="20"/>
      </w:numPr>
    </w:pPr>
  </w:style>
  <w:style w:styleId="Zaglavlje" w:type="paragraph">
    <w:name w:val="header"/>
    <w:basedOn w:val="Normal"/>
    <w:link w:val="ZaglavljeChar"/>
    <w:uiPriority w:val="99"/>
    <w:unhideWhenUsed/>
    <w:rsid w:val="00B30A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D0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8C7A67"/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</w:pPr>
    <w:rPr>
      <w:rFonts w:cstheme="minorBidi" w:eastAsiaTheme="minorHAnsi" w:hAnsiTheme="minorHAnsi" w:asciiTheme="minorHAnsi"/>
      <w:sz w:val="22"/>
      <w:szCs w:val="22"/>
      <w:bdr w:space="0" w:sz="0" w:color="auto" w:val="none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ijelo" w:type="paragraph">
    <w:name w:val="Tijelo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styleId="Odlomakpopisa" w:type="paragraph">
    <w:name w:val="List Paragraph"/>
    <w:qFormat/>
    <w:pPr>
      <w:spacing w:after="200" w:line="276" w:lineRule="auto"/>
      <w:ind w:left="720"/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Importiranistil3" w:type="numbering">
    <w:name w:val="Importirani stil 3"/>
    <w:pPr>
      <w:numPr>
        <w:numId w:val="5"/>
      </w:numPr>
    </w:pPr>
  </w:style>
  <w:style w:customStyle="1" w:styleId="Importiranistil4" w:type="numbering">
    <w:name w:val="Importirani stil 4"/>
    <w:pPr>
      <w:numPr>
        <w:numId w:val="7"/>
      </w:numPr>
    </w:pPr>
  </w:style>
  <w:style w:customStyle="1" w:styleId="Importiranistil5" w:type="numbering">
    <w:name w:val="Importirani stil 5"/>
    <w:pPr>
      <w:numPr>
        <w:numId w:val="9"/>
      </w:numPr>
    </w:pPr>
  </w:style>
  <w:style w:customStyle="1" w:styleId="Importiranistil6" w:type="numbering">
    <w:name w:val="Importirani stil 6"/>
    <w:pPr>
      <w:numPr>
        <w:numId w:val="11"/>
      </w:numPr>
    </w:pPr>
  </w:style>
  <w:style w:customStyle="1" w:styleId="Importiranistil7" w:type="numbering">
    <w:name w:val="Importirani stil 7"/>
    <w:pPr>
      <w:numPr>
        <w:numId w:val="14"/>
      </w:numPr>
    </w:pPr>
  </w:style>
  <w:style w:customStyle="1" w:styleId="Importiranistil30" w:type="numbering">
    <w:name w:val="Importirani stil 3.0"/>
    <w:pPr>
      <w:numPr>
        <w:numId w:val="18"/>
      </w:numPr>
    </w:pPr>
  </w:style>
  <w:style w:customStyle="1" w:styleId="Importiranistil40" w:type="numbering">
    <w:name w:val="Importirani stil 4.0"/>
    <w:pPr>
      <w:numPr>
        <w:numId w:val="20"/>
      </w:numPr>
    </w:pPr>
  </w:style>
  <w:style w:styleId="Zaglavlje" w:type="paragraph">
    <w:name w:val="header"/>
    <w:basedOn w:val="Normal"/>
    <w:link w:val="ZaglavljeChar"/>
    <w:uiPriority w:val="99"/>
    <w:unhideWhenUsed/>
    <w:rsid w:val="00B30A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D0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8C7A67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</w:pPr>
    <w:rPr>
      <w:rFonts w:asciiTheme="minorHAnsi" w:cstheme="minorBidi" w:eastAsiaTheme="minorHAnsi" w:hAnsiTheme="minorHAnsi"/>
      <w:sz w:val="22"/>
      <w:szCs w:val="22"/>
      <w:bdr w:color="auto" w:space="0" w:sz="0" w:val="none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8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4862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a.xml"/></Relationships>
</file>

<file path=word/_rels/footer1.xml.rels><?xml version="1.0" encoding="UTF-8" standalone="yes"?>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ema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0A043A9F-CC63-4E62-8ED4-82C8C50B420A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732</properties:Words>
  <properties:Characters>4173</properties:Characters>
  <properties:Lines>34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2018-11-13T07:12:00Z</dcterms:created>
  <dc:creator>Korisnik</dc:creator>
  <cp:lastModifiedBy>Marina Frčko</cp:lastModifiedBy>
  <cp:lastPrinted>2018-08-07T07:58:00Z</cp:lastPrinted>
  <dcterms:modified xmlns:xsi="http://www.w3.org/2001/XMLSchema-instance" xsi:type="dcterms:W3CDTF">2018-11-13T07:12:00Z</dcterms:modified>
  <cp:revision>2</cp:revision>
</cp:coreProperties>
</file>