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5accc" w14:paraId="935accc" w:rsidRDefault="007123BF" w:rsidP="007123BF" w:rsidR="007123BF">
      <w:pPr>
        <w15:collapsed w:val="false"/>
      </w:pPr>
      <w:bookmarkStart w:name="_GoBack" w:id="0"/>
      <w:bookmarkEnd w:id="0"/>
      <w:r>
        <w:rPr>
          <w:rStyle w:val="Naglaeno"/>
        </w:rPr>
        <w:t xml:space="preserve">             </w:t>
      </w:r>
      <w:r w:rsidR="00127D51">
        <w:rPr>
          <w:b/>
          <w:bCs/>
          <w:noProof/>
          <w:lang w:eastAsia="hr-HR"/>
        </w:rPr>
        <w:drawing>
          <wp:inline distR="0" distL="0" distB="0" distT="0">
            <wp:extent cy="802005" cx="69024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2005" cx="690245"/>
                    </a:xfrm>
                    <a:prstGeom prst="rect">
                      <a:avLst/>
                    </a:prstGeom>
                    <a:noFill/>
                    <a:ln>
                      <a:noFill/>
                    </a:ln>
                  </pic:spPr>
                </pic:pic>
              </a:graphicData>
            </a:graphic>
          </wp:inline>
        </w:drawing>
      </w:r>
    </w:p>
    <w:p w:rsidRDefault="007123BF" w:rsidP="007123BF" w:rsidR="007123BF">
      <w:pPr>
        <w:jc w:val="both"/>
      </w:pPr>
    </w:p>
    <w:p w:rsidRDefault="007123BF" w:rsidP="007123BF" w:rsidR="007123BF" w:rsidRPr="007123BF">
      <w:pPr>
        <w:jc w:val="both"/>
      </w:pPr>
      <w:r w:rsidRPr="00B82754">
        <w:rPr>
          <w:b/>
        </w:rPr>
        <w:t>REPUBLIKA HRVATSKA</w:t>
      </w:r>
      <w:r>
        <w:rPr>
          <w:b/>
        </w:rPr>
        <w:tab/>
      </w:r>
      <w:r>
        <w:rPr>
          <w:b/>
        </w:rPr>
        <w:tab/>
      </w:r>
      <w:r>
        <w:rPr>
          <w:b/>
        </w:rPr>
        <w:tab/>
      </w:r>
      <w:r>
        <w:rPr>
          <w:b/>
        </w:rPr>
        <w:tab/>
        <w:t xml:space="preserve">           </w:t>
      </w:r>
      <w:r w:rsidR="00386F64">
        <w:rPr>
          <w:b/>
        </w:rPr>
        <w:t xml:space="preserve">       </w:t>
      </w:r>
      <w:r w:rsidRPr="00990B2A">
        <w:t>14 St-</w:t>
      </w:r>
      <w:r>
        <w:t>2</w:t>
      </w:r>
      <w:r w:rsidRPr="00990B2A">
        <w:t>/1</w:t>
      </w:r>
      <w:r>
        <w:t>5</w:t>
      </w:r>
      <w:r w:rsidRPr="00990B2A">
        <w:t>-</w:t>
      </w:r>
      <w:r w:rsidR="00386F64">
        <w:t>185</w:t>
      </w:r>
    </w:p>
    <w:p w:rsidRDefault="007123BF" w:rsidP="007123BF" w:rsidR="007123B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90B2A" w:rsidP="00F50805" w:rsidR="00F50805">
      <w:pPr>
        <w:jc w:val="both"/>
      </w:pPr>
      <w:r>
        <w:tab/>
      </w:r>
      <w:r>
        <w:tab/>
      </w:r>
      <w:r>
        <w:tab/>
      </w:r>
      <w:r>
        <w:tab/>
      </w:r>
      <w:r>
        <w:tab/>
      </w:r>
      <w:r>
        <w:tab/>
      </w:r>
      <w:r>
        <w:tab/>
      </w:r>
      <w:r>
        <w:tab/>
      </w:r>
      <w:r>
        <w:tab/>
      </w:r>
    </w:p>
    <w:p w:rsidRDefault="001F308A" w:rsidP="001F308A" w:rsidR="001F308A">
      <w:pPr>
        <w:jc w:val="center"/>
        <w:rPr>
          <w:bCs/>
        </w:rPr>
      </w:pPr>
      <w:r>
        <w:rPr>
          <w:bCs/>
        </w:rPr>
        <w:t>REPUBLIKA HRVATSKA</w:t>
      </w:r>
    </w:p>
    <w:p w:rsidRDefault="001F308A" w:rsidP="001F308A" w:rsidR="001F308A" w:rsidRPr="00CF74E9">
      <w:pPr>
        <w:jc w:val="center"/>
        <w:rPr>
          <w:bCs/>
        </w:rPr>
      </w:pPr>
      <w:r>
        <w:rPr>
          <w:bCs/>
        </w:rPr>
        <w:t>R J E Š E N J E</w:t>
      </w:r>
    </w:p>
    <w:p w:rsidRDefault="00F50805" w:rsidP="00F50805" w:rsidR="00F50805">
      <w:pPr>
        <w:jc w:val="both"/>
      </w:pPr>
    </w:p>
    <w:p w:rsidRDefault="00F50805" w:rsidP="00F50805" w:rsidR="00F50805">
      <w:pPr>
        <w:jc w:val="both"/>
      </w:pPr>
    </w:p>
    <w:p w:rsidRDefault="00F50805" w:rsidP="001F308A" w:rsidR="001F308A" w:rsidRPr="001F308A">
      <w:pPr>
        <w:jc w:val="both"/>
      </w:pPr>
      <w:r>
        <w:tab/>
      </w:r>
      <w:r w:rsidR="001F308A" w:rsidRPr="001F308A">
        <w:t>Trgovački sud u Osijeku, po sucu mr. sc. Tihomiru Kovačević, kao stečajnom sucu, povodom prijedloga predlagatelja Ivan Žalac, odvjetnik u Slavonskom Brodu, Lj. Gaja 7, OIB 03029363254,</w:t>
      </w:r>
      <w:r w:rsidR="004851AE">
        <w:t xml:space="preserve"> </w:t>
      </w:r>
      <w:r w:rsidR="004851AE">
        <w:rPr>
          <w:color w:val="000000"/>
        </w:rPr>
        <w:t>zastupan po Branku Glas, odvjetniku iz Slavonskog Broda</w:t>
      </w:r>
      <w:r w:rsidR="004851AE">
        <w:t xml:space="preserve">, </w:t>
      </w:r>
      <w:r w:rsidR="001F308A" w:rsidRPr="001F308A">
        <w:t>za otvaranje stečajnog postupka nad dužnikom: PAN – papirna industrija – TRGOPROMET dioničko društvo, Đakovo, Pape Ivana Pavla II br. 10, MBS 030</w:t>
      </w:r>
      <w:r w:rsidR="00911DAB">
        <w:t xml:space="preserve">016649, OIB 53266342722, </w:t>
      </w:r>
      <w:r w:rsidR="004851AE">
        <w:rPr>
          <w:color w:val="000000"/>
        </w:rPr>
        <w:t>zastupan po Marini Tolj, odvjetnici iz Zagreba</w:t>
      </w:r>
      <w:r w:rsidR="004851AE">
        <w:t xml:space="preserve">, </w:t>
      </w:r>
      <w:r w:rsidR="00911DAB">
        <w:t>dana 28</w:t>
      </w:r>
      <w:r w:rsidR="001F308A" w:rsidRPr="001F308A">
        <w:t xml:space="preserve">. </w:t>
      </w:r>
      <w:r w:rsidR="00911DAB">
        <w:t>ožujak</w:t>
      </w:r>
      <w:r w:rsidR="001F308A" w:rsidRPr="001F308A">
        <w:t xml:space="preserve"> 201</w:t>
      </w:r>
      <w:r w:rsidR="00911DAB">
        <w:t>7</w:t>
      </w:r>
      <w:r w:rsidR="001F308A" w:rsidRPr="001F308A">
        <w:t xml:space="preserve">. godine </w:t>
      </w:r>
    </w:p>
    <w:p w:rsidRDefault="001F308A" w:rsidP="001F308A" w:rsidR="001F308A" w:rsidRPr="001F308A">
      <w:pPr>
        <w:jc w:val="both"/>
      </w:pPr>
    </w:p>
    <w:p w:rsidRDefault="001F308A" w:rsidP="001F308A" w:rsidR="001F308A" w:rsidRPr="001F308A">
      <w:pPr>
        <w:jc w:val="both"/>
      </w:pPr>
    </w:p>
    <w:p w:rsidRDefault="001F308A" w:rsidP="001F308A" w:rsidR="001F308A" w:rsidRPr="001F308A">
      <w:pPr>
        <w:jc w:val="center"/>
      </w:pPr>
      <w:r w:rsidRPr="001F308A">
        <w:t>r i j e š i o  j e</w:t>
      </w:r>
    </w:p>
    <w:p w:rsidRDefault="001F308A" w:rsidP="001F308A" w:rsidR="001F308A">
      <w:pPr>
        <w:jc w:val="both"/>
      </w:pPr>
    </w:p>
    <w:p w:rsidRDefault="001F308A" w:rsidP="001F308A" w:rsidR="001F308A" w:rsidRPr="001F308A">
      <w:pPr>
        <w:jc w:val="both"/>
      </w:pPr>
    </w:p>
    <w:p w:rsidRDefault="001F308A" w:rsidP="001F308A" w:rsidR="001F308A">
      <w:pPr>
        <w:numPr>
          <w:ilvl w:val="0"/>
          <w:numId w:val="3"/>
        </w:numPr>
        <w:jc w:val="both"/>
      </w:pPr>
      <w:r w:rsidRPr="001F308A">
        <w:t>Otvara se stečajni postupak nad dužnikom PAN – papirna industrija – TRGOPROMET dioničko društvo, Đakovo, Pape Ivana Pavla II br. 10, MBS 030016649, OIB 53266342722</w:t>
      </w:r>
      <w:r>
        <w:t>.</w:t>
      </w:r>
    </w:p>
    <w:p w:rsidRDefault="00A15442" w:rsidP="00A15442" w:rsidR="00A15442">
      <w:pPr>
        <w:ind w:left="720"/>
        <w:jc w:val="both"/>
      </w:pPr>
    </w:p>
    <w:p w:rsidRDefault="00A15442" w:rsidP="00501DCB" w:rsidR="00A15442" w:rsidRPr="00A15442">
      <w:pPr>
        <w:numPr>
          <w:ilvl w:val="0"/>
          <w:numId w:val="3"/>
        </w:numPr>
        <w:jc w:val="both"/>
      </w:pPr>
      <w:r w:rsidRPr="00A15442">
        <w:t xml:space="preserve">Za stečajnog upravitelja imenuje se </w:t>
      </w:r>
      <w:r w:rsidR="00501DCB">
        <w:t>Tihomir Zec</w:t>
      </w:r>
      <w:r w:rsidRPr="00A15442">
        <w:t xml:space="preserve">, Osijek, </w:t>
      </w:r>
      <w:r w:rsidR="00501DCB">
        <w:t>K.A. Stepinca 4</w:t>
      </w:r>
      <w:r w:rsidRPr="00A15442">
        <w:rPr>
          <w:b/>
        </w:rPr>
        <w:t xml:space="preserve">, </w:t>
      </w:r>
      <w:r w:rsidRPr="00A15442">
        <w:t xml:space="preserve">OIB </w:t>
      </w:r>
      <w:r w:rsidR="00501DCB">
        <w:t>80723087237</w:t>
      </w:r>
      <w:r w:rsidR="00AE129C">
        <w:t xml:space="preserve">, </w:t>
      </w:r>
      <w:r w:rsidRPr="00A15442">
        <w:rPr>
          <w:b/>
        </w:rPr>
        <w:t xml:space="preserve"> </w:t>
      </w:r>
      <w:r w:rsidR="00AE129C" w:rsidRPr="00154A4A">
        <w:t>promjenom uloge</w:t>
      </w:r>
      <w:r w:rsidRPr="00A15442">
        <w:t>.</w:t>
      </w:r>
    </w:p>
    <w:p w:rsidRDefault="00A15442" w:rsidP="00A15442" w:rsidR="00A15442" w:rsidRPr="00A15442">
      <w:pPr>
        <w:ind w:left="720"/>
        <w:jc w:val="both"/>
      </w:pPr>
    </w:p>
    <w:p w:rsidRDefault="00A15442" w:rsidP="00501DCB" w:rsidR="00A15442" w:rsidRPr="00A15442">
      <w:pPr>
        <w:numPr>
          <w:ilvl w:val="0"/>
          <w:numId w:val="3"/>
        </w:numPr>
        <w:jc w:val="both"/>
      </w:pPr>
      <w:r w:rsidRPr="00A15442">
        <w:t>Poziv</w:t>
      </w:r>
      <w:r w:rsidR="00A60CA8">
        <w:t>aju se vjerovnici da u roku od 3</w:t>
      </w:r>
      <w:r w:rsidRPr="00A15442">
        <w:t xml:space="preserve">0 dana od dana objave oglasa o otvaranju stečajnog postupka </w:t>
      </w:r>
      <w:r w:rsidR="001E5D0E" w:rsidRPr="00154A4A">
        <w:t xml:space="preserve">na mrežnoj stranici e-Oglasna ploča sudova </w:t>
      </w:r>
      <w:r w:rsidRPr="00A15442">
        <w:t xml:space="preserve">prijave svoje tražbine stečajnom upravitelju </w:t>
      </w:r>
      <w:r w:rsidR="00501DCB">
        <w:t>Tihomiru Zec</w:t>
      </w:r>
      <w:r w:rsidRPr="00A15442">
        <w:t xml:space="preserve">, Osijek, </w:t>
      </w:r>
      <w:r w:rsidR="00501DCB" w:rsidRPr="00501DCB">
        <w:t>K.A. Stepinca 4</w:t>
      </w:r>
      <w:r w:rsidRPr="00A15442">
        <w:t xml:space="preserve">, sukladno čl. </w:t>
      </w:r>
      <w:r w:rsidR="00A60CA8">
        <w:t>173</w:t>
      </w:r>
      <w:r w:rsidRPr="00A15442">
        <w:t>. SZ-a i to u dva primjerka s ispravama iz kojih tražbine proizlaze, uz potvrdu o plaćanju pristojbi u iznosu od 2% od vrijednosti tražbine, ali najviše u iznosu od 500,00 kn na žiro-račun državnog proračuna broj: HR1210010051863000160 s pozivom na broj: HR64 5045-3531-</w:t>
      </w:r>
      <w:r>
        <w:t>2</w:t>
      </w:r>
      <w:r w:rsidRPr="00A15442">
        <w:t>-1</w:t>
      </w:r>
      <w:r>
        <w:t>5</w:t>
      </w:r>
      <w:r w:rsidRPr="00A15442">
        <w:t>.</w:t>
      </w:r>
    </w:p>
    <w:p w:rsidRDefault="00A15442" w:rsidP="00A15442" w:rsidR="00A15442" w:rsidRPr="00A15442">
      <w:pPr>
        <w:ind w:left="720"/>
        <w:jc w:val="both"/>
      </w:pPr>
    </w:p>
    <w:p w:rsidRDefault="00A15442" w:rsidP="00A15442" w:rsidR="00A15442" w:rsidRPr="00A15442">
      <w:pPr>
        <w:numPr>
          <w:ilvl w:val="0"/>
          <w:numId w:val="3"/>
        </w:numPr>
        <w:jc w:val="both"/>
      </w:pPr>
      <w:r w:rsidRPr="00A15442">
        <w:t>Izlučni vj</w:t>
      </w:r>
      <w:r w:rsidR="004B1F8E">
        <w:t>erovnici dužni su u roku iz t. 3</w:t>
      </w:r>
      <w:r w:rsidRPr="00A15442">
        <w:t xml:space="preserve">. izreke ovoga rješenja obavijestiti stečajnog upravitelja o svom izlučnom pravu, pravnoj osnovi izlučnog prava i </w:t>
      </w:r>
      <w:r w:rsidR="00A60CA8">
        <w:t>o</w:t>
      </w:r>
      <w:r w:rsidR="004B1F8E">
        <w:t>značiti</w:t>
      </w:r>
      <w:r w:rsidRPr="00A15442">
        <w:t xml:space="preserve"> predmet na koj</w:t>
      </w:r>
      <w:r w:rsidR="00A60CA8">
        <w:t>i</w:t>
      </w:r>
      <w:r w:rsidRPr="00A15442">
        <w:t xml:space="preserve"> se njihovo izlučno pravo odnosi, sukladno čl. </w:t>
      </w:r>
      <w:r w:rsidR="00A60CA8">
        <w:t>173</w:t>
      </w:r>
      <w:r w:rsidRPr="00A15442">
        <w:t xml:space="preserve">. </w:t>
      </w:r>
      <w:r w:rsidR="00A60CA8">
        <w:t xml:space="preserve">st. 4. </w:t>
      </w:r>
      <w:r w:rsidRPr="00A15442">
        <w:t>SZ-a.</w:t>
      </w:r>
    </w:p>
    <w:p w:rsidRDefault="00A15442" w:rsidP="00A15442" w:rsidR="00A15442" w:rsidRPr="00A15442">
      <w:pPr>
        <w:ind w:left="720"/>
        <w:jc w:val="both"/>
      </w:pPr>
    </w:p>
    <w:p w:rsidRDefault="00A15442" w:rsidP="00A15442" w:rsidR="00A15442" w:rsidRPr="00A15442">
      <w:pPr>
        <w:numPr>
          <w:ilvl w:val="0"/>
          <w:numId w:val="3"/>
        </w:numPr>
        <w:jc w:val="both"/>
      </w:pPr>
      <w:r w:rsidRPr="00A15442">
        <w:t xml:space="preserve">Razlučni vjerovnici dužni su u roku iz t. </w:t>
      </w:r>
      <w:r w:rsidR="004B1F8E">
        <w:t>3</w:t>
      </w:r>
      <w:r w:rsidRPr="00A15442">
        <w:t xml:space="preserve">. izreke ovoga rješenja obavijestiti stečajnog upravitelja o svom razlučnom pravu, pravnoj osnovi razlučnog prava i </w:t>
      </w:r>
      <w:r w:rsidRPr="00A15442">
        <w:lastRenderedPageBreak/>
        <w:t xml:space="preserve">dijelu imovine stečajnog dužnika na koji se odnosi njihovo razlučno pravo,  sukladno čl. </w:t>
      </w:r>
      <w:r w:rsidR="008259FB">
        <w:t>173. st. 5</w:t>
      </w:r>
      <w:r w:rsidR="004B1F8E">
        <w:t>.</w:t>
      </w:r>
      <w:r w:rsidRPr="00A15442">
        <w:t xml:space="preserve"> SZ-a.</w:t>
      </w:r>
    </w:p>
    <w:p w:rsidRDefault="00A15442" w:rsidP="00A15442" w:rsidR="00A15442" w:rsidRPr="00A15442">
      <w:pPr>
        <w:ind w:left="720"/>
        <w:jc w:val="both"/>
      </w:pPr>
    </w:p>
    <w:p w:rsidRDefault="00A15442" w:rsidP="00A15442" w:rsidR="005808D7">
      <w:pPr>
        <w:numPr>
          <w:ilvl w:val="0"/>
          <w:numId w:val="3"/>
        </w:numPr>
        <w:jc w:val="both"/>
      </w:pPr>
      <w:r w:rsidRPr="00A15442">
        <w:t>Pozivaju se dužnikovi dužnici da svoje obveze bez odgode ispunjavaju stečajnom  upravitelju za stečajnog dužnika.</w:t>
      </w:r>
    </w:p>
    <w:p w:rsidRDefault="005808D7" w:rsidP="005808D7" w:rsidR="005808D7">
      <w:pPr>
        <w:ind w:left="720"/>
        <w:jc w:val="both"/>
      </w:pPr>
    </w:p>
    <w:p w:rsidRDefault="005808D7" w:rsidP="005808D7" w:rsidR="005808D7" w:rsidRPr="00981312">
      <w:pPr>
        <w:numPr>
          <w:ilvl w:val="0"/>
          <w:numId w:val="3"/>
        </w:numPr>
        <w:ind w:left="851"/>
        <w:jc w:val="both"/>
      </w:pPr>
      <w:r w:rsidRPr="00981312">
        <w:t>Otvaranje stečajnog postupka ima se upisati u sudski registar ovog suda i u zemljišne knjige Općinskog suda u Osijeku, zemljišno – knjižni odjel Đakovo</w:t>
      </w:r>
      <w:r w:rsidR="005C21F4">
        <w:t xml:space="preserve"> i zemljišne </w:t>
      </w:r>
      <w:r w:rsidR="005C21F4" w:rsidRPr="00981312">
        <w:t>knjige Općinskog suda u Slavonskom Brodu</w:t>
      </w:r>
      <w:r w:rsidR="005C21F4">
        <w:t xml:space="preserve"> </w:t>
      </w:r>
      <w:r w:rsidR="005C21F4" w:rsidRPr="00981312">
        <w:t>zemljišno – knjižni odjel</w:t>
      </w:r>
      <w:r w:rsidR="005C21F4">
        <w:t xml:space="preserve"> Slavonski Brod</w:t>
      </w:r>
      <w:r w:rsidRPr="00981312">
        <w:t>:</w:t>
      </w:r>
    </w:p>
    <w:p w:rsidRDefault="005808D7" w:rsidP="005808D7" w:rsidR="005808D7" w:rsidRPr="00981312">
      <w:pPr>
        <w:jc w:val="both"/>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7692, k.o. Đakovo, k.č.br. 60/5 ORANICA U MJESTU ukupno 58 m2, k.č.br. 60/16 ORANICA U MJESTU ukupno 899 m2, k.č.br. 60/42 ORANICA U MJESTU ukupno 554 m2, k.č.br. 60/47 ORANICA U MJESTU ukupno 396 m2, k.č.br. 60/48 ORANICA U MJESTU ukupno 284 m2, k.č.br. 60/49 ORANICA U MJESTU ukupno 360 m2, k.č.br. 60/52 ORANICA U MJESTU ukupno 554 m2, k.č.br. 215 KUĆA I DVORIŠTE U MJESTU ukupno 338 m2, k.č.br.  216 VRT U MJESTU ukupno 126 m2, k.č.br.  528 VRT U MJESTU ukupno 622 m2, k.č.br. 754 KUĆA I DVORIŠTE U MJESTU ukupno 863 m2, k.č.br. 774/2 ROBNA KUĆA U MJESTU ukupno 899 m2,  1505/1 OPSKRBNI CENTAR SJEVER I U MJESTU ukupno 1320 m2, k.č.br. 3905/5 TRGOVINA - RADNJA - PRODAVAONICA U MJESTU ukupno 169 m2.</w:t>
      </w:r>
    </w:p>
    <w:p w:rsidRDefault="005808D7" w:rsidP="005808D7" w:rsidR="005808D7" w:rsidRPr="00981312">
      <w:pPr>
        <w:ind w:left="1276"/>
        <w:jc w:val="both"/>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8149, k.o. Đakovo, k.č.br. 704 ULICA PAPE IVANA PAVLA II, DVORIŠTE, KUĆA kbr.25, ukupno 624 m2 i k.č.br. 210/1 KUĆA I DVORIŠTE  U MJESTU ukupno 277 m2 i k.č.br. 221/2 POTKUĆNICA  U MJESTU ukupno 126 m2 - ZK TIJELO III.</w:t>
      </w:r>
    </w:p>
    <w:p w:rsidRDefault="005808D7" w:rsidP="005808D7" w:rsidR="005808D7" w:rsidRPr="00981312">
      <w:pPr>
        <w:ind w:firstLine="705" w:left="1276"/>
        <w:jc w:val="both"/>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8535, k.o. Đakovo, k.č.br. 1181/2 KUĆA I LOKAL U MJESTU ukupno 101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8573 k.o. Đakovo, k.č.br. 213/2 ZGRADA I DVORIŠTE U MJESTU od 187 m2 i k.č.br. 214/2 POSLOVNA ZGRADA U MJESTU od 392 m2.</w:t>
      </w:r>
      <w:r w:rsidRPr="00981312">
        <w:rPr>
          <w:sz w:val="24"/>
          <w:szCs w:val="24"/>
        </w:rPr>
        <w:tab/>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 xml:space="preserve">Nekretnine upisane u zk.ul.br. 7957 k.o. Đakovo, k.č.br. 755/1 VRT U MJESTU od 867 m2, k.č.br. 755/2 SKLADIŠTE U MJESTU od  281 m2 , k.č.br. 768/2 ORANICA U MJESTU od 719 m2, k.č.br. 769/3 ORANICA U MJESTU od  162 m2, k.č.br. 771/14 ORANICA U MJESTU od 140 m2, k.č.br. 1330/32 EKONOMSKO DVORIŠTE od 1403 m2, k.č.br. 1330/38 STOVARIŠTE U MJESTU od 2072 m2, k.č.br. 1330/44 EKONOMSKO </w:t>
      </w:r>
      <w:r w:rsidRPr="00981312">
        <w:rPr>
          <w:sz w:val="24"/>
          <w:szCs w:val="24"/>
        </w:rPr>
        <w:lastRenderedPageBreak/>
        <w:t>DVORIŠTE od  2413, k.č.br. 1330/45 EKONOMSKO DVORIŠTE U MJESTU od  2291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 xml:space="preserve">Poseban dio nekretnine upisane u zk.ul.br. 4573 k.o. Đakovo, k.č.br. 267, JEDNOKATNI STAMBENO POSLOVNI OBJEKT (SAMOPOSLUGA I DVORIŠTE U MJESTU) ukupno 971, i to: 1. Suvlasnički dio: 5985/10000 ETAŽNO VLASNIŠTVO (E-1) Poslovni prostor u prizemlju, koji se sastoji od prodajnog prostora, skladišta, ureda i sanitarnog čvora u ukupnoj površini 263,00 m2. </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zk.ul.br. 8535, k.o. Đakovo, k.č.br. 1181/2 KUĆA I LOKAL U MJESTU ukupno 101 m</w:t>
      </w:r>
      <w:r w:rsidRPr="00981312">
        <w:rPr>
          <w:sz w:val="24"/>
          <w:szCs w:val="24"/>
          <w:vertAlign w:val="superscript"/>
        </w:rPr>
        <w:t>2</w:t>
      </w:r>
      <w:r w:rsidRPr="00981312">
        <w:rPr>
          <w:sz w:val="24"/>
          <w:szCs w:val="24"/>
        </w:rPr>
        <w:t>.</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Posebni nekretnine upisane u zk.ul.br. 8486, k.o. Đakovo, k.č.br. 696/2 STAMBENA ZGRADA AUGUSTA CESARCA površine 347m</w:t>
      </w:r>
      <w:r w:rsidRPr="00981312">
        <w:rPr>
          <w:sz w:val="24"/>
          <w:szCs w:val="24"/>
          <w:vertAlign w:val="superscript"/>
        </w:rPr>
        <w:t>2</w:t>
      </w:r>
      <w:r w:rsidRPr="00981312">
        <w:rPr>
          <w:sz w:val="24"/>
          <w:szCs w:val="24"/>
        </w:rPr>
        <w:t>, i to: 3. Suvlasnički dio: 927/10000 ETAŽNO VLASNIŠTVO (E-3) 1. POSLOVNI PROSTOR BR. 3, A. Cesarca 12 u prizemlju, poslovni prostor u površini 56,25 m</w:t>
      </w:r>
      <w:r w:rsidRPr="00981312">
        <w:rPr>
          <w:sz w:val="24"/>
          <w:szCs w:val="24"/>
          <w:vertAlign w:val="superscript"/>
        </w:rPr>
        <w:t>2</w:t>
      </w:r>
      <w:r w:rsidRPr="00981312">
        <w:rPr>
          <w:sz w:val="24"/>
          <w:szCs w:val="24"/>
        </w:rPr>
        <w:t>, te sporedni prostor šupa br. 7 u podrumu površine 13,17 m</w:t>
      </w:r>
      <w:r w:rsidRPr="00981312">
        <w:rPr>
          <w:sz w:val="24"/>
          <w:szCs w:val="24"/>
          <w:vertAlign w:val="superscript"/>
        </w:rPr>
        <w:t>2</w:t>
      </w:r>
      <w:r w:rsidRPr="00981312">
        <w:rPr>
          <w:sz w:val="24"/>
          <w:szCs w:val="24"/>
        </w:rPr>
        <w:t>;</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zk.ul.br. 8600, k.o. Đakovo, k.č.br. 211 POSLOVNI OBJEKT PRODAVAONICA U MJESTU površine 550 m</w:t>
      </w:r>
      <w:r w:rsidRPr="00981312">
        <w:rPr>
          <w:sz w:val="24"/>
          <w:szCs w:val="24"/>
          <w:vertAlign w:val="superscript"/>
        </w:rPr>
        <w:t>2</w:t>
      </w:r>
      <w:r w:rsidRPr="00981312">
        <w:rPr>
          <w:sz w:val="24"/>
          <w:szCs w:val="24"/>
        </w:rPr>
        <w:t>, k.č.br. 527 KUĆA I DVORIŠTE U MJESTU površine 701 m</w:t>
      </w:r>
      <w:r w:rsidRPr="00981312">
        <w:rPr>
          <w:sz w:val="24"/>
          <w:szCs w:val="24"/>
          <w:vertAlign w:val="superscript"/>
        </w:rPr>
        <w:t>2</w:t>
      </w:r>
      <w:r w:rsidRPr="00981312">
        <w:rPr>
          <w:sz w:val="24"/>
          <w:szCs w:val="24"/>
        </w:rPr>
        <w:t>, k.č.br. 529 KUĆA, 2 POSLOVNA LOKALA I DVORIŠTE U MJESTU površine 737 m</w:t>
      </w:r>
      <w:r w:rsidRPr="00981312">
        <w:rPr>
          <w:sz w:val="24"/>
          <w:szCs w:val="24"/>
          <w:vertAlign w:val="superscript"/>
        </w:rPr>
        <w:t>2</w:t>
      </w:r>
      <w:r w:rsidRPr="00981312">
        <w:rPr>
          <w:sz w:val="24"/>
          <w:szCs w:val="24"/>
        </w:rPr>
        <w:t>,  k.č.br. 530 VRT U MJESTU površine 421 m</w:t>
      </w:r>
      <w:r w:rsidRPr="00981312">
        <w:rPr>
          <w:sz w:val="24"/>
          <w:szCs w:val="24"/>
          <w:vertAlign w:val="superscript"/>
        </w:rPr>
        <w:t>2</w:t>
      </w:r>
      <w:r w:rsidRPr="00981312">
        <w:rPr>
          <w:sz w:val="24"/>
          <w:szCs w:val="24"/>
        </w:rPr>
        <w:t>, k.č.br. 531 KUĆA I DVORIŠTE U MJESTU površine 802 m</w:t>
      </w:r>
      <w:r w:rsidRPr="00981312">
        <w:rPr>
          <w:sz w:val="24"/>
          <w:szCs w:val="24"/>
          <w:vertAlign w:val="superscript"/>
        </w:rPr>
        <w:t>2</w:t>
      </w:r>
      <w:r w:rsidRPr="00981312">
        <w:rPr>
          <w:sz w:val="24"/>
          <w:szCs w:val="24"/>
        </w:rPr>
        <w:t>, k.č.br. 532 VRT U MJESTU površine 410 m</w:t>
      </w:r>
      <w:r w:rsidRPr="00981312">
        <w:rPr>
          <w:sz w:val="24"/>
          <w:szCs w:val="24"/>
          <w:vertAlign w:val="superscript"/>
        </w:rPr>
        <w:t>2</w:t>
      </w:r>
      <w:r w:rsidRPr="00981312">
        <w:rPr>
          <w:sz w:val="24"/>
          <w:szCs w:val="24"/>
        </w:rPr>
        <w:t>;</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Posebni dio nekretnine upisane u zk.ul.br. 831, k.o. Đakovo, k.č.br. 523, ČETIRI ZGRADE I DVORIŠTE od 461 m2, i to: 9. Suvlasnički dio: 1548/10000 ETAŽNO VLASNIŠTVO (E-9) Poslovni prostor br. 2 u prizemlju ulične zgrade, desno, u ukupnoj površini 96,00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6989, k.o. Đakovo, k.č.br. 1013/1, KRALJA TVRTKA, IZGRAĐENO ZEMLJIŠTE, DVORIŠTE od 240 m2, k.č.br. 4561/2 KRALJA TVRTKA, ZGRADA MJEŠOVITE UPORABE od 115 m2, k.č.br. 4561/29 KRALJA TVRTKA, IZGRAĐENO ZEMLJIŠTE, DVORIŠTE od 65 m2 – i to u odnosu na ZK TIJELO I te ZK TIJELO II u naravi - Poslovna prostorija u prizemlju koja se sastoji od lokala u površini od 67,20m2, skladišta u površini od 18,12m2, sanitarnog čvora u površini od 3,57m2, skladišta u površini od 24,67m2 i drvarnice u površini od 13,36m2 (ukupna površina 126,92m2)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lastRenderedPageBreak/>
        <w:t>Nekretnine upisane u zk.ul.br. 7958, k.o. Đakovo, k.č.br. 4562/14, SALON NAMJEŠTAJA NOVI DOM I SKLADIŠNI OBJEKT U MJESTU ukupno 2212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Posebni dio nekretnine upisane u zk.ul.br. 582, k.o. Đakovo, k.č.br. 88, KUĆA SA DVORIŠTEM U ĐAKOVU od 615 m2, i to 3. Suvlasnički dio s neodređenim omjerom ETAŽNO VLASNIŠTVO (E-3) lokal (lijeva strana gledano sa ulice) veličine 6,40 m2 + 10,95 m2 = 70,08 m2, te poslovnog prostora koji se nadovezuje na taj lokal veličine 4,77 m2 x 5,6 m2 =26,7 m2 i poslovnog prostora veličine 4 x 4 m2 = 16 m2 koji se dalje nadovezuje na taj poslovni prostor, a sve se nalazi u kući u ul. J. B. Jelačića 15 sagrađenoj na k.č.br. 88 u prizemlju na lijevoj strani zgrade (gledano s ulice).</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Poseban dio nekretnine upisane u zk.ul.br. 831, k.o. Đakovo, k.č.br. 523, ČETIRI ZGRADE I DVORIŠTE od 461 m2, i to 9. Suvlasnički dio: 1548/10000 ETAŽNO VLASNIŠTVO (E-9) Poslovni prostor br. 2 u prizemlju ulične zgrade, desno, u ukupnoj površini 96,00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Poseban dio nekretnine upisane u zk.ul.br. 8333, k.o. Đakovo, k.č.br. 201/1, KUĆA I DVORIŠTE U ĐAKOVU od 748 m2, i to 2. Suvlasnički dio: 1595/10000 ETAŽNO VLASNIŠTVO (E-2) Poslovni prostor br. 2 u prizemlju, koji se sastoji od prodajnog prostora, skladišta i sanitarnog čvora u ukupnoj površini od 114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 xml:space="preserve">Poseban dio nekretnine upisane u zk.ul.br. 8426, k.o. Đakovo, k.č.br. 280/17, STAMBENA ZGRADA VIJENAC K. A. STEPINCA od 584 m2, i to 41. Suvlasnički dio: 492/10000 ETAŽNO VLASNIŠTVO (E-41) Poslovni prostor koji se nalazi u prizemlju u ukupnoj površini 98,00 m2. </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1178 k.o. Đakovo, k.č.br. 346/2 JEDNOKATNA STAMBENO POSLOVNA ZGRADA U UL. F. RAČKOG U ĐAKOVU,  i to ZK TIJELO II, u naravi POSLOVNA PROSTORIJA U PRIZEMLJU: KOJA SE SASTOJI OD JEDNOG LOKALA, 3 SKLADIŠTA I JEDNOG WC-A OZNAČENIH BROJEVIMA OD 1A DO 1E ukupne površine 122,96 m2.</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Nekretnina upisana u zk.ul.br. 8334, k.o. Đakovo, k.č.br. 60/6 POSLOVNA ZGRADA PRODAVAONICA „GRAĐA“ I DVORIŠTE U MJESTU, ukupno 809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 xml:space="preserve">Nekretnina upisana u zk.ul.br. 12354, k.o. Đakovo, k.č.br. 217, 4 ZGRADE I DVORIŠTE U MJESTU od 1748 m2. </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lastRenderedPageBreak/>
        <w:t>Nekretnine upisane u zk.ul.br. 1159 k.o. Budrovci, k.č.br. 1137/2 DVA SKLADIŠTA, ZGRADE I DVORIŠTE ČIPLUK od 18487 m2 i k.č.br. 2438/3 KUĆA I DVORIŠTE U SELU od 216 m2.</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862 k.o. Drenje k.č.br. 352 SELO, 1 KUĆ, 1 ZGR, EKONOM.DV.  ukupne površine 1941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485 k.o. Đurdanci k.č.br. 754/3 POTKUĆNICA U SELU od  97 m2, k.č.br. 755/3 POSLOVNA ZGRADA - PRODAVAONICA od 216 m2 i k.č.br. 1269/2 ORANICA od 216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40 k.o. Forkuševci k.č.br. 204/2 KUĆA I DVORIŠTE SELO ukupne površine 147 m2.</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264 k.o. Selci Đakovački k.č.br. 32/1 DVORIŠTE U SELU od 557 m2 i k.č.br. 32/3 POSLOVNI OBJEKT- PRODAVAONICA U SELU ukupne površine 263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91 k.o. Kešinci k.č.br. 237 POSLOVNI OBJEKT- PRODAVAONICA U SELU od 593 m2 i k.č.br. 238  VRT U SELU od 223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171 k.o. Levanjska Varoš k.č.br. 120/2 DVORIŠTE U SELU ukupne površine 151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404 k.o. Mrzović k.č.br. 288 KUHINJSKI VRT U SELU od 144 m2 i k.č.br. 289/2 KUĆA I DVORIŠTE U SELU od 967 m2, to: 2. suvlasnički dio 2/6.</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1047 k.o. Piškorevci k.č.br. 991 KUĆA I DVORIŠTE SELO od 846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947 k.o. Semeljci k.č.br. 719 POSLOVNA ZGRADA - PRODAVAONICA U SELU ukupne površine 327 m2 i k.č.br. 1201 ORANICA U SELU ukupne površine 932 m2.</w:t>
      </w: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2010 k.o. Gorjani k.č.br. 9 POSLOVNI OBJEKT - PRODAVAONICA U SELU ukupne površine 935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1062 k.o. Strizivojna k.č.br. 1819 KUĆA I DVORIŠTE SELO ukupne površine 924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lastRenderedPageBreak/>
        <w:t>Nekretnine upisane u zk.ul.br. 392 k.o. Tomašanci k.č.br. 223 POSLOVNI OBJEKT - PRODAVAONICA I DVORIŠTE U SELU ukupne površine 590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595 k.o. Trnava k.č.br. 76/1 KUĆA I DVORIŠTE IVANA MEŠTROVIĆA  ukupne površine 715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723 k.o. Viškovci k.č.br. 437/1 POSLOVNA ZGRADA-PRODAVAONICA U MJESTU od 295 m2, k.č.br. 439/1 SELO, DVORIŠTE, ORANICA od 820 m2 i k.č.br. 439/3 KANAL CRNA BARA od 50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6203 k.o. Đakovo k.č.br. 174/1 KUĆA I DVORIŠTE K. TOMISLAVA  ukupne površine 1181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1402 k.o. Brodsko Vinogorje k.č.br. 1117/2 SAMOPOSLUGA MARINCI ukupne površine 1478 m2.</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1700 k.o. Sibinj k.č.br. 81/2 KUĆA- SAMOPOSLUGA I DVORIŠTE U SELU ukupne površine 324 čhv.</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Poseban dio nekretnine upisane u zk.ul.br. 10109 k.o. Slavonski Brod k.č.br. 4363 STAMBENO POSLOVNI OBJEKT od 2171 m2, i to 71. Suvlasnički dio: 1/79 ETAŽNO VLASNIŠTVO (E-71) 1. Robna kuća Marsonia sveukupne površine 1395,56 m2, koja se sastoji od: podruma (I- 1Stepenica i skladišta sa 21,32 m2, I-2 skladište sa 8,52 m2, I-3 skladište sa 12,33 m2, I-4 skladište sa 44,94 m2, I-5 skladište sa 44,76 m2, I-6 skladište sa 36,53 m2, I-7 skladište sa 26,34 m2, I-8 skladište sa 35,48 m2, i I-9 skladište sa 39,13 m2) ukupne površine 269,35 m2, trgovine namještaja u prizemlju (II-1 prodajni prostor i stepenice sa 897,92 m2, II-2 ulaza sa 15,29 m2, II-3 hodnika sa 14,12 m2, II-4 muškog WC-a sa 8,28 m2, II-5 ženskog WC-a sa 9,80 m2, II-6 ulaza sa 4,98 m2, II-7 kancelarije sa 7,25 m2, II-8 kancelarije sa 17,72 m2, II-9 kancelarije sa 8,55 m2 i II-10 kancelarije sa 10,59 m2) ukupne površine 994,50 m2 i samoposluge u prizemlju (III-1 ulaza sa 1,98 m2, III-2 ulaza sa 1,98 m2, III-3 trgovine mješovite robe sa 82,70 m2, III-4 kancelarije sa 20,82 m2, III-5 hodnika sa 12,90 m2, III-6 skladišta sa 11,33 m2) ukupne površine  131, 71 m2. ukupne površine  1395,56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11404 k.o. Slavonski Brod k.č.br. 2009/2 ZGRADA I DVORIŠTE U ZAGREBAČKOJ ULICI ukupne površine 430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lastRenderedPageBreak/>
        <w:t>Poseban dio nekretnine upisane u zk.ul.br. 5201 k.o. Slavonski Brod k.č.br. 3493/4 ZGRADA U ULICI P. KREŠIMIRA IV, i to 17. Suvlasnički dio: 1/20 ETAŽNO VLASNIŠTVO (E-17) 1. POSLOVNI PROSTOR u prizemlju koji se sastoji od lokala sa 33,07 m2, skladišta sa 10,78 m2, WC-a sa 1,12 m2, čajne kuhinje sa 1,44 m2, izloga sa 2,33 m2 i izloga sa 2,36 m2, u ukupnoj površini od 51,10 m2 ukupne površine 51,10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Poseban dio nekretnine upisane u zk.ul.br. 11439 k.o. Slavonski Brod k.č.br. 6321/9 ZGRADA U NAS. A. HEBRANGA BLOK IV od 580 m2, i to 18. Suvlasnički dio: 1/19 ETAŽNO VLASNIŠTVO (E-18) 1. Poslovni prostor ukupne površine od 402,38 m2, a koji se sastoji od etaže podruma označene u etažnom nacrtu bijelom bojom, a koja se sastoji od spremišta sa 32,40 m2, spremišta sa 3,50 m2, spremišta sa 2,80 m2, spremišta sa 3,87 m2, spremišta sa 3,0 m2, hodnika sa 7,27 m2, WC-a sa 1,03 m2, predprostora sa 1,03 m2, WC-a sa 1,19 m2, predprostora sa 1,19 m2 i stepeništa sa 2,74 m2, ukupne površine 60,02 m2, etaže suterena označene u etažnom nacrtu crvenom bojom koja se sastoji od podija sa 14,13 m2, prodavaonice sa 203,43 m2, vjetrobrana sa 1,3 m2, vjetrobrana sa 1,3 m2, vjetrobrana sa 0,96 m2, stepeništa sa 3,7 m2, stepeništa s 2,94 m2 i stepeništa sa 3,85 m2, ukupne površine 231,61 m2 i etaže polukata označene u etažnom nacrtu zelenom bojom, koja se sastoji od spremišta sa 60,74 m2, hodnika sa 3,92 m2, spemišta sa 32,1 m2, ureda sa 6,92 m2 i čajne kuhinje sa 7,07 m2, ukupne površine 110,75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3703 k.o. Slavonski Brod k.č.br. 2769 KUĆA I DVORIŠTE U ULICI Đ. PILARA ukupne površine 503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 xml:space="preserve">Poseban dio nekretnine upisane u zk.ul.br. 11684 k.o. Slavonski Brod k.č.br. 2882/1  ZGRADA U ULICI N. ZRINSKOG od 1180 m2, i to </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10"/>
        </w:numPr>
        <w:ind w:left="1701"/>
        <w:jc w:val="both"/>
        <w:rPr>
          <w:sz w:val="24"/>
          <w:szCs w:val="24"/>
        </w:rPr>
      </w:pPr>
      <w:r w:rsidRPr="00981312">
        <w:rPr>
          <w:sz w:val="24"/>
          <w:szCs w:val="24"/>
        </w:rPr>
        <w:t>30. Suvlasnički dio: 1/40 ETAŽNO VLASNIŠTVO (E-30) 1. SKLADIŠNI PROSTOR u podrumu koji se sastoji od prostorije broj 1-skladište 1 od 217,08 m2, prostorije broj 2-skladište 2 od 244,48 m2 i prostorije broj 3-ulazno stepenište od 16,37 m2, u ukupnoj površini od 477,93 m2 ukupne površine 477,93 m2.</w:t>
      </w:r>
    </w:p>
    <w:p w:rsidRDefault="005808D7" w:rsidP="005808D7" w:rsidR="005808D7" w:rsidRPr="00981312">
      <w:pPr>
        <w:ind w:left="1701"/>
        <w:jc w:val="both"/>
      </w:pPr>
    </w:p>
    <w:p w:rsidRDefault="005808D7" w:rsidP="005808D7" w:rsidR="005808D7" w:rsidRPr="00981312">
      <w:pPr>
        <w:pStyle w:val="Odlomakpopisa"/>
        <w:numPr>
          <w:ilvl w:val="0"/>
          <w:numId w:val="10"/>
        </w:numPr>
        <w:ind w:left="1701"/>
        <w:jc w:val="both"/>
        <w:rPr>
          <w:sz w:val="24"/>
          <w:szCs w:val="24"/>
        </w:rPr>
      </w:pPr>
      <w:r w:rsidRPr="00981312">
        <w:rPr>
          <w:sz w:val="24"/>
          <w:szCs w:val="24"/>
        </w:rPr>
        <w:t xml:space="preserve">31. Suvlasnički dio: 1/40 ETAŽNO VLASNIŠTVO (E-31) 1. POSLOVNI PROSTOR u prizemlju koji se sastoji od prostorije broj 4-skladište 3 od 101,63 m2, prostorije broj 5-ulaz za osoblje od 23,25 m2, prostorije broj 6-ulaz za dostavu robe od 27,37 m2, prostorije broj 7-prodavaonice od 424,64 m2, prostorije broj 8-stepenište od 7,31 m2, prostorije broj 9-ured sa 8,62 m2, prostorije broj 10-garderoba sa 3,78 m2, prostorije broj 11-predprostor sa 2,52 m2, prostorije broj 12-WC sa </w:t>
      </w:r>
      <w:r w:rsidRPr="00981312">
        <w:rPr>
          <w:sz w:val="24"/>
          <w:szCs w:val="24"/>
        </w:rPr>
        <w:lastRenderedPageBreak/>
        <w:t>1,33 m2, prostorije broj 13-WC sa 1,32 m2, prostorije broj 14-predprostor sa 2,60 m2 i prostorije broj 15-vjetrobran sa 3,94 m2 u ukupnoj površini od 608,31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9460 k.o. Slavonski Brod k.č.br. 1172 ZGRADA, PARK I NEPLODNO U ULICI I. CANKARA ukupne površine 4001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11022 k.o. Slavonski Brod k.č.br. 1895/1 SAMOPOSLUGA U ULICI P. SVAČIĆA ukupne površine 492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9316 k.o. Slavonski Brod k.č.br. 4796 ZGRADA U ULICI S. VRAZA ukupne površine 582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4342, k.o. Slavonski Brod k.č.br. 3673 POSLOVNA ZGRADA od 1833 m2 i to 3. Suvlasnički dio 2/3</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Poseban dio nekretnine upisane u zk.ul.br. 12907 k.o. Slavonski Brod k.č.br. 2496/3 STAMBENA ZGRADA BR. 6 NAS. SLAVONIJA I od 875 m2, i to:</w:t>
      </w:r>
    </w:p>
    <w:p w:rsidRDefault="005808D7" w:rsidP="005808D7" w:rsidR="005808D7" w:rsidRPr="00981312">
      <w:pPr>
        <w:pStyle w:val="Odlomakpopisa"/>
        <w:ind w:left="1276"/>
        <w:rPr>
          <w:sz w:val="24"/>
          <w:szCs w:val="24"/>
        </w:rPr>
      </w:pPr>
    </w:p>
    <w:p w:rsidRDefault="005808D7" w:rsidP="005C21F4" w:rsidR="005808D7" w:rsidRPr="00981312">
      <w:pPr>
        <w:pStyle w:val="Odlomakpopisa"/>
        <w:numPr>
          <w:ilvl w:val="0"/>
          <w:numId w:val="10"/>
        </w:numPr>
        <w:ind w:left="1843"/>
        <w:jc w:val="both"/>
        <w:rPr>
          <w:sz w:val="24"/>
          <w:szCs w:val="24"/>
        </w:rPr>
      </w:pPr>
      <w:r w:rsidRPr="00981312">
        <w:rPr>
          <w:sz w:val="24"/>
          <w:szCs w:val="24"/>
        </w:rPr>
        <w:t>1. Suvlasnički dio: 1/42 ETAŽNO VLASNIŠTVO (E-1), Prizemlje koje se sastoji od kancelarije sa 26,45 m2 označeno u etažnom nacrtu sa I-4, kancelarije sa 24,11 m2 označeno u etažnom nacrtu sa I-5, hodnika, stepenica i dizala sa 16,32 m2 označeno u etažnom nacrtu sa I-6, prodajnog prostora sa 24,68 m2 označeno u etažnom nacrtu sa I-7, prodajnog prostora sa 86,80 m2 označeno u etažnom nacrtu sa I-8, prodajnog prostora sa 26,77 m2 označeno u etažnom nacrtu sa I-9, izložbenog prostora sa 2,16 m2 označeno u etažnom nacrtu sa I-10, izložbenog prostora sa 2,14 m2 označeno u etažnom nacrtu sa I-11, ulaza sa 6,00 m2 označeno u etažnom nacrtu sa I-12, kancelarije sa 14,72 m2 označeno u etažnom nacrtu sa I-13 ukupne površine 284,34 m2, i kč.br. 2496/3 STAMBENA ZGRADA BR. 6 NAS. SLAVONIJA I.</w:t>
      </w:r>
    </w:p>
    <w:p w:rsidRDefault="005808D7" w:rsidP="005C21F4" w:rsidR="005808D7" w:rsidRPr="00981312">
      <w:pPr>
        <w:pStyle w:val="Odlomakpopisa"/>
        <w:ind w:left="1843"/>
        <w:jc w:val="both"/>
        <w:rPr>
          <w:sz w:val="24"/>
          <w:szCs w:val="24"/>
        </w:rPr>
      </w:pPr>
    </w:p>
    <w:p w:rsidRDefault="005808D7" w:rsidP="005C21F4" w:rsidR="005808D7" w:rsidRPr="00981312">
      <w:pPr>
        <w:pStyle w:val="Odlomakpopisa"/>
        <w:numPr>
          <w:ilvl w:val="0"/>
          <w:numId w:val="10"/>
        </w:numPr>
        <w:ind w:left="1843"/>
        <w:jc w:val="both"/>
        <w:rPr>
          <w:sz w:val="24"/>
          <w:szCs w:val="24"/>
        </w:rPr>
      </w:pPr>
      <w:r w:rsidRPr="00981312">
        <w:rPr>
          <w:sz w:val="24"/>
          <w:szCs w:val="24"/>
        </w:rPr>
        <w:t xml:space="preserve">2. Suvlasnički dio: 1/42 ETAŽNO VLASNIŠTVO (E-2), </w:t>
      </w:r>
      <w:r w:rsidRPr="00981312">
        <w:rPr>
          <w:sz w:val="24"/>
          <w:szCs w:val="24"/>
        </w:rPr>
        <w:tab/>
        <w:t xml:space="preserve">2. Suvlasnički dio: 1/42 ETAŽNO VLASNIŠTVO (E-2) 1. Podrum koji se sastoji od skladišta sa 24,75 m2 označeno u etažnom nacrtu sa II-1, skladišta sa 29,49 m2 označeno u etažnom nacrtu sa II-2, WC-a muškog sa 2,67 m2 označeno u etažnom nacrtu sa II-3, WC-a ženskog sa 4,12 m2 označeno u etažnom nacrtu sa II-4, skladišta sa 16,73 m2 označeno u etažnom nacrtu sa II-5, hodnika, stepenica i dizala sa </w:t>
      </w:r>
      <w:r w:rsidRPr="00981312">
        <w:rPr>
          <w:sz w:val="24"/>
          <w:szCs w:val="24"/>
        </w:rPr>
        <w:lastRenderedPageBreak/>
        <w:t>16,32 m2 označeno u etažnom nacrtu sa II-6, skladišta sa 24,48 m2 označeno u etažnom nacrtu sa II-7, ukupne površine 118,56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11261 k.o. Slavonski Brod  k.č.br. 3723/47 STAMBENA ZGRADA JELAS od 789 m2, i to 1. Suvlasnički dio: 1/34 ETAŽNO VLASNIŠTVO (E-1) 1. POSLOVNI PROSTOR koji se sastoji od: suterena, u kojem se nalazi prodavaonica od 206,26 m2, skladište od 33,21 m2, hodnik sa stubištem od 15,81 m2, skladište od 64,73 m2, ulaz od 24,67 m2 i vjetrobran od 6,59 m2 - ukupne površine 351,27 m2 - prizemlja, u kojem se nalazi hodnik od 5,25 m2, ured od 9,22 m2, WC s predprostorom od 3,58 m2 i WC s predprostorom od 3,68 m2 - ukupne površine 21,73 m2 - sveukupne površine 373 m2.</w:t>
      </w:r>
    </w:p>
    <w:p w:rsidRDefault="005808D7" w:rsidP="005808D7" w:rsidR="005808D7" w:rsidRPr="00981312">
      <w:pPr>
        <w:pStyle w:val="Odlomakpopisa"/>
        <w:ind w:left="1276"/>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5351 k.o. Slavonski Brod  k.č.br. 1495 ZGRADA BR. 51 I DVORIŠTE U OSJEČKOJ ULICI ukupne površine 1476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4252 k.o. Slavonski Brod, k.č.br. 257/1 ZGRADA GAJ od 1997 m2 i k.č.br. 257/6 DVORIŠTE GAJ ukupne površine 720 m2.</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314 k.o. Sapci k.č.br. 120/1 SAMOPOSLUGA I DVORIŠTE SELO ukupne površine 141 čhv.</w:t>
      </w:r>
    </w:p>
    <w:p w:rsidRDefault="005808D7" w:rsidP="005808D7" w:rsidR="005808D7" w:rsidRPr="00981312">
      <w:pPr>
        <w:pStyle w:val="Odlomakpopisa"/>
        <w:ind w:left="1276"/>
        <w:jc w:val="both"/>
        <w:rPr>
          <w:sz w:val="24"/>
          <w:szCs w:val="24"/>
        </w:rPr>
      </w:pPr>
    </w:p>
    <w:p w:rsidRDefault="005808D7" w:rsidP="005808D7" w:rsidR="005808D7" w:rsidRPr="00981312">
      <w:pPr>
        <w:pStyle w:val="Odlomakpopisa"/>
        <w:numPr>
          <w:ilvl w:val="0"/>
          <w:numId w:val="9"/>
        </w:numPr>
        <w:ind w:left="1276"/>
        <w:jc w:val="both"/>
        <w:rPr>
          <w:sz w:val="24"/>
          <w:szCs w:val="24"/>
        </w:rPr>
      </w:pPr>
      <w:r w:rsidRPr="00981312">
        <w:rPr>
          <w:sz w:val="24"/>
          <w:szCs w:val="24"/>
        </w:rPr>
        <w:t>Nekretnine upisane u zk.ul.br. 253 k.o. Šumeće k.č.br. 781 KUĆA I DVORIŠTE U SELU 196 m2.</w:t>
      </w:r>
    </w:p>
    <w:p w:rsidRDefault="00A15442" w:rsidP="00A15442" w:rsidR="00A15442" w:rsidRPr="00A15442">
      <w:pPr>
        <w:ind w:left="720"/>
        <w:jc w:val="both"/>
      </w:pPr>
    </w:p>
    <w:p w:rsidRDefault="00A15442" w:rsidP="00A15442" w:rsidR="00A15442">
      <w:pPr>
        <w:numPr>
          <w:ilvl w:val="0"/>
          <w:numId w:val="3"/>
        </w:numPr>
        <w:jc w:val="both"/>
      </w:pPr>
      <w:r w:rsidRPr="00A15442">
        <w:t xml:space="preserve">Stečajni postupak otvoren je dana </w:t>
      </w:r>
      <w:r w:rsidR="008259FB">
        <w:t>28. ožujka 2017.</w:t>
      </w:r>
      <w:r w:rsidRPr="00A15442">
        <w:t xml:space="preserve"> godine u </w:t>
      </w:r>
      <w:r w:rsidR="00101834">
        <w:t>14</w:t>
      </w:r>
      <w:r w:rsidRPr="00A15442">
        <w:t>,</w:t>
      </w:r>
      <w:r w:rsidR="00101834">
        <w:t>2</w:t>
      </w:r>
      <w:r w:rsidR="00FE6E80">
        <w:t>5</w:t>
      </w:r>
      <w:r w:rsidRPr="00A15442">
        <w:t xml:space="preserve"> sati, kada su ovo rješenje i oglas o otvaranju stečajnog postupka stavl</w:t>
      </w:r>
      <w:r>
        <w:t xml:space="preserve">jeni </w:t>
      </w:r>
      <w:r w:rsidR="00AE009C" w:rsidRPr="00154A4A">
        <w:t>na mrežn</w:t>
      </w:r>
      <w:r w:rsidR="00AE009C">
        <w:t>u</w:t>
      </w:r>
      <w:r w:rsidR="00AE009C" w:rsidRPr="00154A4A">
        <w:t xml:space="preserve"> stranic</w:t>
      </w:r>
      <w:r w:rsidR="00AE009C">
        <w:t>u</w:t>
      </w:r>
      <w:r w:rsidR="00AE009C" w:rsidRPr="00154A4A">
        <w:t xml:space="preserve"> e-Oglasna ploča sudova</w:t>
      </w:r>
      <w:r>
        <w:t>.</w:t>
      </w:r>
    </w:p>
    <w:p w:rsidRDefault="00A15442" w:rsidP="00A15442" w:rsidR="00A15442" w:rsidRPr="00A15442">
      <w:pPr>
        <w:ind w:left="720"/>
        <w:jc w:val="both"/>
      </w:pPr>
    </w:p>
    <w:p w:rsidRDefault="00A15442" w:rsidP="00A15442" w:rsidR="00A15442" w:rsidRPr="00A15442">
      <w:pPr>
        <w:numPr>
          <w:ilvl w:val="0"/>
          <w:numId w:val="3"/>
        </w:numPr>
        <w:jc w:val="both"/>
      </w:pPr>
      <w:r w:rsidRPr="00A15442">
        <w:t xml:space="preserve">Na dan objave oglasa </w:t>
      </w:r>
      <w:r w:rsidR="00AE009C" w:rsidRPr="00154A4A">
        <w:t xml:space="preserve">na mrežnoj stranici e-Oglasna ploča sudova </w:t>
      </w:r>
      <w:r w:rsidRPr="00A15442">
        <w:t>nastupaju pravne posljedice otvaranja stečajnog postupka.</w:t>
      </w:r>
    </w:p>
    <w:p w:rsidRDefault="00A15442" w:rsidP="00A15442" w:rsidR="00A15442" w:rsidRPr="00A15442">
      <w:pPr>
        <w:ind w:left="720"/>
        <w:jc w:val="both"/>
      </w:pPr>
    </w:p>
    <w:p w:rsidRDefault="00A15442" w:rsidP="00A15442" w:rsidR="00A15442" w:rsidRPr="00A15442">
      <w:pPr>
        <w:numPr>
          <w:ilvl w:val="0"/>
          <w:numId w:val="3"/>
        </w:numPr>
        <w:jc w:val="both"/>
      </w:pPr>
      <w:r w:rsidRPr="00A15442">
        <w:t>Ročište vjerovnika na kojem će se ispitati prijavljene tražbine (ispitno ročište) određuje se za dan</w:t>
      </w:r>
    </w:p>
    <w:p w:rsidRDefault="00A15442" w:rsidP="00A15442" w:rsidR="00A15442" w:rsidRPr="00A15442">
      <w:pPr>
        <w:jc w:val="both"/>
      </w:pPr>
    </w:p>
    <w:p w:rsidRDefault="008259FB" w:rsidP="00A15442" w:rsidR="00A15442" w:rsidRPr="00A15442">
      <w:pPr>
        <w:ind w:left="720"/>
        <w:jc w:val="center"/>
      </w:pPr>
      <w:r>
        <w:t>1</w:t>
      </w:r>
      <w:r w:rsidR="00A6437E">
        <w:t>3</w:t>
      </w:r>
      <w:r>
        <w:t xml:space="preserve">. </w:t>
      </w:r>
      <w:r w:rsidR="00A6437E">
        <w:t>lipnja</w:t>
      </w:r>
      <w:r>
        <w:t xml:space="preserve"> 2017.</w:t>
      </w:r>
      <w:r w:rsidR="00A15442" w:rsidRPr="00A15442">
        <w:t xml:space="preserve"> godine</w:t>
      </w:r>
    </w:p>
    <w:p w:rsidRDefault="00A15442" w:rsidP="00A15442" w:rsidR="00A15442" w:rsidRPr="00A15442">
      <w:pPr>
        <w:ind w:left="720"/>
        <w:jc w:val="center"/>
      </w:pPr>
      <w:r w:rsidRPr="00A15442">
        <w:t xml:space="preserve">s početkom u </w:t>
      </w:r>
      <w:r w:rsidR="007327B8">
        <w:t>11</w:t>
      </w:r>
      <w:r w:rsidRPr="00A15442">
        <w:t>,00 sati</w:t>
      </w:r>
    </w:p>
    <w:p w:rsidRDefault="00A15442" w:rsidP="00A15442" w:rsidR="00A15442" w:rsidRPr="00A15442">
      <w:pPr>
        <w:ind w:left="720"/>
        <w:jc w:val="center"/>
      </w:pPr>
      <w:r w:rsidRPr="00A15442">
        <w:t>u Trgovačkom sudu u Osijeku</w:t>
      </w:r>
    </w:p>
    <w:p w:rsidRDefault="00A15442" w:rsidP="00A15442" w:rsidR="00A15442" w:rsidRPr="00A15442">
      <w:pPr>
        <w:ind w:left="720"/>
        <w:jc w:val="center"/>
      </w:pPr>
      <w:r w:rsidRPr="00A15442">
        <w:t>Zagrebačka br. 2. soba br. 6. (prizemlje)</w:t>
      </w:r>
    </w:p>
    <w:p w:rsidRDefault="00A15442" w:rsidP="00A15442" w:rsidR="00A15442" w:rsidRPr="00A15442">
      <w:pPr>
        <w:jc w:val="both"/>
      </w:pPr>
    </w:p>
    <w:p w:rsidRDefault="00A15442" w:rsidP="00A15442" w:rsidR="00A15442" w:rsidRPr="00A15442">
      <w:pPr>
        <w:numPr>
          <w:ilvl w:val="0"/>
          <w:numId w:val="3"/>
        </w:numPr>
        <w:jc w:val="both"/>
      </w:pPr>
      <w:r w:rsidRPr="00A15442">
        <w:lastRenderedPageBreak/>
        <w:t xml:space="preserve">Ročište vjerovnika na kojem će se na temelju izvješća stečajnog upravitelja odlučivati o daljnjem tijeku stečajnog postupka (izvještajno ročište) zakazuje se za isti dan i na istom mjestu s početkom u </w:t>
      </w:r>
      <w:r w:rsidR="007327B8">
        <w:t>11,30</w:t>
      </w:r>
      <w:r w:rsidRPr="00A15442">
        <w:t xml:space="preserve"> sati.</w:t>
      </w:r>
    </w:p>
    <w:p w:rsidRDefault="00A15442" w:rsidP="00A15442" w:rsidR="00A15442" w:rsidRPr="001F308A">
      <w:pPr>
        <w:ind w:left="720"/>
        <w:jc w:val="both"/>
      </w:pPr>
    </w:p>
    <w:p w:rsidRDefault="001F308A" w:rsidP="001F308A" w:rsidR="001F308A" w:rsidRPr="00F46C6E">
      <w:pPr>
        <w:numPr>
          <w:ilvl w:val="0"/>
          <w:numId w:val="3"/>
        </w:numPr>
        <w:jc w:val="both"/>
        <w:rPr>
          <w:u w:val="single"/>
        </w:rPr>
      </w:pPr>
      <w:r w:rsidRPr="009C43A7">
        <w:t xml:space="preserve">Odbija se zahtjev </w:t>
      </w:r>
      <w:r w:rsidR="00726F77" w:rsidRPr="009C43A7">
        <w:t xml:space="preserve">predlagatelja i </w:t>
      </w:r>
      <w:r w:rsidRPr="009C43A7">
        <w:t>dužnika za naknadu troškova postupka.</w:t>
      </w:r>
    </w:p>
    <w:p w:rsidRDefault="001F308A" w:rsidP="001F308A" w:rsidR="001F308A">
      <w:pPr>
        <w:jc w:val="both"/>
      </w:pPr>
    </w:p>
    <w:p w:rsidRDefault="001F308A" w:rsidP="001F308A" w:rsidR="001F308A" w:rsidRPr="001F308A">
      <w:pPr>
        <w:jc w:val="both"/>
      </w:pPr>
    </w:p>
    <w:p w:rsidRDefault="001F308A" w:rsidP="001F308A" w:rsidR="001F308A" w:rsidRPr="001F308A">
      <w:pPr>
        <w:jc w:val="center"/>
      </w:pPr>
      <w:r w:rsidRPr="001F308A">
        <w:t>Obrazloženje</w:t>
      </w:r>
    </w:p>
    <w:p w:rsidRDefault="001F308A" w:rsidP="001F308A" w:rsidR="001F308A">
      <w:pPr>
        <w:jc w:val="both"/>
      </w:pPr>
    </w:p>
    <w:p w:rsidRDefault="00C51F46" w:rsidP="00C51F46" w:rsidR="00C51F46" w:rsidRPr="00981312">
      <w:pPr>
        <w:autoSpaceDE w:val="false"/>
        <w:autoSpaceDN w:val="false"/>
        <w:adjustRightInd w:val="false"/>
        <w:jc w:val="both"/>
      </w:pPr>
      <w:r>
        <w:tab/>
      </w:r>
      <w:r w:rsidRPr="00981312">
        <w:t>Predlagatelj je dana 9.04.2014. podnio je ovome sudu prijedlog za otvaranje stečajnog postupka nad dužnikom PAN – papirna industrija – TRGOPROMET dioničko društvo, Đakovo,</w:t>
      </w:r>
      <w:r w:rsidR="00101834">
        <w:t xml:space="preserve"> </w:t>
      </w:r>
      <w:r w:rsidRPr="00981312">
        <w:t>Pape Ivana Pavla II br. 10, u kojem je naveo da dužnik duguje vjerovniku temeljem računa broj R.2 broj 11/2010 od 30.03.2010. iznos od 900.347,80 kn s pripadajućom zakonskom zateznom kamatom u visini eskontne stope HNB koja je vrijedila zadnjeg dana polugodišta koje je prethodilo tekućem polugodištu uvećano za pet postotnih poena od 15.03.2010. pa do isplate, a za predmetnu tražbinu predlagatelju je izdan platni nalog po Općinskom sudu u Đakovu od 15.11.2012. broj P-248/12-3.</w:t>
      </w:r>
    </w:p>
    <w:p w:rsidRDefault="00C51F46" w:rsidP="00C51F46" w:rsidR="00C51F46" w:rsidRPr="00981312">
      <w:pPr>
        <w:autoSpaceDE w:val="false"/>
        <w:autoSpaceDN w:val="false"/>
        <w:adjustRightInd w:val="false"/>
        <w:jc w:val="both"/>
      </w:pPr>
    </w:p>
    <w:p w:rsidRDefault="00C51F46" w:rsidP="00C51F46" w:rsidR="00C51F46" w:rsidRPr="00981312">
      <w:pPr>
        <w:autoSpaceDE w:val="false"/>
        <w:autoSpaceDN w:val="false"/>
        <w:adjustRightInd w:val="false"/>
        <w:jc w:val="both"/>
      </w:pPr>
      <w:r>
        <w:tab/>
      </w:r>
      <w:r w:rsidRPr="00981312">
        <w:t>Nakon pokretanja i provođenja prethodnog postupka radi utvrđivanja uvjeta za otvaranje stečaja nad  dužnikom, rješenjem ovog suda broj 14 St-109/14-19 od 13.06.2014. godine je odbijen prijedlog za otvaranje stečajnog postupka nad dužnikom, da bi povodom žalbe predlagatelja, rješenjem Visokog trgovačkog suda Republike Hrvatske broj 23. Pž-5972/14-9 od 18.12.2014. predmetno rješenje prvostupanjskog suda bilo ukinuto te predmet bio vraćen na ponovno odlučivanje prvostupanjskom sudu.</w:t>
      </w:r>
    </w:p>
    <w:p w:rsidRDefault="00C51F46" w:rsidP="00C51F46" w:rsidR="00C51F46" w:rsidRPr="00981312">
      <w:pPr>
        <w:autoSpaceDE w:val="false"/>
        <w:autoSpaceDN w:val="false"/>
        <w:adjustRightInd w:val="false"/>
        <w:jc w:val="both"/>
      </w:pPr>
    </w:p>
    <w:p w:rsidRDefault="00C51F46" w:rsidP="00C51F46" w:rsidR="00C51F46" w:rsidRPr="00981312">
      <w:pPr>
        <w:autoSpaceDE w:val="false"/>
        <w:autoSpaceDN w:val="false"/>
        <w:adjustRightInd w:val="false"/>
        <w:jc w:val="both"/>
      </w:pPr>
      <w:r>
        <w:tab/>
      </w:r>
      <w:r w:rsidRPr="00981312">
        <w:t>U nastavku postupka, a nakon utvrđenja postojanja stečajnih razloga, rješenjem ovog suda broj 14 St-2/15 od 26.01.2015. otvoren je stečajni postupak nad dužnikom, da bi povodom žalbe dužnika, rješenjem Visokog trgovačkog suda Republike Hrvatske broj 23. Pž-1454/15-4 od 6.05.2015. rješenje prvostupanjskog suda o otvaranju stečaja bilo ukinuto te predmet ponovno vraćen na odlučivanje prvostupanjskom sudu.</w:t>
      </w:r>
    </w:p>
    <w:p w:rsidRDefault="00C51F46" w:rsidP="00C51F46" w:rsidR="00C51F46" w:rsidRPr="00981312">
      <w:pPr>
        <w:autoSpaceDE w:val="false"/>
        <w:autoSpaceDN w:val="false"/>
        <w:adjustRightInd w:val="false"/>
        <w:jc w:val="both"/>
      </w:pPr>
    </w:p>
    <w:p w:rsidRDefault="00C51F46" w:rsidP="00C51F46" w:rsidR="00C51F46" w:rsidRPr="00981312">
      <w:pPr>
        <w:autoSpaceDE w:val="false"/>
        <w:autoSpaceDN w:val="false"/>
        <w:adjustRightInd w:val="false"/>
        <w:jc w:val="both"/>
      </w:pPr>
      <w:r>
        <w:tab/>
      </w:r>
      <w:r w:rsidRPr="00981312">
        <w:t>U ponovljenom postupku, a povodom dane izjave trgovačkog društva DRAVACEL d.o.o. Slatina o pristupanju dugu dužniku od 20.10.2015. godine, rješenjem ovog suda broj 14 St-2/15-117 od 13.11.2015. godine odobreno je DRAVACEL d.o.o. Slatina, Vladimira Nazora 35 pristupiti dugu dužnika PAN – papirna industrija – TRGOPROMET dioničko društvo te je obustavljen stečajni postupak nad dužnikom.</w:t>
      </w:r>
    </w:p>
    <w:p w:rsidRDefault="00C51F46" w:rsidP="00C51F46" w:rsidR="00C51F46" w:rsidRPr="00981312">
      <w:pPr>
        <w:autoSpaceDE w:val="false"/>
        <w:autoSpaceDN w:val="false"/>
        <w:adjustRightInd w:val="false"/>
      </w:pPr>
    </w:p>
    <w:p w:rsidRDefault="00C51F46" w:rsidP="00C51F46" w:rsidR="00C51F46" w:rsidRPr="00981312">
      <w:pPr>
        <w:autoSpaceDE w:val="false"/>
        <w:autoSpaceDN w:val="false"/>
        <w:adjustRightInd w:val="false"/>
        <w:jc w:val="both"/>
      </w:pPr>
      <w:r>
        <w:tab/>
      </w:r>
      <w:r w:rsidRPr="00981312">
        <w:t>Rješenjem Visokog trgovačkog suda Republike Hrvatske broj 23. Pž-8593/15-3 od 27.</w:t>
      </w:r>
      <w:r w:rsidR="0031304B">
        <w:t>0</w:t>
      </w:r>
      <w:r w:rsidRPr="00981312">
        <w:t>1.2016. godine uvažene su predlagateljeve i dužnikove žalbe te je ukinuto naprijed navedeno prvostupanjsko rješenje kojim je odobreno pristupanje dugu dužnika te obustavljen stečajni postupak.</w:t>
      </w:r>
    </w:p>
    <w:p w:rsidRDefault="00C51F46" w:rsidP="001F308A" w:rsidR="00C51F46">
      <w:pPr>
        <w:ind w:firstLine="720"/>
        <w:jc w:val="both"/>
      </w:pPr>
    </w:p>
    <w:p w:rsidRDefault="001F308A" w:rsidP="001F308A" w:rsidR="0043225C">
      <w:pPr>
        <w:ind w:firstLine="720"/>
        <w:jc w:val="both"/>
      </w:pPr>
      <w:r w:rsidRPr="0043225C">
        <w:lastRenderedPageBreak/>
        <w:t xml:space="preserve">U ponovljenom postupku sukladno </w:t>
      </w:r>
      <w:r w:rsidR="00050E06">
        <w:t xml:space="preserve">uputi za daljnje postupanje u </w:t>
      </w:r>
      <w:r w:rsidRPr="0043225C">
        <w:t>rješenju Visokog trgovačkog suda Republike Hrvatske poslovnog broja 23. Pž-</w:t>
      </w:r>
      <w:r w:rsidR="00CD75C2" w:rsidRPr="0043225C">
        <w:t>8593</w:t>
      </w:r>
      <w:r w:rsidRPr="0043225C">
        <w:t>/1</w:t>
      </w:r>
      <w:r w:rsidR="00DD724D" w:rsidRPr="0043225C">
        <w:t>5</w:t>
      </w:r>
      <w:r w:rsidRPr="0043225C">
        <w:t>-</w:t>
      </w:r>
      <w:r w:rsidR="00CD75C2" w:rsidRPr="0043225C">
        <w:t>3</w:t>
      </w:r>
      <w:r w:rsidRPr="0043225C">
        <w:t xml:space="preserve"> od </w:t>
      </w:r>
      <w:r w:rsidR="00CD75C2" w:rsidRPr="0043225C">
        <w:t>27.01.</w:t>
      </w:r>
      <w:r w:rsidRPr="0043225C">
        <w:t>201</w:t>
      </w:r>
      <w:r w:rsidR="00CD75C2" w:rsidRPr="0043225C">
        <w:t>6</w:t>
      </w:r>
      <w:r w:rsidR="00ED5CE5" w:rsidRPr="0043225C">
        <w:t>.</w:t>
      </w:r>
      <w:r w:rsidR="00CD75C2" w:rsidRPr="0043225C">
        <w:t xml:space="preserve"> kojim je ukinuto rješenje ovoga suda pos</w:t>
      </w:r>
      <w:r w:rsidR="00F46C6E">
        <w:t>lovnog broja St-2/15-117 od 13.1</w:t>
      </w:r>
      <w:r w:rsidR="00CD75C2" w:rsidRPr="0043225C">
        <w:t>1.2015. u pobijanim točkama 1., 2., 3., 4. i 5. izreke i premet vraćen u tom dijelu prvostupanjskom sudu na ponovni postupak</w:t>
      </w:r>
      <w:r w:rsidR="002F5B9E">
        <w:t xml:space="preserve">, prvostupanjski sud je </w:t>
      </w:r>
      <w:r w:rsidR="0043225C">
        <w:t xml:space="preserve">u nastavku postupka zatražio relevantne podatke na temelju kojih će ocijeniti ima li pristupatelj </w:t>
      </w:r>
      <w:r w:rsidR="002F5B9E">
        <w:t>Dravacel d.o.o. Slatina, Vladimira Nazora 35, OIB: 73528468147</w:t>
      </w:r>
      <w:r w:rsidR="00050E06">
        <w:t xml:space="preserve">, MBS: 010081164, </w:t>
      </w:r>
      <w:r w:rsidR="0043225C">
        <w:t>valjanog pokrića za pristupanje dugu</w:t>
      </w:r>
      <w:r w:rsidR="00050E06">
        <w:t xml:space="preserve"> dužnika </w:t>
      </w:r>
      <w:r w:rsidR="00050E06" w:rsidRPr="001F308A">
        <w:t>PAN – papirna industrija – TRGOPROMET dioničko društvo, Đakovo, Pape Ivana Pavla II br. 10, MBS 030016649, OIB 53266342722</w:t>
      </w:r>
      <w:r w:rsidR="0043225C">
        <w:t>, te zatražio i određena jamstva.</w:t>
      </w:r>
    </w:p>
    <w:p w:rsidRDefault="0069667F" w:rsidP="001F308A" w:rsidR="0069667F" w:rsidRPr="00050E06">
      <w:pPr>
        <w:ind w:firstLine="720"/>
        <w:jc w:val="both"/>
      </w:pPr>
    </w:p>
    <w:p w:rsidRDefault="00110914" w:rsidP="0085476D" w:rsidR="0085476D" w:rsidRPr="0085476D">
      <w:pPr>
        <w:ind w:firstLine="720"/>
        <w:jc w:val="both"/>
      </w:pPr>
      <w:r w:rsidRPr="0085476D">
        <w:t xml:space="preserve">U nastavku postupka prvostupanjski sud </w:t>
      </w:r>
      <w:r w:rsidR="0085476D" w:rsidRPr="0085476D">
        <w:t xml:space="preserve">je dužniku dostavio </w:t>
      </w:r>
      <w:r w:rsidR="0085476D">
        <w:t xml:space="preserve">predmetno </w:t>
      </w:r>
      <w:r w:rsidR="0085476D" w:rsidRPr="0085476D">
        <w:t>rješenje VTS RH 27.01.2016. s nalogom da u roku 8 (osam</w:t>
      </w:r>
      <w:r w:rsidR="0085476D">
        <w:t>)</w:t>
      </w:r>
      <w:r w:rsidR="0085476D" w:rsidRPr="0085476D">
        <w:t xml:space="preserve"> dana dostavi izjavu o pristupanju dugu koja će sadržavati način na koji se pristupatelj obvezuje podmiriti dužnikove obveze uz nedvosmisleno decidirano navođenje svih obveza koje se obvezuje podmiriti, način podmirenja istih, te uz kakva jamstva, uz po javnom bilježniku ovjerovljenu ispravu o sadržaju i načinu podmirenja dužnikovih obveza sukladno odredbi čl. 50. st. 3. Stečajnog zakona (NN 44/96, 29/99, 129/00, 123/03, 82/06, 116/10, 25/12 i 133/12; dalje SZ), a u vezi s čl. 441. Stečajnog zakona (NN 71/15), a sve sukladno dostavljenom rješenju VTS RH.</w:t>
      </w:r>
    </w:p>
    <w:p w:rsidRDefault="0069667F" w:rsidP="0085476D" w:rsidR="0069667F" w:rsidRPr="0085476D">
      <w:pPr>
        <w:ind w:firstLine="720"/>
        <w:jc w:val="both"/>
      </w:pPr>
    </w:p>
    <w:p w:rsidRDefault="0085476D" w:rsidP="001F308A" w:rsidR="0069667F">
      <w:pPr>
        <w:ind w:firstLine="720"/>
        <w:jc w:val="both"/>
      </w:pPr>
      <w:r>
        <w:t xml:space="preserve">Predlagatelj je ostao kod svoga prijedloga za </w:t>
      </w:r>
      <w:r w:rsidR="00BE1C3C">
        <w:t>otvaranje</w:t>
      </w:r>
      <w:r>
        <w:t xml:space="preserve"> stečajnog postupka</w:t>
      </w:r>
      <w:r w:rsidR="00BE1C3C">
        <w:t xml:space="preserve"> nad dužnikom, te dostavio uz podnesak od 6.04.2016. i dokaze za svoju tražbinu i potvrdu FINE od 4.04.2016. u kojoj je navedeno da dužnik na taj dan ima evidentirane neizvršene osnove za plaćanje u nepr</w:t>
      </w:r>
      <w:r w:rsidR="004050A9">
        <w:t>ekinutom razdoblju od 270 dana.</w:t>
      </w:r>
    </w:p>
    <w:p w:rsidRDefault="00110914" w:rsidP="001F308A" w:rsidR="00110914">
      <w:pPr>
        <w:ind w:firstLine="720"/>
        <w:jc w:val="both"/>
      </w:pPr>
    </w:p>
    <w:p w:rsidRDefault="00BD3B7A" w:rsidP="00BD3B7A" w:rsidR="00BD3B7A" w:rsidRPr="00981312">
      <w:pPr>
        <w:autoSpaceDE w:val="false"/>
        <w:autoSpaceDN w:val="false"/>
        <w:adjustRightInd w:val="false"/>
        <w:jc w:val="both"/>
      </w:pPr>
      <w:r>
        <w:tab/>
      </w:r>
      <w:r w:rsidRPr="00981312">
        <w:t>Budući da je u ponovljenom postupku trgovačko društvo DRAVACEL d.o.o. dana 7.</w:t>
      </w:r>
      <w:r>
        <w:t>0</w:t>
      </w:r>
      <w:r w:rsidRPr="00981312">
        <w:t xml:space="preserve">4.2016. godine dalo novu izjavu o pristupanju dugu dužnika, </w:t>
      </w:r>
      <w:r>
        <w:t xml:space="preserve">povodom prijedloga dužnika </w:t>
      </w:r>
      <w:r w:rsidRPr="00981312">
        <w:t>rješenjem ovog suda broj 14 St-2/15-166 od 22.</w:t>
      </w:r>
      <w:r>
        <w:t>0</w:t>
      </w:r>
      <w:r w:rsidRPr="00981312">
        <w:t>7.2016. određeno je provođenje financijsko-knjigovodstvenog vještačenja s ciljem utvrđenja svih dospjelih obveza dužnika kao i svih ostalih nastalih, a još uvijek nedospjelih obveza dužnika.</w:t>
      </w:r>
    </w:p>
    <w:p w:rsidRDefault="00110914" w:rsidP="001F308A" w:rsidR="00110914">
      <w:pPr>
        <w:ind w:firstLine="720"/>
        <w:jc w:val="both"/>
      </w:pPr>
    </w:p>
    <w:p w:rsidRDefault="00CB4E98" w:rsidP="00CB4E98" w:rsidR="00CB4E98" w:rsidRPr="00981312">
      <w:pPr>
        <w:jc w:val="both"/>
        <w:rPr>
          <w:color w:val="000000"/>
        </w:rPr>
      </w:pPr>
      <w:r>
        <w:rPr>
          <w:color w:val="000000"/>
        </w:rPr>
        <w:tab/>
      </w:r>
      <w:r w:rsidRPr="00981312">
        <w:rPr>
          <w:color w:val="000000"/>
        </w:rPr>
        <w:t>Na osnov</w:t>
      </w:r>
      <w:r w:rsidR="00334A4E">
        <w:rPr>
          <w:color w:val="000000"/>
        </w:rPr>
        <w:t>u</w:t>
      </w:r>
      <w:r w:rsidRPr="00981312">
        <w:rPr>
          <w:color w:val="000000"/>
        </w:rPr>
        <w:t xml:space="preserve"> Nalaza i mišljenja o provedenom financijsko-knjigovodstvenom vještačenju od 5.</w:t>
      </w:r>
      <w:r>
        <w:rPr>
          <w:color w:val="000000"/>
        </w:rPr>
        <w:t>12.</w:t>
      </w:r>
      <w:r w:rsidRPr="00981312">
        <w:rPr>
          <w:color w:val="000000"/>
        </w:rPr>
        <w:t>2016., Dopune nalaza i mišljenja o provedenom financijsko-knji</w:t>
      </w:r>
      <w:r>
        <w:rPr>
          <w:color w:val="000000"/>
        </w:rPr>
        <w:t>govodstvenom vještačenju od 15.02.</w:t>
      </w:r>
      <w:r w:rsidRPr="00981312">
        <w:rPr>
          <w:color w:val="000000"/>
        </w:rPr>
        <w:t>2017.</w:t>
      </w:r>
      <w:r w:rsidR="00334A4E">
        <w:rPr>
          <w:color w:val="000000"/>
        </w:rPr>
        <w:t xml:space="preserve">, </w:t>
      </w:r>
      <w:r w:rsidRPr="00981312">
        <w:rPr>
          <w:color w:val="000000"/>
        </w:rPr>
        <w:t>te na osnov</w:t>
      </w:r>
      <w:r w:rsidR="00334A4E">
        <w:rPr>
          <w:color w:val="000000"/>
        </w:rPr>
        <w:t>u</w:t>
      </w:r>
      <w:r w:rsidRPr="00981312">
        <w:rPr>
          <w:color w:val="000000"/>
        </w:rPr>
        <w:t xml:space="preserve"> sasluš</w:t>
      </w:r>
      <w:r>
        <w:rPr>
          <w:color w:val="000000"/>
        </w:rPr>
        <w:t>anja vještaka na ročištu od 24.01.</w:t>
      </w:r>
      <w:r w:rsidRPr="00981312">
        <w:rPr>
          <w:color w:val="000000"/>
        </w:rPr>
        <w:t>2017. i 15.</w:t>
      </w:r>
      <w:r>
        <w:rPr>
          <w:color w:val="000000"/>
        </w:rPr>
        <w:t>02.</w:t>
      </w:r>
      <w:r w:rsidRPr="00981312">
        <w:rPr>
          <w:color w:val="000000"/>
        </w:rPr>
        <w:t>2017. utvrđeno je kako su ukupno dospjele obveze dužnika na dan 31.</w:t>
      </w:r>
      <w:r w:rsidR="00334A4E">
        <w:rPr>
          <w:color w:val="000000"/>
        </w:rPr>
        <w:t>0</w:t>
      </w:r>
      <w:r w:rsidRPr="00981312">
        <w:rPr>
          <w:color w:val="000000"/>
        </w:rPr>
        <w:t>8.2016. godine iznosile 12.387.410,57 kn.</w:t>
      </w:r>
    </w:p>
    <w:p w:rsidRDefault="00CB4E98" w:rsidP="001F308A" w:rsidR="00CB4E98">
      <w:pPr>
        <w:ind w:firstLine="720"/>
        <w:jc w:val="both"/>
      </w:pPr>
    </w:p>
    <w:p w:rsidRDefault="00E82C4F" w:rsidP="00E82C4F" w:rsidR="00E82C4F" w:rsidRPr="00981312">
      <w:pPr>
        <w:pStyle w:val="Odlomakpopisa"/>
        <w:ind w:left="0"/>
        <w:contextualSpacing w:val="false"/>
        <w:jc w:val="both"/>
        <w:rPr>
          <w:sz w:val="24"/>
          <w:szCs w:val="24"/>
        </w:rPr>
      </w:pPr>
      <w:r>
        <w:rPr>
          <w:color w:val="000000"/>
          <w:sz w:val="24"/>
          <w:szCs w:val="24"/>
        </w:rPr>
        <w:tab/>
      </w:r>
      <w:r w:rsidRPr="00981312">
        <w:rPr>
          <w:color w:val="000000"/>
          <w:sz w:val="24"/>
          <w:szCs w:val="24"/>
        </w:rPr>
        <w:t xml:space="preserve">Kako uz Izjavu o pristupanju dugu </w:t>
      </w:r>
      <w:r w:rsidRPr="00981312">
        <w:rPr>
          <w:sz w:val="24"/>
          <w:szCs w:val="24"/>
        </w:rPr>
        <w:t xml:space="preserve">društva </w:t>
      </w:r>
      <w:r w:rsidRPr="00981312">
        <w:rPr>
          <w:color w:val="000000"/>
          <w:sz w:val="24"/>
          <w:szCs w:val="24"/>
        </w:rPr>
        <w:t>PAN – Papirna industrija - TRGOPROMET d.d. Đakovo od 7.</w:t>
      </w:r>
      <w:r>
        <w:rPr>
          <w:color w:val="000000"/>
          <w:sz w:val="24"/>
          <w:szCs w:val="24"/>
        </w:rPr>
        <w:t>04.</w:t>
      </w:r>
      <w:r w:rsidRPr="00981312">
        <w:rPr>
          <w:color w:val="000000"/>
          <w:sz w:val="24"/>
          <w:szCs w:val="24"/>
        </w:rPr>
        <w:t xml:space="preserve">2016. društvo DRAVACEL d.o.o. nije stečajnom sucu predočilo ispravu o sadržaju i načinu podmirenja dužnikovih obveza sukladno odredbi čl. 50. st. 3. </w:t>
      </w:r>
      <w:r>
        <w:rPr>
          <w:color w:val="000000"/>
          <w:sz w:val="24"/>
          <w:szCs w:val="24"/>
        </w:rPr>
        <w:t>SZ</w:t>
      </w:r>
      <w:r w:rsidRPr="00981312">
        <w:rPr>
          <w:color w:val="000000"/>
          <w:sz w:val="24"/>
          <w:szCs w:val="24"/>
        </w:rPr>
        <w:t xml:space="preserve"> niti su uz izjavu priložena odgovarajuća jamstva za ispunjenje dužnikovih obveza, zaključkom ovog suda broj 14 St-2/15-168 </w:t>
      </w:r>
      <w:r>
        <w:rPr>
          <w:color w:val="000000"/>
          <w:sz w:val="24"/>
          <w:szCs w:val="24"/>
        </w:rPr>
        <w:t xml:space="preserve">od 27.02.2017. </w:t>
      </w:r>
      <w:r w:rsidRPr="00981312">
        <w:rPr>
          <w:color w:val="000000"/>
          <w:sz w:val="24"/>
          <w:szCs w:val="24"/>
        </w:rPr>
        <w:t xml:space="preserve">naloženo </w:t>
      </w:r>
      <w:r w:rsidRPr="00981312">
        <w:rPr>
          <w:color w:val="000000"/>
          <w:sz w:val="24"/>
          <w:szCs w:val="24"/>
        </w:rPr>
        <w:lastRenderedPageBreak/>
        <w:t xml:space="preserve">je </w:t>
      </w:r>
      <w:r w:rsidRPr="00981312">
        <w:rPr>
          <w:sz w:val="24"/>
          <w:szCs w:val="24"/>
        </w:rPr>
        <w:t>DRAVACEL</w:t>
      </w:r>
      <w:r w:rsidRPr="00981312">
        <w:rPr>
          <w:color w:val="000000"/>
          <w:sz w:val="24"/>
          <w:szCs w:val="24"/>
        </w:rPr>
        <w:t xml:space="preserve"> d.o.o. za</w:t>
      </w:r>
      <w:r w:rsidRPr="00981312">
        <w:rPr>
          <w:sz w:val="24"/>
          <w:szCs w:val="24"/>
        </w:rPr>
        <w:t xml:space="preserve">, u roku od 8 dana, dostaviti stečajnom sudu po javnom bilježniku ovjerovljenu ispravu kojom će se obvezati u roku od 2 mjeseca od dana donošenja rješenja o odobrenju pristupanja dugu namiriti sve dospjele obveze </w:t>
      </w:r>
      <w:r>
        <w:rPr>
          <w:sz w:val="24"/>
          <w:szCs w:val="24"/>
        </w:rPr>
        <w:t>dužnika</w:t>
      </w:r>
      <w:r w:rsidRPr="00981312">
        <w:rPr>
          <w:color w:val="000000"/>
          <w:sz w:val="24"/>
          <w:szCs w:val="24"/>
        </w:rPr>
        <w:t xml:space="preserve"> u ukupnom iznosu od 12.387.410,57 kn te u istom roku </w:t>
      </w:r>
      <w:r w:rsidRPr="00981312">
        <w:rPr>
          <w:sz w:val="24"/>
          <w:szCs w:val="24"/>
        </w:rPr>
        <w:t>dostaviti sudu bankarsku garanciju na poziv kojom će se banka (garant) obvezati, u roku od 2 mjeseca od pravomoćnosti rješenja o odobrenju pristupanja dugu, na pisani zahtjev vjerovnika</w:t>
      </w:r>
      <w:r w:rsidR="00C06DFF">
        <w:rPr>
          <w:sz w:val="24"/>
          <w:szCs w:val="24"/>
        </w:rPr>
        <w:t xml:space="preserve"> </w:t>
      </w:r>
      <w:r w:rsidRPr="00981312">
        <w:rPr>
          <w:sz w:val="24"/>
          <w:szCs w:val="24"/>
        </w:rPr>
        <w:t>namiriti sve dospjele obveze dužnika</w:t>
      </w:r>
      <w:r w:rsidRPr="00981312">
        <w:rPr>
          <w:color w:val="000000"/>
          <w:sz w:val="24"/>
          <w:szCs w:val="24"/>
        </w:rPr>
        <w:t xml:space="preserve"> </w:t>
      </w:r>
      <w:r w:rsidRPr="00981312">
        <w:rPr>
          <w:sz w:val="24"/>
          <w:szCs w:val="24"/>
        </w:rPr>
        <w:t xml:space="preserve">prema vjerovnicima i u iznosima, kako je to specificirano u toč.1. </w:t>
      </w:r>
      <w:r w:rsidR="00C06DFF">
        <w:rPr>
          <w:sz w:val="24"/>
          <w:szCs w:val="24"/>
        </w:rPr>
        <w:t>predmetnog</w:t>
      </w:r>
      <w:r w:rsidRPr="00981312">
        <w:rPr>
          <w:sz w:val="24"/>
          <w:szCs w:val="24"/>
        </w:rPr>
        <w:t xml:space="preserve"> Zaključka ili u istom roku dostaviti sudu dokaz o osnivanju javnobilježničkog pologa u ukupnom iznosu od </w:t>
      </w:r>
      <w:r w:rsidRPr="00C06DFF">
        <w:rPr>
          <w:sz w:val="24"/>
          <w:szCs w:val="24"/>
        </w:rPr>
        <w:t>12.387.410,57</w:t>
      </w:r>
      <w:r w:rsidR="00C06DFF">
        <w:rPr>
          <w:sz w:val="24"/>
          <w:szCs w:val="24"/>
        </w:rPr>
        <w:t xml:space="preserve"> kn</w:t>
      </w:r>
      <w:r w:rsidRPr="00981312">
        <w:rPr>
          <w:sz w:val="24"/>
          <w:szCs w:val="24"/>
        </w:rPr>
        <w:t xml:space="preserve"> na ime ispunjenja obveza dužnika</w:t>
      </w:r>
      <w:r w:rsidRPr="00981312">
        <w:rPr>
          <w:color w:val="000000"/>
          <w:sz w:val="24"/>
          <w:szCs w:val="24"/>
        </w:rPr>
        <w:t xml:space="preserve"> </w:t>
      </w:r>
      <w:r w:rsidRPr="00981312">
        <w:rPr>
          <w:sz w:val="24"/>
          <w:szCs w:val="24"/>
        </w:rPr>
        <w:t xml:space="preserve">prema vjerovnicima i u iznosima, kako je to specificirano u toč.1. </w:t>
      </w:r>
      <w:r w:rsidR="00C06DFF">
        <w:rPr>
          <w:sz w:val="24"/>
          <w:szCs w:val="24"/>
        </w:rPr>
        <w:t>predmetnog</w:t>
      </w:r>
      <w:r w:rsidRPr="00981312">
        <w:rPr>
          <w:sz w:val="24"/>
          <w:szCs w:val="24"/>
        </w:rPr>
        <w:t xml:space="preserve"> Zaključka.</w:t>
      </w:r>
    </w:p>
    <w:p w:rsidRDefault="00CB4E98" w:rsidP="001F308A" w:rsidR="00CB4E98">
      <w:pPr>
        <w:ind w:firstLine="720"/>
        <w:jc w:val="both"/>
      </w:pPr>
    </w:p>
    <w:p w:rsidRDefault="005F2DF9" w:rsidP="00AB4102" w:rsidR="005F2DF9">
      <w:pPr>
        <w:ind w:firstLine="720"/>
        <w:jc w:val="both"/>
      </w:pPr>
      <w:r>
        <w:t>Dana 15.03.2017. zaprimljena je Izjava o pristupanju dugu dužnika pristupatelja D</w:t>
      </w:r>
      <w:r w:rsidR="0057774C">
        <w:t>RAVACEL</w:t>
      </w:r>
      <w:r>
        <w:t xml:space="preserve"> d.o.o. Slatina, Vladimira Nazora 35, OIB: 73528468147, MBS: 010081164, od 13.03.2017. na kojoj </w:t>
      </w:r>
      <w:r w:rsidR="00036A3C">
        <w:t>je javni bilježnik dana 14.03.2017. ovjerio potpis ovlaštene osobe pristupatelja, te naveo da temelje</w:t>
      </w:r>
      <w:r w:rsidR="009C73D1">
        <w:t>m</w:t>
      </w:r>
      <w:r w:rsidR="00036A3C">
        <w:t xml:space="preserve"> čl. 77. st. 4. redak 3. Zakona o javnom bilježništvu javni bilježnik nije odgovoran za sadržaj pismena koje ovjerava. Uz Izjavu pristupatelj je dostavio Potvrdu o stanju na računu istoga Erste&amp;Steiermarkische bank d.d. Rijeka od 10.03.2017. kojim obavještava da je na deviznom računu </w:t>
      </w:r>
      <w:r w:rsidR="009C73D1">
        <w:t xml:space="preserve">predlagatelja </w:t>
      </w:r>
      <w:r w:rsidR="00036A3C">
        <w:t>trenutno raspoloživi iznos od 1.754.635,00 €.</w:t>
      </w:r>
    </w:p>
    <w:p w:rsidRDefault="00036A3C" w:rsidP="00AB4102" w:rsidR="00036A3C">
      <w:pPr>
        <w:ind w:firstLine="720"/>
        <w:jc w:val="both"/>
      </w:pPr>
    </w:p>
    <w:p w:rsidRDefault="00036A3C" w:rsidP="00AB4102" w:rsidR="00036A3C">
      <w:pPr>
        <w:ind w:firstLine="720"/>
        <w:jc w:val="both"/>
      </w:pPr>
      <w:r>
        <w:t xml:space="preserve">Na </w:t>
      </w:r>
      <w:r w:rsidR="007E7449" w:rsidRPr="00AF15D9">
        <w:t>ročišt</w:t>
      </w:r>
      <w:r w:rsidR="007E7449">
        <w:t>u</w:t>
      </w:r>
      <w:r w:rsidR="007E7449" w:rsidRPr="00AF15D9">
        <w:t xml:space="preserve"> radi izjašnjenja o prijedlogu za otvaranje stečajnog postupka i ročišt</w:t>
      </w:r>
      <w:r w:rsidR="007E7449">
        <w:t>u</w:t>
      </w:r>
      <w:r w:rsidR="007E7449" w:rsidRPr="00AF15D9">
        <w:t xml:space="preserve"> radi rasprave o uvjetima za otvaranje stečajnog postupka nad dužnikom </w:t>
      </w:r>
      <w:r w:rsidR="007E7449">
        <w:t xml:space="preserve">održanom 23.03.2017. predlagatelj je u cijelosti ostao kod svih podnesenih prijedloga kao i navoda na ročištima, dužnik je izjavio da se i dalje protivi prijedlogu predlagatelja te istakao da je u cijelosti podmireno potraživanje predlagatelja o čemu je dužnik dostavio i dokaz u spis, te </w:t>
      </w:r>
      <w:r w:rsidR="00F50E90">
        <w:t xml:space="preserve">su i predlagatelj i dužnik </w:t>
      </w:r>
      <w:r w:rsidR="007E7449">
        <w:t>predali troškovnike u spis.</w:t>
      </w:r>
    </w:p>
    <w:p w:rsidRDefault="007E7449" w:rsidP="00AB4102" w:rsidR="007E7449">
      <w:pPr>
        <w:ind w:firstLine="720"/>
        <w:jc w:val="both"/>
      </w:pPr>
    </w:p>
    <w:p w:rsidRDefault="007E7449" w:rsidP="007E7449" w:rsidR="007E7449">
      <w:pPr>
        <w:ind w:firstLine="720"/>
        <w:jc w:val="both"/>
      </w:pPr>
      <w:r>
        <w:t>Na predmetnom ročištu privremeni stečajni upravitelj je ostao kod svih navoda iz postupka, te izjavio da na strani dužnika postoje stečajni razlozi nesposobnosti za plaćanje što je vidljivo iz Potvrde FINE o blokadi računa i novčanih sredstava ovršenika - dužnika od 23.03.2017., iz koje je razvidno kako nepodmirene obveze dužnika na dan izdavanja potvrde iznose 12.836.689,13 kn</w:t>
      </w:r>
      <w:r w:rsidR="003358FA">
        <w:t xml:space="preserve"> te da je žiro račun blokiran 623 dana odnosno neprekidno blokiran 180 dana u prethodnih 6 mjeseci</w:t>
      </w:r>
      <w:r>
        <w:t xml:space="preserve">, a koju </w:t>
      </w:r>
      <w:r w:rsidR="00F50E90">
        <w:t xml:space="preserve">Potvrdu </w:t>
      </w:r>
      <w:r>
        <w:t>je predao u spis</w:t>
      </w:r>
      <w:r w:rsidR="003358FA">
        <w:t xml:space="preserve"> </w:t>
      </w:r>
      <w:r>
        <w:t xml:space="preserve">i </w:t>
      </w:r>
      <w:r w:rsidR="003358FA">
        <w:t>strankama</w:t>
      </w:r>
      <w:r>
        <w:t>.</w:t>
      </w:r>
    </w:p>
    <w:p w:rsidRDefault="007E7449" w:rsidP="00AB4102" w:rsidR="007E7449">
      <w:pPr>
        <w:ind w:firstLine="720"/>
        <w:jc w:val="both"/>
      </w:pPr>
    </w:p>
    <w:p w:rsidRDefault="001F308A" w:rsidP="008C1DEA" w:rsidR="001F308A">
      <w:pPr>
        <w:ind w:firstLine="720"/>
        <w:jc w:val="both"/>
      </w:pPr>
      <w:r w:rsidRPr="001F308A">
        <w:t>Sud je izvršio uvid u spis i dokumente u spisu i to u</w:t>
      </w:r>
      <w:r>
        <w:t xml:space="preserve"> Potvrdu FINE od 1.04.2014., Očevidnik o redoslijedu plaćanja od 27.11.2013. (4 stranice), Ovršni prijedlog, Sporazum radi osiguranja novčane tražbine predlagatelja osiguranja na nekretninama protivnika osiguranja zasnivanjem založnog prava od 12.12.2013. (3 stranice), Zk izvadci, Račun R.2 br. 11/2010 (3 stranice), Rješenje Općinskog suda u Đakovu broj 6 P-248/12-3 od 15.11.2012., Izvadak iz sudskog registra (7 stranica),</w:t>
      </w:r>
      <w:r w:rsidR="003C4FA4">
        <w:t xml:space="preserve"> Izvješće privremenog stečajnog upravitelja od 20.05.2014. (5 stranica), Podaci o solventnosti na dan 13.05.2014., Stanje </w:t>
      </w:r>
      <w:r w:rsidR="003C4FA4">
        <w:lastRenderedPageBreak/>
        <w:t>računa poreznog obveznika na dan 16.04.2014., Uvid u stanje računa poreznog obveznika (3 stranice), Uvjerenje MUP PU Osječko-baranjska PP Đakovo od 22.04.2014. (3 stranice), Prijava poreza na dobit za razdoblje 1.01. do 31.12.2012. (3 stranice), Bilanca stanja na dan 31.12.2012. (3 stranice), Godišnji financijski izvještaj poduzetnika za 2012., Račun dobiti i gubitka za razdoblje 1.01. do 31.12.2012. (2 stranice), Bruto bilanca za razdoblje od 1.01. do 31.12.2012. (15 stranica), Podnesak vjerovnika od 28.05.2014., Rješenje FINE, Nagodbeno vijeće ZG10 od 27.05.2014. (2 stranice), Žalba vjerovnika od 28.05.2014., Dopis FINE od 29.05.2014., Podnesak predlagatelja od 30.05.2014. (4 stranice), Rješenje FINE, Nagodbeno vijeće ZG10 o privremenoj mjeri od 30.04.2014. (2 stranice), Izvješće neovisnog revizora o planu financijskog i operativnog restrukturiranja od 26.05.2014. (2 stranice), Plan financijskog i operativnog restrukturiranja u postupku predstečajne nagodbe – svibanj 2014. (17 stranica), Račun dobiti i gubitka za razdoblje 1.01. do 31.03.2014. (2 stranice), Popis radnika na dan 30.04.2014., Popis sudskih sporova koji su okončani i koji su u tijeku na dan 30.04.2014. (3 stranice), Popis dobavljača na dan 30.04.2014. (3 stranice), Popis potraživanja od kupaca na dan 30.04.2014.</w:t>
      </w:r>
      <w:r w:rsidR="006460BB">
        <w:t xml:space="preserve"> (2 stranice), Popis potraživanja po pretplati na dan 30.04.2014., Očevidnik o redoslijedu plaćanja od 27.11.2013. (4 stranice), Žalba vjerovnika od 28.05.2014., Dopuna izvješća privremenog stečajnog upravitelja od 4.06.2014. (2 stranice), prijedlog FINE za otvaranje redovnog postupka predstečajne nagodbe, Obavijest PRIVREDNE BANKE ZAGREB d.d. Zagreb od 5.06.2014., Rješenje FINE, Nagodbeno vijeće ZG10 od 4.06.2014. kojim se žalba odbacuje (2 stranice), Žalba predlagatelja od 18.06.2014. (3 stranice) s prilozima (8 stranica), Odgovor na žalbu od 4.07.2014., Zahtjev za izmjenu plana financijskog i operativnog restrukturiranja i nacrta predstečajne nagodbe vjerovnika (2 stranice), Podnesak dužnika od 3.12.2014., Elaborat o procijenjenoj vrijednosti nekretnina od 16.05.2013. (16 stranica), Podnesak predlagatelja od 13.12.2013.</w:t>
      </w:r>
      <w:r w:rsidR="00BD3276">
        <w:t>, Prijava tražbine od 29.05.2014. (2 stranice), Zahtjev za izmjenu od 23.09.2014., Elaborat o procijenjenoj vrijednosti nekretnina od 16.05.2013. (23 stranice) s prilozima, II. stup. rješenje 23. Pž-5972/14-9 od 28.12.2014., Podnesak predlagatelja od 15.01.2015. (3 stranice), Potvrda FINE od 16.01.2015., Sporazum o prijenosu prava vlasništva od 3.07.2009. ovjeren po javnom bilježniku (5 stranica), Račun R.2-7/2010, Račun R.2-8/2010 (6 stranica), Račun R.2-9/2010 (2 stranice), Račun R-2-10/2010.</w:t>
      </w:r>
      <w:r w:rsidR="008C1DEA">
        <w:t xml:space="preserve"> (3 stranice), Račun N R.2-12/2010 (6 stranica), Račun R.2-13/2010 (5 stranica), Račun R-2-14/2010 (11 stranica), Račun R.2-16/2010 (2 stranice), Zakonske zatezne kamate, Podnesak privremenog steča</w:t>
      </w:r>
      <w:r w:rsidR="00BA0F44">
        <w:t xml:space="preserve">jnog upravitelja od 22.02.2015., </w:t>
      </w:r>
      <w:r w:rsidR="008C1DEA">
        <w:t>Očevidnik o redoslijedu plaćanja sa obračunatom kamat</w:t>
      </w:r>
      <w:r w:rsidR="00BA0F44">
        <w:t>om od 21.01.2015. (16 stranica), Žalba predlagatelja od 23.11.2015., Žalba vjero</w:t>
      </w:r>
      <w:r w:rsidR="00F35687">
        <w:t>vnika PRVI FAKTOR d.o.o. Zagreb uz prilog – tablica,</w:t>
      </w:r>
      <w:r w:rsidR="00565D2E">
        <w:t xml:space="preserve"> </w:t>
      </w:r>
      <w:r w:rsidR="00CE02D2">
        <w:t xml:space="preserve">Podnesak privremenog stečajnog upravitelja  od 1.12.2015. (2 kom), </w:t>
      </w:r>
      <w:r w:rsidR="00565D2E">
        <w:t>Žalba dužnika od 1.12.2015., II stup. rješenje broj Gž-2581/2014-2 od 23.04.2015.,</w:t>
      </w:r>
      <w:r w:rsidR="00006FDB">
        <w:t xml:space="preserve"> Odgovor dužnika na žalbu predlagatelja od 7.12.2015., Kartica predmeta broj PUOVR-1279/15,</w:t>
      </w:r>
      <w:r w:rsidR="00601DC5">
        <w:t xml:space="preserve"> kartica predmeta broj OVR-1279/15, Sporazum o prijenosu prava vlasništva (ugovor o kupoprodaji) od 3.07.2009.</w:t>
      </w:r>
      <w:r w:rsidR="000A35BD">
        <w:t>, Odgovor dužnika na žalbu vjerovnika PRVI FAKTOR d.o.o. od 7.12.2015., Podnesak privremenog stečajnog upravitelja od 9.12.2015.,</w:t>
      </w:r>
      <w:r w:rsidR="00A33101">
        <w:t xml:space="preserve"> Podnesak dužnika od 9.12.2015., II. stup. rješenje broj</w:t>
      </w:r>
      <w:r w:rsidR="00EC263C">
        <w:t xml:space="preserve"> 23 Pž-8593/15-3 od 27.01.2016. (6 stranica), Podnesak </w:t>
      </w:r>
      <w:r w:rsidR="00EC263C">
        <w:lastRenderedPageBreak/>
        <w:t>dužnika od 1.04.2016., Putni nalog</w:t>
      </w:r>
      <w:r w:rsidR="00A05624">
        <w:t>, BOOKING REF: 3MFDRC</w:t>
      </w:r>
      <w:r w:rsidR="00B87742">
        <w:t>, Prijedlog za ovrhu od 13.05.2015., Rješenje o ovrsi broj OVR-1279/2015-2</w:t>
      </w:r>
      <w:r w:rsidR="00B20DDF">
        <w:t>, Kartica predmeta OVR-1279/15 (2 str.), Kartica predmeta broj PUOVR-1279/15,</w:t>
      </w:r>
      <w:r w:rsidR="002318C4">
        <w:t xml:space="preserve"> Podnesak vjerovnika od 8.04.2016. (3 str.), Potvrda FINE o neizvršenim osnovama za plaćanje od 4.04.2016.,</w:t>
      </w:r>
      <w:r w:rsidR="008A3C85">
        <w:t xml:space="preserve"> Revizija ovršenika protiv rješenja Županijskog suda u Osijeku broj Gž Ovr-666/2015-2 (5 str.), Tužba P-524/14</w:t>
      </w:r>
      <w:r w:rsidR="00824130">
        <w:t>, Prijedlog za ovrhu, Rješenje o ovrsi broj 34 OVR-4137/2015, Prijedlog za ovrhu broj Ovr-4141/15</w:t>
      </w:r>
      <w:r w:rsidR="00550077">
        <w:t>, Rješenje o ovrsi broj Ovr-4141/15, Ovršni prijedlog, Rješenje o ovrsi broj OVR-46/14-2</w:t>
      </w:r>
      <w:r w:rsidR="00F41472">
        <w:t>, Izjava o pristupanju dugu društva PAN-TRGOPROMET d.d. od 7.04.2015. ovjeren kod javnog bilježnika, Popis dospjelih obveza po Očevidniku i ostale dos</w:t>
      </w:r>
      <w:r w:rsidR="00F57BA3">
        <w:t>pjele obveze na dan 24.03.2016. i Popis višestruko unešenih dokumenata na Očevidnik na dan 24.03.2016. (5 str.),</w:t>
      </w:r>
      <w:r w:rsidR="00AB49F8">
        <w:t xml:space="preserve"> Podnesak privremenog stečajnog upravitelja od 13.05.2016. (4 str.), Sporazum radi osiguranja novčane tražbine predlagatelja osiguranja na nekretninama protivnika osiguranja zasnivanje</w:t>
      </w:r>
      <w:r w:rsidR="001551D4">
        <w:t>m založnog prava od 12.12.2013. ovjeren kod javnog bilježnika, Izvad</w:t>
      </w:r>
      <w:r w:rsidR="00F50813">
        <w:t>ci</w:t>
      </w:r>
      <w:r w:rsidR="001551D4">
        <w:t xml:space="preserve"> iz zem</w:t>
      </w:r>
      <w:r w:rsidR="00F50813">
        <w:t xml:space="preserve">ljišnih knjiga, </w:t>
      </w:r>
      <w:r w:rsidR="00352CD0">
        <w:t>Podnesak predlagatelja od 3.06.2016.</w:t>
      </w:r>
      <w:r w:rsidR="00470FC3">
        <w:t xml:space="preserve"> i primjere sudske prakse, Zapisnik Općinskog građanskog suda u Zagrebu </w:t>
      </w:r>
      <w:r w:rsidR="00414190">
        <w:t>broj 2-P-2422/14 od 12.02.2015. (4 str.), Obavijest o pristupanju tražbine od 1.06.2016., Ugovor o ustupanju potraživanja od 31.05.2016. ovjeren kod javnog bilje</w:t>
      </w:r>
      <w:r w:rsidR="00C94DD4">
        <w:t>žnika, Rješenje Općinskog suda u Osijeku broj Gž Ovr-487/2015-2 od 17.09.2015. (3 str.), Prijedlog za ovrhu na temelju ovršne isprave na tražbini koja pripada ovršeniku</w:t>
      </w:r>
      <w:r w:rsidR="00497C48">
        <w:t xml:space="preserve">, Rješenje o ovrsi broj 6 Ovr-1116/14-2, Ugovor o ustupanju tražbine od 31.05.2016. ovjeren kod javnog </w:t>
      </w:r>
      <w:r w:rsidR="00BD54C7">
        <w:t>bilježnika, Elaborat o procjeni vrijednosti građevinskih objekata od 10.01.2001. i Rekapitulacija vrijednosti građevinskih objekata sa građevinskim zemljištem, komunalnom infrastrukturom, projektima i nadzorom na izgradnji građevinskih objekata,</w:t>
      </w:r>
      <w:r w:rsidR="005D654F">
        <w:t xml:space="preserve"> Očevidnik o redoslijedu plaćanja sa obračunatom kamatom od 8.06.2016. (22 str.), Rješenje Općinskog suda u Osijeku broj 36. Ovr-263/2016-27 od 17.03.2016. i broj 36. Ovr-268/</w:t>
      </w:r>
      <w:r w:rsidR="00E80411">
        <w:t>2016-31 od 17.03.2016., Zapisnik od 5.04.2016. broj Ovr-1124/2015, Podnesak ovršenika od 6.04.2016., Preslik povratnice, Kaznena prijava od 8.02.2016.</w:t>
      </w:r>
      <w:r w:rsidR="00987894">
        <w:t xml:space="preserve"> (4 str.), Preslik povratnice, Dopuna kaznene prijave od 10.03.2016. (3 str.), Preslik povratnice,</w:t>
      </w:r>
      <w:r w:rsidR="009B4C76">
        <w:t xml:space="preserve"> Dopuna kaznene prijave od 29.03.2016. (3 str.), Preslik povratnice, Podnesak prijavitelja na kaznenu prijavu od 18.04.2016., Kartica predmeta broj OVR</w:t>
      </w:r>
      <w:r w:rsidR="00116BD0">
        <w:t>-</w:t>
      </w:r>
      <w:r w:rsidR="009B4C76">
        <w:t>268/16,</w:t>
      </w:r>
      <w:r w:rsidR="00116BD0">
        <w:t xml:space="preserve"> Preslik povratnice, Zapisnik Općinskog građanskog suda u Zagrebu od 12.02.2015. broj 2-P-2422/14 (4 str.), Kartica predmeta </w:t>
      </w:r>
      <w:r w:rsidR="005B7E3D">
        <w:t>OVR-1998/15, PUOVR-1998/15, Tro</w:t>
      </w:r>
      <w:r w:rsidR="00F15B79">
        <w:t>škovnik predlagatelja i dužnika, Podnesak dužnika od 9.06.2016. uz Nalog za nacionalno plaćanje u kn, Podnesak predlagatelja od 6.07.2016.</w:t>
      </w:r>
      <w:r w:rsidR="0007167D">
        <w:t>, Potvrda o izvršenom nalogu, Otvorene stavke kupaca, podnesak dužnika od 15.07.2016. i Detalji transakcije,</w:t>
      </w:r>
      <w:r w:rsidR="00B64D0B">
        <w:t xml:space="preserve"> Podnesak vještaka od 30.09.2016., </w:t>
      </w:r>
      <w:r w:rsidR="000F3231">
        <w:t>N</w:t>
      </w:r>
      <w:r w:rsidR="00B64D0B">
        <w:t>alaz i mišljenje vještaka od 5.12.2016. (7 str.),</w:t>
      </w:r>
      <w:r w:rsidR="000F3231">
        <w:t xml:space="preserve"> Podnesak predlagatelja od 15.12.2016., Podnesak dužnika od 22.12.2016., podnesak privremenog stečajnog upravitelja od 5.01.2017.,</w:t>
      </w:r>
      <w:r w:rsidR="00F23D1F">
        <w:t xml:space="preserve"> Poslovna Hr., Potvrda FINE od 24.01.2017., podnesak dužnika od 1.02.2017.,</w:t>
      </w:r>
      <w:r w:rsidR="005C4DFE">
        <w:t xml:space="preserve"> Analitička kartica na dan 31.12.2016. (4 str.), Dopuna nalaza i mišljenja od 15.02.2017. (5 str.), Ugovor o ustupanju tražbine od </w:t>
      </w:r>
      <w:r w:rsidR="00E22298">
        <w:t>31.05.2016., ugovor o ustupanju potraživanja od 31.05.2016., Kartica predmeta broj OVR-1279/15, Odluka br. 1 od 2.01.2016.</w:t>
      </w:r>
      <w:r w:rsidR="00097A87">
        <w:t>, Kartica predmeta broj OVR-4141/15, Rješenje Općinskog suda u Osijeku, Stalna služba u Đakovu od 16.08.2016. broj Ovr-1124/2015,</w:t>
      </w:r>
      <w:r w:rsidR="00F772A4">
        <w:t xml:space="preserve"> Obračun kamate na ustup </w:t>
      </w:r>
      <w:r w:rsidR="00F772A4">
        <w:lastRenderedPageBreak/>
        <w:t>duga (2 str.), Troškovnik dužnika i predlagatelja, Rješenje Općinskog suda u Osijeku broj Gž Ovr-487/2015-2</w:t>
      </w:r>
      <w:r w:rsidR="00F03586">
        <w:t xml:space="preserve"> od 17.09.2015. (3 str.), Podnesak dužnika od 24.02.2017., Preslik povratnice, Žalba ovršenika od 5.09.2016.,</w:t>
      </w:r>
      <w:r w:rsidR="00543CBF">
        <w:t xml:space="preserve"> Podnesak vjerovnika – ŽDO u Osijeku od 3.03.2017. s prilogom, Podnesak – prijava potraživanja od </w:t>
      </w:r>
      <w:r w:rsidR="00FB4431">
        <w:t>1.03.2017., Podnesak dužnika od 2.03.2017. s prilogom, Podnesak predlagatelja od 2.03.2017., Rješenje Županijskog suda u Osijeku broj Gž-2695/2014-11 od 29.09.2016., Rješenje Općinskog suda u Osijeku, Stalna služba u Đakovu broj Ovr-1124/2015 od 16.08.2016.,</w:t>
      </w:r>
      <w:r w:rsidR="00A42ABC">
        <w:t xml:space="preserve"> Podnesak predlagatelja od 14.03.2017., Izjava DRAVACEL d.o.o. Slatina o pristupanju dugu društva PAN-TRGOPROMET d.d. ovjerena kod javnog bilježnika, Potvrda Erste &amp; </w:t>
      </w:r>
      <w:r w:rsidR="00212F72">
        <w:t>Steiermaerkische bank d.d. Rijeka o stanju na računu od 10.03.2017., Podnesak vjerovnika ŽDO u Osijeku od 16.03.2017., Stanje računa poreznog obveznika na dan 8.03.2017.</w:t>
      </w:r>
      <w:r w:rsidR="00A06BB1">
        <w:t>, Potvrda FINE od 23.03.2017. i Troškovnik predlagatelja i dužnika.</w:t>
      </w:r>
    </w:p>
    <w:p w:rsidRDefault="00963F44" w:rsidP="008C1DEA" w:rsidR="00963F44">
      <w:pPr>
        <w:ind w:firstLine="720"/>
        <w:jc w:val="both"/>
      </w:pPr>
    </w:p>
    <w:p w:rsidRDefault="001F308A" w:rsidP="008C1DEA" w:rsidR="00963F44">
      <w:pPr>
        <w:ind w:firstLine="720"/>
        <w:jc w:val="both"/>
      </w:pPr>
      <w:r w:rsidRPr="001F308A">
        <w:t>Uvidom u spis i dokumen</w:t>
      </w:r>
      <w:r w:rsidR="00963F44">
        <w:t xml:space="preserve">te u spisu sud je utvrdio da kod dužnika postoji stečajni razlog </w:t>
      </w:r>
      <w:r w:rsidR="00346093">
        <w:t xml:space="preserve">nelikvidnosti i nesposobnost za plaćanje (čl. 4. st. 2. – 9. SZ) a što je dokazano </w:t>
      </w:r>
      <w:r w:rsidR="00E22E1E">
        <w:t>Potvrdom FINE o blokadi računa i novčanih sredstava ovršenika - dužnika od 23.03.2017., iz koje je razvidno kako nepodmirene obveze dužnika na dan izdavanja potvrde iznose 12.836.689,13 kn, te da je žiro račun blokiran 623 dana, odnosno neprekidno blokiran 180 dana u prethodnih 6 mjeseci</w:t>
      </w:r>
      <w:r w:rsidR="00A55DE1">
        <w:t>.</w:t>
      </w:r>
    </w:p>
    <w:p w:rsidRDefault="00963F44" w:rsidP="008C1DEA" w:rsidR="00963F44">
      <w:pPr>
        <w:ind w:firstLine="720"/>
        <w:jc w:val="both"/>
      </w:pPr>
    </w:p>
    <w:p w:rsidRDefault="00A55DE1" w:rsidP="00A55DE1" w:rsidR="00A55DE1" w:rsidRPr="00981312">
      <w:pPr>
        <w:jc w:val="both"/>
        <w:rPr>
          <w:color w:val="000000"/>
        </w:rPr>
      </w:pPr>
      <w:r>
        <w:tab/>
      </w:r>
      <w:r w:rsidR="00B00DF0" w:rsidRPr="007E02B7">
        <w:t>Također nije sporno da je stečajni postupak pokrenut na prijedlog ovlašt</w:t>
      </w:r>
      <w:r w:rsidR="009B4EEB">
        <w:t>e</w:t>
      </w:r>
      <w:r w:rsidR="00B00DF0" w:rsidRPr="007E02B7">
        <w:t xml:space="preserve">ne osobe (čl. 7. st.1. SZ) i to vjerovnika </w:t>
      </w:r>
      <w:r w:rsidR="005337F8" w:rsidRPr="007E02B7">
        <w:t>Ivan Žalac, odvjetnik u Slavonskom Brodu, Lj. Gaja 7, OIB 03029363254</w:t>
      </w:r>
      <w:r w:rsidR="00FA4A25">
        <w:t>,</w:t>
      </w:r>
      <w:r w:rsidR="005337F8" w:rsidRPr="007E02B7">
        <w:t xml:space="preserve"> koji je učinio vjerojatnim postojanje svoje tražbine i kojeg od stečajnih razloga (čl. 39. st. 1. i 2. SZ). </w:t>
      </w:r>
      <w:r w:rsidR="00BA16E6">
        <w:t xml:space="preserve">Od utvrđenja da je predlagatelj aktivno legitimiran za podnošenje prijedloga za otvaranje stečajnog postupka nad ovim dužnikom polazi i </w:t>
      </w:r>
      <w:r w:rsidR="007E02B7" w:rsidRPr="007E02B7">
        <w:t>Visoki trgovački sud Republike Hrvatske</w:t>
      </w:r>
      <w:r w:rsidR="007E02B7">
        <w:t xml:space="preserve"> u</w:t>
      </w:r>
      <w:r w:rsidR="007E02B7" w:rsidRPr="007E02B7">
        <w:t xml:space="preserve"> obrazloženju </w:t>
      </w:r>
      <w:r w:rsidR="007E02B7">
        <w:t>svog</w:t>
      </w:r>
      <w:r w:rsidR="007E02B7" w:rsidRPr="007E02B7">
        <w:t xml:space="preserve"> rješenja poslovnog broja 23. Pž-8593/15-3 od 27.01.2016.</w:t>
      </w:r>
      <w:r w:rsidR="00BA16E6">
        <w:t xml:space="preserve"> </w:t>
      </w:r>
      <w:r w:rsidR="0048556E">
        <w:t xml:space="preserve">Pored navedenoga iz Nalaza i mišljenja o provedenom financijsko-knjigovodstvenom vještačenju u ovoj pravnoj stvari od 5.12.2016. </w:t>
      </w:r>
      <w:r w:rsidR="00BA16E6">
        <w:t>staln</w:t>
      </w:r>
      <w:r w:rsidR="00056002">
        <w:t>og</w:t>
      </w:r>
      <w:r w:rsidR="00BA16E6">
        <w:t xml:space="preserve"> sudsk</w:t>
      </w:r>
      <w:r w:rsidR="00056002">
        <w:t>og</w:t>
      </w:r>
      <w:r w:rsidR="00BA16E6">
        <w:t xml:space="preserve"> vještak</w:t>
      </w:r>
      <w:r w:rsidR="00056002">
        <w:t>a</w:t>
      </w:r>
      <w:r w:rsidR="007E02B7">
        <w:t xml:space="preserve"> </w:t>
      </w:r>
      <w:r w:rsidR="00934CD0">
        <w:t>za financije i knjigovodstvo</w:t>
      </w:r>
      <w:r w:rsidR="003051CE">
        <w:t xml:space="preserve"> i njegove izjave</w:t>
      </w:r>
      <w:r w:rsidR="00D756FB">
        <w:t xml:space="preserve"> na ročištu održanom dana 15.02.2017.</w:t>
      </w:r>
      <w:r w:rsidR="003051CE">
        <w:t xml:space="preserve"> proizlazi kako dužnik ima nepodmirene obaveze prema </w:t>
      </w:r>
      <w:r w:rsidR="002144A7">
        <w:t xml:space="preserve">predlagatelju u iznosu od </w:t>
      </w:r>
      <w:r w:rsidR="00D756FB">
        <w:t>26.042,33 kn</w:t>
      </w:r>
      <w:r w:rsidR="002B692E">
        <w:t xml:space="preserve"> (list 1380)</w:t>
      </w:r>
      <w:r w:rsidR="00C90299">
        <w:t>,</w:t>
      </w:r>
      <w:r>
        <w:t xml:space="preserve"> te tražbine </w:t>
      </w:r>
      <w:r w:rsidRPr="00981312">
        <w:rPr>
          <w:color w:val="000000"/>
        </w:rPr>
        <w:t>s osnova Ugovora o ustupanju potraživanja između Đuro Đaković stan d.o.o. i predlagatelja i to za ustupljeni iznos od 4.217,53 kn te po osnovi Ugovora o ustupanju potraživanja sklopljenog s Nikolom Žalac od 31.</w:t>
      </w:r>
      <w:r>
        <w:rPr>
          <w:color w:val="000000"/>
        </w:rPr>
        <w:t>0</w:t>
      </w:r>
      <w:r w:rsidRPr="00981312">
        <w:rPr>
          <w:color w:val="000000"/>
        </w:rPr>
        <w:t>5.2016. godine i to za iznos od 3.125,00 kn na ime troškova ovrhe</w:t>
      </w:r>
      <w:r>
        <w:rPr>
          <w:color w:val="000000"/>
        </w:rPr>
        <w:t>,</w:t>
      </w:r>
      <w:r w:rsidRPr="00981312">
        <w:rPr>
          <w:color w:val="000000"/>
        </w:rPr>
        <w:t xml:space="preserve"> </w:t>
      </w:r>
      <w:r>
        <w:rPr>
          <w:color w:val="000000"/>
        </w:rPr>
        <w:t>kao i</w:t>
      </w:r>
      <w:r w:rsidRPr="00981312">
        <w:rPr>
          <w:color w:val="000000"/>
        </w:rPr>
        <w:t xml:space="preserve"> iznosa od 11.692</w:t>
      </w:r>
      <w:r>
        <w:rPr>
          <w:color w:val="000000"/>
        </w:rPr>
        <w:t>,</w:t>
      </w:r>
      <w:r w:rsidRPr="00981312">
        <w:rPr>
          <w:color w:val="000000"/>
        </w:rPr>
        <w:t>00</w:t>
      </w:r>
      <w:r>
        <w:rPr>
          <w:color w:val="000000"/>
        </w:rPr>
        <w:t xml:space="preserve"> kn</w:t>
      </w:r>
      <w:r w:rsidRPr="00981312">
        <w:rPr>
          <w:color w:val="000000"/>
        </w:rPr>
        <w:t xml:space="preserve"> na ime parničnih troškova.</w:t>
      </w:r>
    </w:p>
    <w:p w:rsidRDefault="00862A65" w:rsidP="008C1DEA" w:rsidR="00862A65">
      <w:pPr>
        <w:ind w:firstLine="720"/>
        <w:jc w:val="both"/>
      </w:pPr>
    </w:p>
    <w:p w:rsidRDefault="00C90299" w:rsidP="008C1DEA" w:rsidR="00963F44">
      <w:pPr>
        <w:ind w:firstLine="720"/>
        <w:jc w:val="both"/>
      </w:pPr>
      <w:r>
        <w:t xml:space="preserve"> </w:t>
      </w:r>
      <w:r w:rsidR="00A55DE1">
        <w:t xml:space="preserve">U ostalom </w:t>
      </w:r>
      <w:r w:rsidR="00746ACE">
        <w:t xml:space="preserve"> aktivnu legitimaciju predlagatelja</w:t>
      </w:r>
      <w:r w:rsidR="002B692E">
        <w:t xml:space="preserve"> priznaje i pristupatelj D</w:t>
      </w:r>
      <w:r w:rsidR="008867B7">
        <w:t>RAVACEL</w:t>
      </w:r>
      <w:r w:rsidR="002B692E">
        <w:t xml:space="preserve"> d.o.o. Slatina, Vladimira Nazora 35, OIB: 73528468147, MBS: 010081164, dugu dužnika od 13.03.2017.</w:t>
      </w:r>
      <w:r w:rsidR="00072BB4">
        <w:t xml:space="preserve"> </w:t>
      </w:r>
      <w:r w:rsidR="00746ACE">
        <w:t xml:space="preserve">budući </w:t>
      </w:r>
      <w:r w:rsidR="00072BB4">
        <w:t xml:space="preserve">pod rednim brojem 11. </w:t>
      </w:r>
      <w:r w:rsidR="00824670">
        <w:t>navodi tražbinu predlagatelja u predmetnom iznosu</w:t>
      </w:r>
      <w:r w:rsidR="00072BB4">
        <w:t>.</w:t>
      </w:r>
    </w:p>
    <w:p w:rsidRDefault="009C4C05" w:rsidP="008C1DEA" w:rsidR="009C4C05">
      <w:pPr>
        <w:ind w:firstLine="720"/>
        <w:jc w:val="both"/>
      </w:pPr>
    </w:p>
    <w:p w:rsidRDefault="00862A65" w:rsidP="00862A65" w:rsidR="00862A65" w:rsidRPr="00981312">
      <w:pPr>
        <w:jc w:val="both"/>
        <w:rPr>
          <w:color w:val="000000"/>
        </w:rPr>
      </w:pPr>
      <w:r>
        <w:rPr>
          <w:color w:val="000000"/>
        </w:rPr>
        <w:tab/>
      </w:r>
      <w:r w:rsidRPr="00981312">
        <w:rPr>
          <w:color w:val="000000"/>
        </w:rPr>
        <w:t>Imajući u vidu sadržaj provedenog financijsko-knjigovodstvenog vještačenja iz kojeg nesporno proizlazi zaključak o postojanju predlagateljeve tražbine u visini</w:t>
      </w:r>
      <w:r>
        <w:rPr>
          <w:color w:val="000000"/>
        </w:rPr>
        <w:t xml:space="preserve"> </w:t>
      </w:r>
      <w:r>
        <w:lastRenderedPageBreak/>
        <w:t>26.042,33 kn</w:t>
      </w:r>
      <w:r w:rsidRPr="00981312">
        <w:rPr>
          <w:color w:val="000000"/>
        </w:rPr>
        <w:t xml:space="preserve">, kako je to naprijed opisano, prvostupanjski sud smatra kako je predlagatelj učinio ne samo vjerojatnim već i izvjesnim postojanje svoje novčane tražbine pa je istaknuti prigovor nedostatka aktivne legitimacije ocijenjen u potpunosti neosnovanim.        </w:t>
      </w:r>
    </w:p>
    <w:p w:rsidRDefault="00862A65" w:rsidP="008C1DEA" w:rsidR="00862A65" w:rsidRPr="007E02B7">
      <w:pPr>
        <w:ind w:firstLine="720"/>
        <w:jc w:val="both"/>
      </w:pPr>
    </w:p>
    <w:p w:rsidRDefault="00D35655" w:rsidP="0024172F" w:rsidR="00D550A3">
      <w:pPr>
        <w:ind w:firstLine="720"/>
        <w:jc w:val="both"/>
      </w:pPr>
      <w:r>
        <w:t xml:space="preserve">Pristupatelj </w:t>
      </w:r>
      <w:r w:rsidR="0054778E">
        <w:t xml:space="preserve">dugu dužnika </w:t>
      </w:r>
      <w:r w:rsidR="00A07D76">
        <w:t>D</w:t>
      </w:r>
      <w:r w:rsidR="008867B7">
        <w:t>RAVACEL</w:t>
      </w:r>
      <w:r w:rsidR="00A07D76">
        <w:t xml:space="preserve"> d.o.o. Slatina, Vladimira Nazora 35, OIB: 73528468147, MBS: 010081164, </w:t>
      </w:r>
      <w:r w:rsidR="0054778E">
        <w:t>u</w:t>
      </w:r>
      <w:r w:rsidR="00A03249">
        <w:t>z Izjavu pristupatelj je dostavio Potvrdu o stanju na računu istoga Erste&amp;Steiermarkische bank d.d. Rijeka od 10.03.2017. kojim obavještava da je na deviznom računu predlagatelja trenutno raspoloživi iznos od 1.754.635,00 €</w:t>
      </w:r>
      <w:r w:rsidR="00D550A3">
        <w:t>.</w:t>
      </w:r>
    </w:p>
    <w:p w:rsidRDefault="00D550A3" w:rsidP="0024172F" w:rsidR="00D550A3">
      <w:pPr>
        <w:ind w:firstLine="720"/>
        <w:jc w:val="both"/>
      </w:pPr>
    </w:p>
    <w:p w:rsidRDefault="00D550A3" w:rsidP="00D550A3" w:rsidR="00D550A3">
      <w:pPr>
        <w:pStyle w:val="Odlomakpopisa"/>
        <w:ind w:left="0"/>
        <w:contextualSpacing w:val="false"/>
        <w:jc w:val="both"/>
        <w:rPr>
          <w:sz w:val="24"/>
          <w:szCs w:val="24"/>
        </w:rPr>
      </w:pPr>
      <w:r>
        <w:rPr>
          <w:color w:val="000000"/>
          <w:sz w:val="24"/>
          <w:szCs w:val="24"/>
        </w:rPr>
        <w:tab/>
      </w:r>
      <w:r w:rsidRPr="00981312">
        <w:rPr>
          <w:color w:val="000000"/>
          <w:sz w:val="24"/>
          <w:szCs w:val="24"/>
        </w:rPr>
        <w:t xml:space="preserve">Kako pristupitelj DRAVACEL d.o.o. nije udovoljio nalogu suda sadržanom u točk. 2. </w:t>
      </w:r>
      <w:r>
        <w:rPr>
          <w:color w:val="000000"/>
          <w:sz w:val="24"/>
          <w:szCs w:val="24"/>
        </w:rPr>
        <w:t>predmetnog</w:t>
      </w:r>
      <w:r w:rsidRPr="00981312">
        <w:rPr>
          <w:color w:val="000000"/>
          <w:sz w:val="24"/>
          <w:szCs w:val="24"/>
        </w:rPr>
        <w:t xml:space="preserve"> zaključka</w:t>
      </w:r>
      <w:r>
        <w:rPr>
          <w:color w:val="000000"/>
          <w:sz w:val="24"/>
          <w:szCs w:val="24"/>
        </w:rPr>
        <w:t xml:space="preserve"> od 27.02.2017.</w:t>
      </w:r>
      <w:r w:rsidRPr="00981312">
        <w:rPr>
          <w:color w:val="000000"/>
          <w:sz w:val="24"/>
          <w:szCs w:val="24"/>
        </w:rPr>
        <w:t xml:space="preserve"> te nije u ostavljenom roku sudu dostavio</w:t>
      </w:r>
      <w:r w:rsidRPr="00981312">
        <w:rPr>
          <w:sz w:val="24"/>
          <w:szCs w:val="24"/>
        </w:rPr>
        <w:t xml:space="preserve"> bankarsku garanci</w:t>
      </w:r>
      <w:r>
        <w:rPr>
          <w:sz w:val="24"/>
          <w:szCs w:val="24"/>
        </w:rPr>
        <w:t>ju na poziv kojom će se banka (</w:t>
      </w:r>
      <w:r w:rsidRPr="00981312">
        <w:rPr>
          <w:sz w:val="24"/>
          <w:szCs w:val="24"/>
        </w:rPr>
        <w:t>garant) obvezati, u roku od 2 mjeseca od pravomoćnosti rješenja o odobrenju pristupanja dugu,  na pisani zahtjev vjerovnika  namiriti sve dospjele obveze dužnika</w:t>
      </w:r>
      <w:r w:rsidRPr="00981312">
        <w:rPr>
          <w:color w:val="000000"/>
          <w:sz w:val="24"/>
          <w:szCs w:val="24"/>
        </w:rPr>
        <w:t xml:space="preserve"> </w:t>
      </w:r>
      <w:r w:rsidRPr="00981312">
        <w:rPr>
          <w:sz w:val="24"/>
          <w:szCs w:val="24"/>
        </w:rPr>
        <w:t xml:space="preserve">prema vjerovnicima i u iznosima, kako je to specificirano u toč.1. </w:t>
      </w:r>
      <w:r>
        <w:rPr>
          <w:sz w:val="24"/>
          <w:szCs w:val="24"/>
        </w:rPr>
        <w:t>predmetnog</w:t>
      </w:r>
      <w:r w:rsidRPr="00981312">
        <w:rPr>
          <w:sz w:val="24"/>
          <w:szCs w:val="24"/>
        </w:rPr>
        <w:t xml:space="preserve"> Zaključka</w:t>
      </w:r>
      <w:r>
        <w:rPr>
          <w:sz w:val="24"/>
          <w:szCs w:val="24"/>
        </w:rPr>
        <w:t>,</w:t>
      </w:r>
      <w:r w:rsidRPr="00981312">
        <w:rPr>
          <w:sz w:val="24"/>
          <w:szCs w:val="24"/>
        </w:rPr>
        <w:t xml:space="preserve"> odnosno nije dostavio sudu dokaz o osnivanju javnobilježničkog pologa u ukupnom iznosu od </w:t>
      </w:r>
      <w:r w:rsidRPr="00D550A3">
        <w:rPr>
          <w:sz w:val="24"/>
          <w:szCs w:val="24"/>
        </w:rPr>
        <w:t>12.387.410,57</w:t>
      </w:r>
      <w:r>
        <w:rPr>
          <w:sz w:val="24"/>
          <w:szCs w:val="24"/>
        </w:rPr>
        <w:t xml:space="preserve"> kn</w:t>
      </w:r>
      <w:r w:rsidRPr="00981312">
        <w:rPr>
          <w:sz w:val="24"/>
          <w:szCs w:val="24"/>
        </w:rPr>
        <w:t xml:space="preserve"> na ime ispunjenja obveza dužnika</w:t>
      </w:r>
      <w:r w:rsidRPr="00981312">
        <w:rPr>
          <w:color w:val="000000"/>
          <w:sz w:val="24"/>
          <w:szCs w:val="24"/>
        </w:rPr>
        <w:t xml:space="preserve"> </w:t>
      </w:r>
      <w:r w:rsidRPr="00981312">
        <w:rPr>
          <w:sz w:val="24"/>
          <w:szCs w:val="24"/>
        </w:rPr>
        <w:t xml:space="preserve">prema vjerovnicima i u iznosima, kako je to specificirano u toč.1. </w:t>
      </w:r>
      <w:r>
        <w:rPr>
          <w:sz w:val="24"/>
          <w:szCs w:val="24"/>
        </w:rPr>
        <w:t>predmetnog</w:t>
      </w:r>
      <w:r w:rsidRPr="00981312">
        <w:rPr>
          <w:sz w:val="24"/>
          <w:szCs w:val="24"/>
        </w:rPr>
        <w:t xml:space="preserve"> Zaključka, to prvostupanjski sud takvo pristupanje dugu nije prihvatio</w:t>
      </w:r>
      <w:r>
        <w:rPr>
          <w:sz w:val="24"/>
          <w:szCs w:val="24"/>
        </w:rPr>
        <w:t>,</w:t>
      </w:r>
      <w:r w:rsidRPr="00981312">
        <w:rPr>
          <w:sz w:val="24"/>
          <w:szCs w:val="24"/>
        </w:rPr>
        <w:t xml:space="preserve"> odnosno odobrio.</w:t>
      </w:r>
    </w:p>
    <w:p w:rsidRDefault="00F93DDD" w:rsidP="00D550A3" w:rsidR="00F93DDD">
      <w:pPr>
        <w:pStyle w:val="Odlomakpopisa"/>
        <w:ind w:left="0"/>
        <w:contextualSpacing w:val="false"/>
        <w:jc w:val="both"/>
        <w:rPr>
          <w:sz w:val="24"/>
          <w:szCs w:val="24"/>
        </w:rPr>
      </w:pPr>
    </w:p>
    <w:p w:rsidRDefault="00F93DDD" w:rsidP="00D550A3" w:rsidR="004D0560" w:rsidRPr="004D0560">
      <w:pPr>
        <w:pStyle w:val="Odlomakpopisa"/>
        <w:ind w:left="0"/>
        <w:contextualSpacing w:val="false"/>
        <w:jc w:val="both"/>
        <w:rPr>
          <w:sz w:val="24"/>
          <w:szCs w:val="24"/>
        </w:rPr>
      </w:pPr>
      <w:r w:rsidRPr="004D0560">
        <w:rPr>
          <w:sz w:val="24"/>
          <w:szCs w:val="24"/>
        </w:rPr>
        <w:tab/>
        <w:t xml:space="preserve">Budući je ovaj stečajni postupak pokrenut 9.04.2014. to se </w:t>
      </w:r>
      <w:r w:rsidR="004D0560" w:rsidRPr="004D0560">
        <w:rPr>
          <w:sz w:val="24"/>
          <w:szCs w:val="24"/>
        </w:rPr>
        <w:t>u pogledu imenovanja stečajnog upravitelja primljenjuju odredbe Stečajnog zakona (NN 44/96, 29/99, 129/00, 123/03</w:t>
      </w:r>
      <w:r w:rsidR="004D0560">
        <w:rPr>
          <w:sz w:val="24"/>
          <w:szCs w:val="24"/>
        </w:rPr>
        <w:t>, 82/06, 116/10, 25/12 i 133/12) sukladno odredbi čl. 441. Stečajnog zakona (71/15).</w:t>
      </w:r>
    </w:p>
    <w:p w:rsidRDefault="00205711" w:rsidP="00824670" w:rsidR="00205711">
      <w:pPr>
        <w:ind w:firstLine="720"/>
        <w:jc w:val="both"/>
      </w:pPr>
    </w:p>
    <w:p w:rsidRDefault="00205711" w:rsidP="008050C1" w:rsidR="001F308A" w:rsidRPr="0095242B">
      <w:pPr>
        <w:pStyle w:val="Tijeloteksta"/>
        <w:ind w:firstLine="708"/>
      </w:pPr>
      <w:r>
        <w:t xml:space="preserve">Slijedom navedenoga </w:t>
      </w:r>
      <w:r w:rsidR="005D6EF0">
        <w:t>sud je utvrdio da postoje stečajni razlozi</w:t>
      </w:r>
      <w:r w:rsidR="008050C1">
        <w:t xml:space="preserve"> i</w:t>
      </w:r>
      <w:r w:rsidR="005D6EF0">
        <w:t xml:space="preserve"> da je predlagatelj ovlašten za podnošenje predmetnog prijedloga</w:t>
      </w:r>
      <w:r w:rsidR="008050C1">
        <w:t xml:space="preserve">, </w:t>
      </w:r>
      <w:r w:rsidR="00D2007A">
        <w:t xml:space="preserve">a </w:t>
      </w:r>
      <w:r w:rsidR="008050C1">
        <w:t xml:space="preserve">budući </w:t>
      </w:r>
      <w:r w:rsidR="00D2007A">
        <w:t xml:space="preserve">sud </w:t>
      </w:r>
      <w:r w:rsidR="008050C1">
        <w:t>nije odobr</w:t>
      </w:r>
      <w:r w:rsidR="00D2007A">
        <w:t>i</w:t>
      </w:r>
      <w:r w:rsidR="008050C1">
        <w:t>o pristupanje dugu</w:t>
      </w:r>
      <w:r w:rsidR="00D2007A">
        <w:t xml:space="preserve"> jer predlagatelj nije postupio sukladno čl. 50. SZ i zaključku ovoga suda </w:t>
      </w:r>
      <w:r w:rsidR="0095242B">
        <w:t>od 27.02.2017.</w:t>
      </w:r>
      <w:r w:rsidR="008050C1">
        <w:t>,</w:t>
      </w:r>
      <w:r w:rsidR="005D6EF0">
        <w:t xml:space="preserve"> </w:t>
      </w:r>
      <w:r>
        <w:t>odlučeno je kao u izreci temeljem odredbe čl. 4</w:t>
      </w:r>
      <w:r w:rsidR="00D2007A">
        <w:t>.</w:t>
      </w:r>
      <w:r>
        <w:t xml:space="preserve">, </w:t>
      </w:r>
      <w:r w:rsidR="0024172F">
        <w:t xml:space="preserve">čl. 7. st. 1., </w:t>
      </w:r>
      <w:r>
        <w:t>čl. 39. st. 1. i 3.</w:t>
      </w:r>
      <w:r w:rsidR="009E5538">
        <w:t>,</w:t>
      </w:r>
      <w:r>
        <w:t xml:space="preserve"> čl. 50.</w:t>
      </w:r>
      <w:r w:rsidR="009E5538">
        <w:t>, čl. 53.</w:t>
      </w:r>
      <w:r>
        <w:t xml:space="preserve"> </w:t>
      </w:r>
      <w:r w:rsidR="009E5538">
        <w:t xml:space="preserve">– 55. </w:t>
      </w:r>
      <w:r w:rsidR="001E01B0">
        <w:t xml:space="preserve">i čl. 173. </w:t>
      </w:r>
      <w:r>
        <w:t>SZ, a u vezi s čl. 441. Stečajnog zakona (NN 71/15)</w:t>
      </w:r>
      <w:r w:rsidR="008050C1">
        <w:t xml:space="preserve">, </w:t>
      </w:r>
      <w:r w:rsidR="001F308A" w:rsidRPr="0095242B">
        <w:t xml:space="preserve">a u odnosu na </w:t>
      </w:r>
      <w:r w:rsidR="008050C1" w:rsidRPr="0095242B">
        <w:t xml:space="preserve">predlagateljev i </w:t>
      </w:r>
      <w:r w:rsidR="001F308A" w:rsidRPr="0095242B">
        <w:t>dužnikov zahtjev za naknadu troškova postupka odlučeno je temeljem odredbe čl. 14. SZ.</w:t>
      </w:r>
    </w:p>
    <w:p w:rsidRDefault="001F308A" w:rsidP="001F308A" w:rsidR="001F308A" w:rsidRPr="001F308A"/>
    <w:p w:rsidRDefault="001F308A" w:rsidP="001F308A" w:rsidR="001F308A" w:rsidRPr="001F308A">
      <w:pPr>
        <w:jc w:val="center"/>
      </w:pPr>
      <w:r w:rsidRPr="001F308A">
        <w:t xml:space="preserve">U Osijeku </w:t>
      </w:r>
      <w:r w:rsidR="003F1238">
        <w:t>28</w:t>
      </w:r>
      <w:r w:rsidR="003F1238" w:rsidRPr="001F308A">
        <w:t xml:space="preserve">. </w:t>
      </w:r>
      <w:r w:rsidR="003F1238">
        <w:t>ožujak</w:t>
      </w:r>
      <w:r w:rsidR="003F1238" w:rsidRPr="001F308A">
        <w:t xml:space="preserve"> 201</w:t>
      </w:r>
      <w:r w:rsidR="003F1238">
        <w:t>7</w:t>
      </w:r>
      <w:r w:rsidR="003F1238" w:rsidRPr="001F308A">
        <w:t>.</w:t>
      </w:r>
      <w:r w:rsidRPr="001F308A">
        <w:t xml:space="preserve"> </w:t>
      </w:r>
    </w:p>
    <w:p w:rsidRDefault="001F308A" w:rsidP="001F308A" w:rsidR="001F308A" w:rsidRPr="001F308A"/>
    <w:p w:rsidRDefault="001F308A" w:rsidP="001F308A" w:rsidR="001F308A" w:rsidRPr="001F308A">
      <w:r w:rsidRPr="001F308A">
        <w:t>Zapisničar:</w:t>
      </w:r>
      <w:r w:rsidRPr="001F308A">
        <w:tab/>
      </w:r>
      <w:r w:rsidRPr="001F308A">
        <w:tab/>
      </w:r>
      <w:r w:rsidRPr="001F308A">
        <w:tab/>
      </w:r>
      <w:r w:rsidRPr="001F308A">
        <w:tab/>
      </w:r>
      <w:r w:rsidRPr="001F308A">
        <w:tab/>
      </w:r>
      <w:r w:rsidRPr="001F308A">
        <w:tab/>
      </w:r>
      <w:r w:rsidRPr="001F308A">
        <w:tab/>
        <w:t>STEČAJNI SUDAC:</w:t>
      </w:r>
    </w:p>
    <w:p w:rsidRDefault="001F308A" w:rsidP="001F308A" w:rsidR="001F308A" w:rsidRPr="001F308A">
      <w:r w:rsidRPr="001F308A">
        <w:t>Elizabeta Đeke</w:t>
      </w:r>
      <w:r w:rsidRPr="001F308A">
        <w:tab/>
      </w:r>
      <w:r w:rsidRPr="001F308A">
        <w:tab/>
      </w:r>
      <w:r w:rsidRPr="001F308A">
        <w:tab/>
      </w:r>
      <w:r w:rsidRPr="001F308A">
        <w:tab/>
        <w:t xml:space="preserve">                   mr. sc. Tihomir Kovačević</w:t>
      </w:r>
    </w:p>
    <w:p w:rsidRDefault="001F308A" w:rsidP="001F308A" w:rsidR="001F308A" w:rsidRPr="001F308A"/>
    <w:p w:rsidRDefault="001F308A" w:rsidP="001F308A" w:rsidR="001F308A" w:rsidRPr="00F2691F">
      <w:pPr>
        <w:pStyle w:val="Tijeloteksta"/>
      </w:pPr>
      <w:r>
        <w:t>POUKA</w:t>
      </w:r>
      <w:r w:rsidRPr="003E14CC">
        <w:t xml:space="preserve"> O PRAVNOM LIJEKU:</w:t>
      </w:r>
      <w:r>
        <w:t xml:space="preserve"> </w:t>
      </w:r>
      <w:r w:rsidRPr="003E14CC">
        <w:t>Protiv ovog rješenja može nezadovoljna stranka uložiti žalbu Visokom trgovačkom sudu Republike Hrvatske u Zagrebu u roku od 8 dana pismeno u 3 primjerka putem ovog suda</w:t>
      </w:r>
      <w:r w:rsidR="00C72D45">
        <w:t xml:space="preserve"> (čl. 53. st. 8</w:t>
      </w:r>
      <w:r>
        <w:t>. SZ-a)</w:t>
      </w:r>
      <w:r w:rsidRPr="003E14CC">
        <w:t>.</w:t>
      </w:r>
    </w:p>
    <w:p w:rsidRDefault="001F308A" w:rsidP="001F308A" w:rsidR="001F308A"/>
    <w:p w:rsidRDefault="0093766F" w:rsidP="001F308A" w:rsidR="0093766F"/>
    <w:p w:rsidRDefault="0093766F" w:rsidP="001F308A" w:rsidR="0093766F" w:rsidRPr="001F308A"/>
    <w:p w:rsidRDefault="001F308A" w:rsidP="001F308A" w:rsidR="001F308A" w:rsidRPr="001F308A">
      <w:r w:rsidRPr="001F308A">
        <w:t>D N A :</w:t>
      </w:r>
    </w:p>
    <w:p w:rsidRDefault="00992807" w:rsidP="00992807" w:rsidR="00992807">
      <w:pPr>
        <w:numPr>
          <w:ilvl w:val="0"/>
          <w:numId w:val="5"/>
        </w:numPr>
      </w:pPr>
      <w:r>
        <w:t xml:space="preserve">Privremeni </w:t>
      </w:r>
      <w:r w:rsidR="001F308A" w:rsidRPr="001F308A">
        <w:t xml:space="preserve">stečajni upravitelj </w:t>
      </w:r>
      <w:r>
        <w:t>Tihomir Zec, odvjetnik u Osijeku</w:t>
      </w:r>
    </w:p>
    <w:p w:rsidRDefault="001F308A" w:rsidP="00491172" w:rsidR="00992807">
      <w:pPr>
        <w:numPr>
          <w:ilvl w:val="0"/>
          <w:numId w:val="5"/>
        </w:numPr>
      </w:pPr>
      <w:r w:rsidRPr="00992807">
        <w:t>Predlagatelj</w:t>
      </w:r>
      <w:r w:rsidR="00C611EA">
        <w:t xml:space="preserve"> </w:t>
      </w:r>
      <w:r w:rsidR="00ED4EA4">
        <w:t>po punomoćniku Branko Glas odvjetnik u Slavonskom Brodu</w:t>
      </w:r>
    </w:p>
    <w:p w:rsidRDefault="00992807" w:rsidP="00992807" w:rsidR="001F308A">
      <w:pPr>
        <w:numPr>
          <w:ilvl w:val="0"/>
          <w:numId w:val="5"/>
        </w:numPr>
      </w:pPr>
      <w:r>
        <w:t>Dužnik po punomoćniku Marini Tolj, odvjetnici u Zagrebu, Jurjevska 20</w:t>
      </w:r>
    </w:p>
    <w:p w:rsidRDefault="00992807" w:rsidP="00992807" w:rsidR="00992807" w:rsidRPr="00992807">
      <w:pPr>
        <w:numPr>
          <w:ilvl w:val="0"/>
          <w:numId w:val="5"/>
        </w:numPr>
      </w:pPr>
      <w:r w:rsidRPr="00992807">
        <w:t xml:space="preserve">ŽDO GUO </w:t>
      </w:r>
      <w:r>
        <w:t>Osijek</w:t>
      </w:r>
    </w:p>
    <w:p w:rsidRDefault="00992807" w:rsidP="00992807" w:rsidR="00992807">
      <w:pPr>
        <w:numPr>
          <w:ilvl w:val="0"/>
          <w:numId w:val="5"/>
        </w:numPr>
      </w:pPr>
      <w:r w:rsidRPr="00992807">
        <w:t xml:space="preserve">Općinski sud zk odjel u </w:t>
      </w:r>
      <w:r>
        <w:t>Đakovu</w:t>
      </w:r>
    </w:p>
    <w:p w:rsidRDefault="00516BA7" w:rsidP="00992807" w:rsidR="00516BA7" w:rsidRPr="00992807">
      <w:pPr>
        <w:numPr>
          <w:ilvl w:val="0"/>
          <w:numId w:val="5"/>
        </w:numPr>
      </w:pPr>
      <w:r>
        <w:t>Općinski sud zk odjel u Slavonskom Brodu</w:t>
      </w:r>
    </w:p>
    <w:p w:rsidRDefault="00992807" w:rsidP="00992807" w:rsidR="00992807">
      <w:pPr>
        <w:numPr>
          <w:ilvl w:val="0"/>
          <w:numId w:val="5"/>
        </w:numPr>
      </w:pPr>
      <w:r w:rsidRPr="00992807">
        <w:t xml:space="preserve">Porezna uprava </w:t>
      </w:r>
      <w:r w:rsidR="00516BA7">
        <w:t>Osijek</w:t>
      </w:r>
    </w:p>
    <w:p w:rsidRDefault="00C611EA" w:rsidP="00992807" w:rsidR="00C611EA" w:rsidRPr="00992807">
      <w:pPr>
        <w:numPr>
          <w:ilvl w:val="0"/>
          <w:numId w:val="5"/>
        </w:numPr>
      </w:pPr>
      <w:r>
        <w:t>FINA Osijek</w:t>
      </w:r>
    </w:p>
    <w:p w:rsidRDefault="00992807" w:rsidP="00992807" w:rsidR="00992807" w:rsidRPr="00992807">
      <w:pPr>
        <w:numPr>
          <w:ilvl w:val="0"/>
          <w:numId w:val="5"/>
        </w:numPr>
      </w:pPr>
      <w:r w:rsidRPr="00992807">
        <w:t>Ministarstvo pravosuđa</w:t>
      </w:r>
      <w:r w:rsidR="00F42257">
        <w:t>, elektronskim putem, nakon pravomoćnosti</w:t>
      </w:r>
    </w:p>
    <w:p w:rsidRDefault="00D60EC9" w:rsidP="00992807" w:rsidR="00992807" w:rsidRPr="00992807">
      <w:pPr>
        <w:numPr>
          <w:ilvl w:val="0"/>
          <w:numId w:val="5"/>
        </w:numPr>
      </w:pPr>
      <w:r>
        <w:t>Sudski registar, odmah i nakon pravomoćnosti</w:t>
      </w:r>
    </w:p>
    <w:p w:rsidRDefault="00A06BB1" w:rsidP="00A06BB1" w:rsidR="00A06BB1" w:rsidRPr="00A06BB1">
      <w:pPr>
        <w:numPr>
          <w:ilvl w:val="0"/>
          <w:numId w:val="5"/>
        </w:numPr>
        <w:jc w:val="both"/>
      </w:pPr>
      <w:r w:rsidRPr="00A06BB1">
        <w:t xml:space="preserve">mrežna stranica e-Oglasna ploča sudova </w:t>
      </w:r>
    </w:p>
    <w:p w:rsidRDefault="00992807" w:rsidP="00A06BB1" w:rsidR="00992807" w:rsidRPr="00992807">
      <w:pPr>
        <w:ind w:left="720"/>
      </w:pPr>
    </w:p>
    <w:sectPr w:rsidSect="009B6182" w:rsidR="00992807" w:rsidRPr="00992807">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719" w:rsidR="00D26719">
      <w:r>
        <w:separator/>
      </w:r>
    </w:p>
  </w:endnote>
  <w:endnote w:id="0" w:type="continuationSeparator">
    <w:p w:rsidRDefault="00D26719" w:rsidR="00D267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719" w:rsidR="00D26719">
      <w:r>
        <w:separator/>
      </w:r>
    </w:p>
  </w:footnote>
  <w:footnote w:id="0" w:type="continuationSeparator">
    <w:p w:rsidRDefault="00D26719" w:rsidR="00D267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0CAC" w:rsidP="00357F83" w:rsidR="00A90C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0CAC" w:rsidR="00A90C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0CAC" w:rsidP="00357F83" w:rsidR="00A90C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3D5C">
      <w:rPr>
        <w:rStyle w:val="Brojstranice"/>
        <w:noProof/>
      </w:rPr>
      <w:t>17</w:t>
    </w:r>
    <w:r>
      <w:rPr>
        <w:rStyle w:val="Brojstranice"/>
      </w:rPr>
      <w:fldChar w:fldCharType="end"/>
    </w:r>
  </w:p>
  <w:p w:rsidRDefault="00A90CAC" w:rsidR="00A90CAC">
    <w:pPr>
      <w:pStyle w:val="Zaglavlje"/>
    </w:pPr>
  </w:p>
  <w:p w:rsidRDefault="00A90CAC" w:rsidR="00A90CAC">
    <w:pPr>
      <w:pStyle w:val="Zaglavlje"/>
    </w:pPr>
  </w:p>
  <w:p w:rsidRDefault="00A90CAC" w:rsidP="001F308A" w:rsidR="00A90CAC">
    <w:pPr>
      <w:pStyle w:val="Zaglavlje"/>
    </w:pPr>
    <w:r>
      <w:tab/>
    </w:r>
    <w:r>
      <w:tab/>
    </w:r>
    <w:r w:rsidRPr="00990B2A">
      <w:t>14 St-</w:t>
    </w:r>
    <w:r>
      <w:t>2</w:t>
    </w:r>
    <w:r w:rsidRPr="00990B2A">
      <w:t>/1</w:t>
    </w:r>
    <w:r>
      <w:t>5</w:t>
    </w:r>
    <w:r w:rsidRPr="00990B2A">
      <w:t>-</w:t>
    </w:r>
    <w:r w:rsidR="00386F64">
      <w:t>18</w:t>
    </w:r>
    <w:r>
      <w:t>5</w:t>
    </w:r>
  </w:p>
  <w:p w:rsidRDefault="00A90CAC" w:rsidR="00A90CAC">
    <w:pPr>
      <w:pStyle w:val="Zaglavlje"/>
    </w:pPr>
  </w:p>
  <w:p w:rsidRDefault="00A90CAC" w:rsidR="00A90CAC">
    <w:pPr>
      <w:pStyle w:val="Zaglavlje"/>
    </w:pPr>
  </w:p>
  <w:p w:rsidRDefault="00A90CAC" w:rsidR="00A90CAC" w:rsidRPr="009B618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0CAC" w:rsidR="00A90CAC">
    <w:pPr>
      <w:pStyle w:val="Zaglavlje"/>
    </w:pPr>
  </w:p>
  <w:p w:rsidRDefault="00A90CAC" w:rsidR="00A90CAC">
    <w:pPr>
      <w:pStyle w:val="Zaglavlje"/>
    </w:pPr>
  </w:p>
  <w:p w:rsidRDefault="00A90CAC" w:rsidP="00990B2A" w:rsidR="00A90CAC" w:rsidRPr="009B6182">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C4937"/>
    <w:multiLevelType w:val="hybridMultilevel"/>
    <w:tmpl w:val="0B18F1D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EF14D6"/>
    <w:multiLevelType w:val="hybridMultilevel"/>
    <w:tmpl w:val="8B42ED62"/>
    <w:lvl w:tplc="2F84626E" w:ilvl="0">
      <w:numFmt w:val="bullet"/>
      <w:lvlText w:val="-"/>
      <w:lvlJc w:val="left"/>
      <w:pPr>
        <w:ind w:hanging="360" w:left="720"/>
      </w:pPr>
      <w:rPr>
        <w:rFonts w:cs="Calibri Light"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1680439"/>
    <w:multiLevelType w:val="hybridMultilevel"/>
    <w:tmpl w:val="6936CAA4"/>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6">
    <w:nsid w:val="559C026E"/>
    <w:multiLevelType w:val="hybridMultilevel"/>
    <w:tmpl w:val="E2185D72"/>
    <w:lvl w:tplc="4EA8053A"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8">
    <w:nsid w:val="6F3812FE"/>
    <w:multiLevelType w:val="hybridMultilevel"/>
    <w:tmpl w:val="C23CE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FC104A4"/>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7"/>
  </w:num>
  <w:num w:numId="3">
    <w:abstractNumId w:val="4"/>
  </w:num>
  <w:num w:numId="4">
    <w:abstractNumId w:val="9"/>
  </w:num>
  <w:num w:numId="5">
    <w:abstractNumId w:val="2"/>
  </w:num>
  <w:num w:numId="6">
    <w:abstractNumId w:val="5"/>
  </w:num>
  <w:num w:numId="7">
    <w:abstractNumId w:val="6"/>
  </w:num>
  <w:num w:numId="8">
    <w:abstractNumId w:val="0"/>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6FDB"/>
    <w:rsid w:val="00016B67"/>
    <w:rsid w:val="00030C93"/>
    <w:rsid w:val="00036A3C"/>
    <w:rsid w:val="00044D06"/>
    <w:rsid w:val="00050E06"/>
    <w:rsid w:val="00056002"/>
    <w:rsid w:val="0007167D"/>
    <w:rsid w:val="00072BB4"/>
    <w:rsid w:val="00075F97"/>
    <w:rsid w:val="00082FE4"/>
    <w:rsid w:val="00092B21"/>
    <w:rsid w:val="00097A87"/>
    <w:rsid w:val="000A35BD"/>
    <w:rsid w:val="000A6FBE"/>
    <w:rsid w:val="000C0327"/>
    <w:rsid w:val="000F2860"/>
    <w:rsid w:val="000F3231"/>
    <w:rsid w:val="000F5A74"/>
    <w:rsid w:val="00101834"/>
    <w:rsid w:val="00110914"/>
    <w:rsid w:val="00116BD0"/>
    <w:rsid w:val="00127D51"/>
    <w:rsid w:val="00145C40"/>
    <w:rsid w:val="001551D4"/>
    <w:rsid w:val="001814DF"/>
    <w:rsid w:val="00193FAD"/>
    <w:rsid w:val="00194B6C"/>
    <w:rsid w:val="001D2261"/>
    <w:rsid w:val="001E01B0"/>
    <w:rsid w:val="001E5D0E"/>
    <w:rsid w:val="001F308A"/>
    <w:rsid w:val="00205711"/>
    <w:rsid w:val="00212171"/>
    <w:rsid w:val="00212F72"/>
    <w:rsid w:val="002144A7"/>
    <w:rsid w:val="0022133D"/>
    <w:rsid w:val="00222AAD"/>
    <w:rsid w:val="002318C4"/>
    <w:rsid w:val="0024172F"/>
    <w:rsid w:val="00243C15"/>
    <w:rsid w:val="00246558"/>
    <w:rsid w:val="00260C4D"/>
    <w:rsid w:val="0026517A"/>
    <w:rsid w:val="00267F08"/>
    <w:rsid w:val="00273FB4"/>
    <w:rsid w:val="002B692E"/>
    <w:rsid w:val="002B6A8B"/>
    <w:rsid w:val="002C4AB9"/>
    <w:rsid w:val="002E2A16"/>
    <w:rsid w:val="002F2855"/>
    <w:rsid w:val="002F5B9E"/>
    <w:rsid w:val="00301C4A"/>
    <w:rsid w:val="003051CE"/>
    <w:rsid w:val="0031304B"/>
    <w:rsid w:val="00314BE7"/>
    <w:rsid w:val="00321091"/>
    <w:rsid w:val="00334A4E"/>
    <w:rsid w:val="003358FA"/>
    <w:rsid w:val="00335A2D"/>
    <w:rsid w:val="00346093"/>
    <w:rsid w:val="003528FD"/>
    <w:rsid w:val="00352CD0"/>
    <w:rsid w:val="00357F83"/>
    <w:rsid w:val="003728F9"/>
    <w:rsid w:val="003749A7"/>
    <w:rsid w:val="00384EF1"/>
    <w:rsid w:val="00386F64"/>
    <w:rsid w:val="003B1B01"/>
    <w:rsid w:val="003B4789"/>
    <w:rsid w:val="003C3AC6"/>
    <w:rsid w:val="003C43D3"/>
    <w:rsid w:val="003C4FA4"/>
    <w:rsid w:val="003D0A3F"/>
    <w:rsid w:val="003D2DDA"/>
    <w:rsid w:val="003D412A"/>
    <w:rsid w:val="003F1238"/>
    <w:rsid w:val="00403641"/>
    <w:rsid w:val="004050A9"/>
    <w:rsid w:val="0041092A"/>
    <w:rsid w:val="00414190"/>
    <w:rsid w:val="0042000F"/>
    <w:rsid w:val="004310FC"/>
    <w:rsid w:val="0043225C"/>
    <w:rsid w:val="00465D78"/>
    <w:rsid w:val="00470FC3"/>
    <w:rsid w:val="004851AE"/>
    <w:rsid w:val="0048556E"/>
    <w:rsid w:val="00491172"/>
    <w:rsid w:val="00497C48"/>
    <w:rsid w:val="004B1F8E"/>
    <w:rsid w:val="004D0560"/>
    <w:rsid w:val="004F2196"/>
    <w:rsid w:val="004F5B76"/>
    <w:rsid w:val="00501DCB"/>
    <w:rsid w:val="005042CF"/>
    <w:rsid w:val="00516BA7"/>
    <w:rsid w:val="005337F8"/>
    <w:rsid w:val="00543CBF"/>
    <w:rsid w:val="0054778E"/>
    <w:rsid w:val="00550077"/>
    <w:rsid w:val="005557EE"/>
    <w:rsid w:val="00563F8F"/>
    <w:rsid w:val="00565D2E"/>
    <w:rsid w:val="00567F7E"/>
    <w:rsid w:val="00571564"/>
    <w:rsid w:val="0057774C"/>
    <w:rsid w:val="005808D7"/>
    <w:rsid w:val="005A7E4B"/>
    <w:rsid w:val="005B7E3D"/>
    <w:rsid w:val="005C21F4"/>
    <w:rsid w:val="005C4DFE"/>
    <w:rsid w:val="005C6A5B"/>
    <w:rsid w:val="005D654F"/>
    <w:rsid w:val="005D6EF0"/>
    <w:rsid w:val="005F0FB8"/>
    <w:rsid w:val="005F157B"/>
    <w:rsid w:val="005F1912"/>
    <w:rsid w:val="005F2DF9"/>
    <w:rsid w:val="00601DC5"/>
    <w:rsid w:val="00605CBC"/>
    <w:rsid w:val="006121D7"/>
    <w:rsid w:val="006460BB"/>
    <w:rsid w:val="00647B09"/>
    <w:rsid w:val="0065395F"/>
    <w:rsid w:val="00660AA4"/>
    <w:rsid w:val="00660E34"/>
    <w:rsid w:val="00662C19"/>
    <w:rsid w:val="00664B59"/>
    <w:rsid w:val="0069667F"/>
    <w:rsid w:val="006A718B"/>
    <w:rsid w:val="006B7725"/>
    <w:rsid w:val="006D077C"/>
    <w:rsid w:val="006D2AE5"/>
    <w:rsid w:val="006F0F10"/>
    <w:rsid w:val="00706F13"/>
    <w:rsid w:val="0070705A"/>
    <w:rsid w:val="007123BF"/>
    <w:rsid w:val="00716A80"/>
    <w:rsid w:val="00726F77"/>
    <w:rsid w:val="007327B8"/>
    <w:rsid w:val="00740251"/>
    <w:rsid w:val="007460FC"/>
    <w:rsid w:val="00746ACE"/>
    <w:rsid w:val="00747FED"/>
    <w:rsid w:val="0075177A"/>
    <w:rsid w:val="0075353B"/>
    <w:rsid w:val="00783D5C"/>
    <w:rsid w:val="00794F5C"/>
    <w:rsid w:val="00795AAF"/>
    <w:rsid w:val="007A1B25"/>
    <w:rsid w:val="007B009A"/>
    <w:rsid w:val="007C2D05"/>
    <w:rsid w:val="007C4BB3"/>
    <w:rsid w:val="007E02B7"/>
    <w:rsid w:val="007E6554"/>
    <w:rsid w:val="007E7449"/>
    <w:rsid w:val="007F785F"/>
    <w:rsid w:val="008050C1"/>
    <w:rsid w:val="00824130"/>
    <w:rsid w:val="00824670"/>
    <w:rsid w:val="008259FB"/>
    <w:rsid w:val="0083129F"/>
    <w:rsid w:val="00837724"/>
    <w:rsid w:val="008435BA"/>
    <w:rsid w:val="008517A6"/>
    <w:rsid w:val="0085476D"/>
    <w:rsid w:val="00855FCE"/>
    <w:rsid w:val="00857EDA"/>
    <w:rsid w:val="00862A65"/>
    <w:rsid w:val="0088488A"/>
    <w:rsid w:val="008867B7"/>
    <w:rsid w:val="008A3C85"/>
    <w:rsid w:val="008C1DEA"/>
    <w:rsid w:val="008F520C"/>
    <w:rsid w:val="00911854"/>
    <w:rsid w:val="00911DAB"/>
    <w:rsid w:val="00934CD0"/>
    <w:rsid w:val="0093766F"/>
    <w:rsid w:val="009404CC"/>
    <w:rsid w:val="00940688"/>
    <w:rsid w:val="00940ABA"/>
    <w:rsid w:val="00945988"/>
    <w:rsid w:val="0095242B"/>
    <w:rsid w:val="00963F44"/>
    <w:rsid w:val="0096528D"/>
    <w:rsid w:val="00977CE1"/>
    <w:rsid w:val="0098069A"/>
    <w:rsid w:val="0098243E"/>
    <w:rsid w:val="009873A1"/>
    <w:rsid w:val="00987894"/>
    <w:rsid w:val="00990B2A"/>
    <w:rsid w:val="00992807"/>
    <w:rsid w:val="00996E96"/>
    <w:rsid w:val="009A7A05"/>
    <w:rsid w:val="009B1F1B"/>
    <w:rsid w:val="009B2561"/>
    <w:rsid w:val="009B4C76"/>
    <w:rsid w:val="009B4EEB"/>
    <w:rsid w:val="009B6182"/>
    <w:rsid w:val="009C30FD"/>
    <w:rsid w:val="009C43A7"/>
    <w:rsid w:val="009C4C05"/>
    <w:rsid w:val="009C558D"/>
    <w:rsid w:val="009C73D1"/>
    <w:rsid w:val="009E5248"/>
    <w:rsid w:val="009E5538"/>
    <w:rsid w:val="009E6413"/>
    <w:rsid w:val="00A03249"/>
    <w:rsid w:val="00A049CD"/>
    <w:rsid w:val="00A05624"/>
    <w:rsid w:val="00A06BB1"/>
    <w:rsid w:val="00A07D76"/>
    <w:rsid w:val="00A15442"/>
    <w:rsid w:val="00A23648"/>
    <w:rsid w:val="00A31219"/>
    <w:rsid w:val="00A33101"/>
    <w:rsid w:val="00A42ABC"/>
    <w:rsid w:val="00A55DE1"/>
    <w:rsid w:val="00A60CA8"/>
    <w:rsid w:val="00A6437E"/>
    <w:rsid w:val="00A6598D"/>
    <w:rsid w:val="00A672AD"/>
    <w:rsid w:val="00A73CE5"/>
    <w:rsid w:val="00A81246"/>
    <w:rsid w:val="00A90CAC"/>
    <w:rsid w:val="00A91143"/>
    <w:rsid w:val="00AA2E7F"/>
    <w:rsid w:val="00AB157D"/>
    <w:rsid w:val="00AB4102"/>
    <w:rsid w:val="00AB49F8"/>
    <w:rsid w:val="00AC4188"/>
    <w:rsid w:val="00AE009C"/>
    <w:rsid w:val="00AE129C"/>
    <w:rsid w:val="00AF0829"/>
    <w:rsid w:val="00AF0FD9"/>
    <w:rsid w:val="00AF15D9"/>
    <w:rsid w:val="00B00DF0"/>
    <w:rsid w:val="00B16C3F"/>
    <w:rsid w:val="00B20DDF"/>
    <w:rsid w:val="00B43439"/>
    <w:rsid w:val="00B465B2"/>
    <w:rsid w:val="00B56471"/>
    <w:rsid w:val="00B64D0B"/>
    <w:rsid w:val="00B83132"/>
    <w:rsid w:val="00B87742"/>
    <w:rsid w:val="00BA0F44"/>
    <w:rsid w:val="00BA16E6"/>
    <w:rsid w:val="00BB5484"/>
    <w:rsid w:val="00BB6DE8"/>
    <w:rsid w:val="00BC3C80"/>
    <w:rsid w:val="00BD0E49"/>
    <w:rsid w:val="00BD3276"/>
    <w:rsid w:val="00BD3B7A"/>
    <w:rsid w:val="00BD54C7"/>
    <w:rsid w:val="00BD7E1B"/>
    <w:rsid w:val="00BE1C3C"/>
    <w:rsid w:val="00C03435"/>
    <w:rsid w:val="00C06DFF"/>
    <w:rsid w:val="00C43B1D"/>
    <w:rsid w:val="00C51F46"/>
    <w:rsid w:val="00C611EA"/>
    <w:rsid w:val="00C72D45"/>
    <w:rsid w:val="00C81215"/>
    <w:rsid w:val="00C81D11"/>
    <w:rsid w:val="00C865EE"/>
    <w:rsid w:val="00C90299"/>
    <w:rsid w:val="00C94DD4"/>
    <w:rsid w:val="00C97085"/>
    <w:rsid w:val="00C972A6"/>
    <w:rsid w:val="00CA792A"/>
    <w:rsid w:val="00CB04C6"/>
    <w:rsid w:val="00CB4E98"/>
    <w:rsid w:val="00CD10B6"/>
    <w:rsid w:val="00CD4A93"/>
    <w:rsid w:val="00CD75C2"/>
    <w:rsid w:val="00CE02D2"/>
    <w:rsid w:val="00CE525A"/>
    <w:rsid w:val="00CF39F5"/>
    <w:rsid w:val="00CF5461"/>
    <w:rsid w:val="00CF74E9"/>
    <w:rsid w:val="00D10531"/>
    <w:rsid w:val="00D12522"/>
    <w:rsid w:val="00D1748E"/>
    <w:rsid w:val="00D2007A"/>
    <w:rsid w:val="00D26275"/>
    <w:rsid w:val="00D26719"/>
    <w:rsid w:val="00D35655"/>
    <w:rsid w:val="00D550A3"/>
    <w:rsid w:val="00D55534"/>
    <w:rsid w:val="00D56FBB"/>
    <w:rsid w:val="00D60EC9"/>
    <w:rsid w:val="00D65BDD"/>
    <w:rsid w:val="00D737DA"/>
    <w:rsid w:val="00D756FB"/>
    <w:rsid w:val="00D86B5E"/>
    <w:rsid w:val="00D93C51"/>
    <w:rsid w:val="00DA66DB"/>
    <w:rsid w:val="00DD3E12"/>
    <w:rsid w:val="00DD724D"/>
    <w:rsid w:val="00DE53D9"/>
    <w:rsid w:val="00DF2411"/>
    <w:rsid w:val="00E20BDF"/>
    <w:rsid w:val="00E21C6F"/>
    <w:rsid w:val="00E22298"/>
    <w:rsid w:val="00E22E1E"/>
    <w:rsid w:val="00E60582"/>
    <w:rsid w:val="00E80411"/>
    <w:rsid w:val="00E82C4F"/>
    <w:rsid w:val="00E8424E"/>
    <w:rsid w:val="00EA0529"/>
    <w:rsid w:val="00EB1F52"/>
    <w:rsid w:val="00EC263C"/>
    <w:rsid w:val="00EC5976"/>
    <w:rsid w:val="00EC6680"/>
    <w:rsid w:val="00ED4EA4"/>
    <w:rsid w:val="00ED5CE5"/>
    <w:rsid w:val="00F033F0"/>
    <w:rsid w:val="00F03586"/>
    <w:rsid w:val="00F05307"/>
    <w:rsid w:val="00F108C7"/>
    <w:rsid w:val="00F15B79"/>
    <w:rsid w:val="00F23D1F"/>
    <w:rsid w:val="00F25507"/>
    <w:rsid w:val="00F306D9"/>
    <w:rsid w:val="00F35687"/>
    <w:rsid w:val="00F37D6C"/>
    <w:rsid w:val="00F41472"/>
    <w:rsid w:val="00F42257"/>
    <w:rsid w:val="00F46C6E"/>
    <w:rsid w:val="00F50805"/>
    <w:rsid w:val="00F50813"/>
    <w:rsid w:val="00F50E90"/>
    <w:rsid w:val="00F57BA3"/>
    <w:rsid w:val="00F64B16"/>
    <w:rsid w:val="00F673E9"/>
    <w:rsid w:val="00F772A4"/>
    <w:rsid w:val="00F908FD"/>
    <w:rsid w:val="00F93DDD"/>
    <w:rsid w:val="00FA06AB"/>
    <w:rsid w:val="00FA13CC"/>
    <w:rsid w:val="00FA4A25"/>
    <w:rsid w:val="00FB4431"/>
    <w:rsid w:val="00FC0BAB"/>
    <w:rsid w:val="00FC50F3"/>
    <w:rsid w:val="00FD3AC8"/>
    <w:rsid w:val="00FE088A"/>
    <w:rsid w:val="00FE40B8"/>
    <w:rsid w:val="00FE6E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rPr>
  </w:style>
  <w:style w:styleId="Naslov2" w:type="paragraph">
    <w:name w:val="heading 2"/>
    <w:basedOn w:val="Normal"/>
    <w:next w:val="Normal"/>
    <w:qFormat/>
    <w:rsid w:val="00F50805"/>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Odlomakpopisa" w:type="paragraph">
    <w:name w:val="List Paragraph"/>
    <w:basedOn w:val="Normal"/>
    <w:uiPriority w:val="34"/>
    <w:qFormat/>
    <w:rsid w:val="00314BE7"/>
    <w:pPr>
      <w:ind w:left="720"/>
      <w:contextualSpacing/>
    </w:pPr>
    <w:rPr>
      <w:sz w:val="20"/>
      <w:szCs w:val="20"/>
      <w:lang w:eastAsia="hr-HR"/>
    </w:rPr>
  </w:style>
  <w:style w:customStyle="true" w:styleId="resulth1sub2" w:type="character">
    <w:name w:val="resulth1sub2"/>
    <w:rsid w:val="00AB4102"/>
  </w:style>
  <w:style w:styleId="Naglaeno" w:type="character">
    <w:name w:val="Strong"/>
    <w:qFormat/>
    <w:rsid w:val="007123BF"/>
    <w:rPr>
      <w:b/>
      <w:bCs/>
    </w:rPr>
  </w:style>
  <w:style w:styleId="Tekstrezerviranogmjesta" w:type="character">
    <w:name w:val="Placeholder Text"/>
    <w:basedOn w:val="Zadanifontodlomka"/>
    <w:uiPriority w:val="99"/>
    <w:semiHidden/>
    <w:rsid w:val="00783D5C"/>
    <w:rPr>
      <w:color w:val="808080"/>
      <w:bdr w:space="0" w:sz="0" w:color="auto" w:val="none"/>
      <w:shd w:fill="auto" w:color="auto" w:val="clear"/>
    </w:rPr>
  </w:style>
  <w:style w:customStyle="true" w:styleId="eSPISCCParagraphDefaultFont" w:type="character">
    <w:name w:val="eSPIS_CC_Paragraph Default Font"/>
    <w:basedOn w:val="Naglaeno"/>
    <w:rsid w:val="00783D5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83D5C"/>
    <w:rPr>
      <w:b/>
      <w:bCs/>
      <w:bdr w:space="0" w:sz="0" w:color="auto" w:val="none"/>
      <w:shd w:fill="FFFFCC" w:color="auto" w:val="clear"/>
      <w:lang w:val="hr-HR"/>
    </w:rPr>
  </w:style>
  <w:style w:customStyle="true" w:styleId="PozadinaSvijetloCrvena" w:type="character">
    <w:name w:val="Pozadina_SvijetloCrvena"/>
    <w:basedOn w:val="eSPISCCParagraphDefaultFont"/>
    <w:rsid w:val="00783D5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83D5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rPr>
  </w:style>
  <w:style w:styleId="Naslov2" w:type="paragraph">
    <w:name w:val="heading 2"/>
    <w:basedOn w:val="Normal"/>
    <w:next w:val="Normal"/>
    <w:qFormat/>
    <w:rsid w:val="00F50805"/>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Odlomakpopisa" w:type="paragraph">
    <w:name w:val="List Paragraph"/>
    <w:basedOn w:val="Normal"/>
    <w:uiPriority w:val="34"/>
    <w:qFormat/>
    <w:rsid w:val="00314BE7"/>
    <w:pPr>
      <w:ind w:left="720"/>
      <w:contextualSpacing/>
    </w:pPr>
    <w:rPr>
      <w:sz w:val="20"/>
      <w:szCs w:val="20"/>
      <w:lang w:eastAsia="hr-HR"/>
    </w:rPr>
  </w:style>
  <w:style w:customStyle="1" w:styleId="resulth1sub2" w:type="character">
    <w:name w:val="resulth1sub2"/>
    <w:rsid w:val="00AB4102"/>
  </w:style>
  <w:style w:styleId="Naglaeno" w:type="character">
    <w:name w:val="Strong"/>
    <w:qFormat/>
    <w:rsid w:val="007123BF"/>
    <w:rPr>
      <w:b/>
      <w:bCs/>
    </w:rPr>
  </w:style>
  <w:style w:styleId="Tekstrezerviranogmjesta" w:type="character">
    <w:name w:val="Placeholder Text"/>
    <w:basedOn w:val="Zadanifontodlomka"/>
    <w:uiPriority w:val="99"/>
    <w:semiHidden/>
    <w:rsid w:val="00783D5C"/>
    <w:rPr>
      <w:color w:val="808080"/>
      <w:bdr w:color="auto" w:space="0" w:sz="0" w:val="none"/>
      <w:shd w:color="auto" w:fill="auto" w:val="clear"/>
    </w:rPr>
  </w:style>
  <w:style w:customStyle="1" w:styleId="eSPISCCParagraphDefaultFont" w:type="character">
    <w:name w:val="eSPIS_CC_Paragraph Default Font"/>
    <w:basedOn w:val="Naglaeno"/>
    <w:rsid w:val="00783D5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83D5C"/>
    <w:rPr>
      <w:b/>
      <w:bCs/>
      <w:bdr w:color="auto" w:space="0" w:sz="0" w:val="none"/>
      <w:shd w:color="auto" w:fill="FFFFCC" w:val="clear"/>
      <w:lang w:val="hr-HR"/>
    </w:rPr>
  </w:style>
  <w:style w:customStyle="1" w:styleId="PozadinaSvijetloCrvena" w:type="character">
    <w:name w:val="Pozadina_SvijetloCrvena"/>
    <w:basedOn w:val="eSPISCCParagraphDefaultFont"/>
    <w:rsid w:val="00783D5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83D5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3712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17</izvorni_sadrzaj>
    <derivirana_varijabla naziv="DomainObject.BrojStranica_1">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2015.</izvorni_sadrzaj>
    <derivirana_varijabla naziv="DomainObject.Predmet.DatumOsnivanja_1">5.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2015.</izvorni_sadrzaj>
    <derivirana_varijabla naziv="DomainObject.Predmet.DatumRjesavanja_1">16.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PAN - papirna industrija - TRGOPROMET dioničko društvo</izvorni_sadrzaj>
    <derivirana_varijabla naziv="DomainObject.Predmet.ProtustrankaFormated_1">  PAN - papirna industrija - TRGOPROMET dioničko društvo</derivirana_varijabla>
  </DomainObject.Predmet.ProtustrankaFormated>
  <DomainObject.Predmet.ProtustrankaFormatedOIB>
    <izvorni_sadrzaj>  PAN - papirna industrija - TRGOPROMET dioničko društvo, OIB 53266342722</izvorni_sadrzaj>
    <derivirana_varijabla naziv="DomainObject.Predmet.ProtustrankaFormatedOIB_1">  PAN - papirna industrija - TRGOPROMET dioničko društvo, OIB 53266342722</derivirana_varijabla>
  </DomainObject.Predmet.ProtustrankaFormatedOIB>
  <DomainObject.Predmet.ProtustrankaFormatedWithAdress>
    <izvorni_sadrzaj> PAN - papirna industrija - TRGOPROMET dioničko društvo, Pape Ivana Pavla II br. 10, 31400 Đakovo</izvorni_sadrzaj>
    <derivirana_varijabla naziv="DomainObject.Predmet.ProtustrankaFormatedWithAdress_1"> PAN - papirna industrija - TRGOPROMET dioničko društvo, Pape Ivana Pavla II br. 10, 31400 Đakovo</derivirana_varijabla>
  </DomainObject.Predmet.ProtustrankaFormatedWithAdress>
  <DomainObject.Predmet.ProtustrankaFormatedWithAdressOIB>
    <izvorni_sadrzaj> PAN - papirna industrija - TRGOPROMET dioničko društvo, OIB 53266342722, Pape Ivana Pavla II br. 10, 31400 Đakovo</izvorni_sadrzaj>
    <derivirana_varijabla naziv="DomainObject.Predmet.ProtustrankaFormatedWithAdressOIB_1"> PAN - papirna industrija - TRGOPROMET dioničko društvo, OIB 53266342722, Pape Ivana Pavla II br. 10, 31400 Đakovo</derivirana_varijabla>
  </DomainObject.Predmet.ProtustrankaFormatedWithAdressOIB>
  <DomainObject.Predmet.ProtustrankaWithAdress>
    <izvorni_sadrzaj>PAN - papirna industrija - TRGOPROMET dioničko društvo Pape Ivana Pavla II br. 10, 31400 Đakovo</izvorni_sadrzaj>
    <derivirana_varijabla naziv="DomainObject.Predmet.ProtustrankaWithAdress_1">PAN - papirna industrija - TRGOPROMET dioničko društvo Pape Ivana Pavla II br. 10, 31400 Đakovo</derivirana_varijabla>
  </DomainObject.Predmet.ProtustrankaWithAdress>
  <DomainObject.Predmet.ProtustrankaWithAdressOIB>
    <izvorni_sadrzaj>PAN - papirna industrija - TRGOPROMET dioničko društvo, OIB 53266342722, Pape Ivana Pavla II br. 10, 31400 Đakovo</izvorni_sadrzaj>
    <derivirana_varijabla naziv="DomainObject.Predmet.ProtustrankaWithAdressOIB_1">PAN - papirna industrija - TRGOPROMET dioničko društvo, OIB 53266342722, Pape Ivana Pavla II br. 10, 31400 Đakovo</derivirana_varijabla>
  </DomainObject.Predmet.ProtustrankaWithAdressOIB>
  <DomainObject.Predmet.ProtustrankaNazivFormated>
    <izvorni_sadrzaj>PAN - papirna industrija - TRGOPROMET dioničko društvo</izvorni_sadrzaj>
    <derivirana_varijabla naziv="DomainObject.Predmet.ProtustrankaNazivFormated_1">PAN - papirna industrija - TRGOPROMET dioničko društvo</derivirana_varijabla>
  </DomainObject.Predmet.ProtustrankaNazivFormated>
  <DomainObject.Predmet.ProtustrankaNazivFormatedOIB>
    <izvorni_sadrzaj>PAN - papirna industrija - TRGOPROMET dioničko društvo, OIB 53266342722</izvorni_sadrzaj>
    <derivirana_varijabla naziv="DomainObject.Predmet.ProtustrankaNazivFormatedOIB_1">PAN - papirna industrija - TRGOPROMET dioničko društvo, OIB 53266342722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Žalac</izvorni_sadrzaj>
    <derivirana_varijabla naziv="DomainObject.Predmet.StrankaFormated_1">  Ivan Žalac</derivirana_varijabla>
  </DomainObject.Predmet.StrankaFormated>
  <DomainObject.Predmet.StrankaFormatedOIB>
    <izvorni_sadrzaj>  Ivan Žalac, OIB 03029363254</izvorni_sadrzaj>
    <derivirana_varijabla naziv="DomainObject.Predmet.StrankaFormatedOIB_1">  Ivan Žalac, OIB 03029363254</derivirana_varijabla>
  </DomainObject.Predmet.StrankaFormatedOIB>
  <DomainObject.Predmet.StrankaFormatedWithAdress>
    <izvorni_sadrzaj> Ivan Žalac, Ljudevita Gaja 7, 35000 Slavonski Brod</izvorni_sadrzaj>
    <derivirana_varijabla naziv="DomainObject.Predmet.StrankaFormatedWithAdress_1"> Ivan Žalac, Ljudevita Gaja 7, 35000 Slavonski Brod</derivirana_varijabla>
  </DomainObject.Predmet.StrankaFormatedWithAdress>
  <DomainObject.Predmet.StrankaFormatedWithAdressOIB>
    <izvorni_sadrzaj> Ivan Žalac, OIB 03029363254, Ljudevita Gaja 7, 35000 Slavonski Brod</izvorni_sadrzaj>
    <derivirana_varijabla naziv="DomainObject.Predmet.StrankaFormatedWithAdressOIB_1"> Ivan Žalac, OIB 03029363254, Ljudevita Gaja 7, 35000 Slavonski Brod</derivirana_varijabla>
  </DomainObject.Predmet.StrankaFormatedWithAdressOIB>
  <DomainObject.Predmet.StrankaWithAdress>
    <izvorni_sadrzaj>Ivan Žalac Ljudevita Gaja 7,35000 Slavonski Brod</izvorni_sadrzaj>
    <derivirana_varijabla naziv="DomainObject.Predmet.StrankaWithAdress_1">Ivan Žalac Ljudevita Gaja 7,35000 Slavonski Brod</derivirana_varijabla>
  </DomainObject.Predmet.StrankaWithAdress>
  <DomainObject.Predmet.StrankaWithAdressOIB>
    <izvorni_sadrzaj>Ivan Žalac, OIB 03029363254, Ljudevita Gaja 7,35000 Slavonski Brod</izvorni_sadrzaj>
    <derivirana_varijabla naziv="DomainObject.Predmet.StrankaWithAdressOIB_1">Ivan Žalac, OIB 03029363254, Ljudevita Gaja 7,35000 Slavonski Brod</derivirana_varijabla>
  </DomainObject.Predmet.StrankaWithAdressOIB>
  <DomainObject.Predmet.StrankaNazivFormated>
    <izvorni_sadrzaj>Ivan Žalac</izvorni_sadrzaj>
    <derivirana_varijabla naziv="DomainObject.Predmet.StrankaNazivFormated_1">Ivan Žalac</derivirana_varijabla>
  </DomainObject.Predmet.StrankaNazivFormated>
  <DomainObject.Predmet.StrankaNazivFormatedOIB>
    <izvorni_sadrzaj>Ivan Žalac, OIB 03029363254</izvorni_sadrzaj>
    <derivirana_varijabla naziv="DomainObject.Predmet.StrankaNazivFormatedOIB_1">Ivan Žalac, OIB 03029363254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Ivan Žalac</item>
    </izvorni_sadrzaj>
    <derivirana_varijabla naziv="DomainObject.Predmet.StrankaListFormated_1">
      <item>Ivan Žalac</item>
    </derivirana_varijabla>
  </DomainObject.Predmet.StrankaListFormated>
  <DomainObject.Predmet.StrankaListFormatedOIB>
    <izvorni_sadrzaj>
      <item>Ivan Žalac, OIB 03029363254</item>
    </izvorni_sadrzaj>
    <derivirana_varijabla naziv="DomainObject.Predmet.StrankaListFormatedOIB_1">
      <item>Ivan Žalac, OIB 03029363254</item>
    </derivirana_varijabla>
  </DomainObject.Predmet.StrankaListFormatedOIB>
  <DomainObject.Predmet.StrankaListFormatedWithAdress>
    <izvorni_sadrzaj>
      <item>Ivan Žalac, Ljudevita Gaja 7, 35000 Slavonski Brod</item>
    </izvorni_sadrzaj>
    <derivirana_varijabla naziv="DomainObject.Predmet.StrankaListFormatedWithAdress_1">
      <item>Ivan Žalac, Ljudevita Gaja 7, 35000 Slavonski Brod</item>
    </derivirana_varijabla>
  </DomainObject.Predmet.StrankaListFormatedWithAdress>
  <DomainObject.Predmet.StrankaListFormatedWithAdressOIB>
    <izvorni_sadrzaj>
      <item>Ivan Žalac, OIB 03029363254, Ljudevita Gaja 7, 35000 Slavonski Brod</item>
    </izvorni_sadrzaj>
    <derivirana_varijabla naziv="DomainObject.Predmet.StrankaListFormatedWithAdressOIB_1">
      <item>Ivan Žalac, OIB 03029363254, Ljudevita Gaja 7, 35000 Slavonski Brod</item>
    </derivirana_varijabla>
  </DomainObject.Predmet.StrankaListFormatedWithAdressOIB>
  <DomainObject.Predmet.StrankaListNazivFormated>
    <izvorni_sadrzaj>
      <item>Ivan Žalac</item>
    </izvorni_sadrzaj>
    <derivirana_varijabla naziv="DomainObject.Predmet.StrankaListNazivFormated_1">
      <item>Ivan Žalac</item>
    </derivirana_varijabla>
  </DomainObject.Predmet.StrankaListNazivFormated>
  <DomainObject.Predmet.StrankaListNazivFormatedOIB>
    <izvorni_sadrzaj>
      <item>Ivan Žalac, OIB 03029363254</item>
    </izvorni_sadrzaj>
    <derivirana_varijabla naziv="DomainObject.Predmet.StrankaListNazivFormatedOIB_1">
      <item>Ivan Žalac, OIB 03029363254</item>
    </derivirana_varijabla>
  </DomainObject.Predmet.StrankaListNazivFormatedOIB>
  <DomainObject.Predmet.ProtuStrankaListFormated>
    <izvorni_sadrzaj>
      <item>PAN - papirna industrija - TRGOPROMET dioničko društvo</item>
    </izvorni_sadrzaj>
    <derivirana_varijabla naziv="DomainObject.Predmet.ProtuStrankaListFormated_1">
      <item>PAN - papirna industrija - TRGOPROMET dioničko društvo</item>
    </derivirana_varijabla>
  </DomainObject.Predmet.ProtuStrankaListFormated>
  <DomainObject.Predmet.ProtuStrankaListFormatedOIB>
    <izvorni_sadrzaj>
      <item>PAN - papirna industrija - TRGOPROMET dioničko društvo, OIB 53266342722</item>
    </izvorni_sadrzaj>
    <derivirana_varijabla naziv="DomainObject.Predmet.ProtuStrankaListFormatedOIB_1">
      <item>PAN - papirna industrija - TRGOPROMET dioničko društvo, OIB 53266342722</item>
    </derivirana_varijabla>
  </DomainObject.Predmet.ProtuStrankaListFormatedOIB>
  <DomainObject.Predmet.ProtuStrankaListFormatedWithAdress>
    <izvorni_sadrzaj>
      <item>PAN - papirna industrija - TRGOPROMET dioničko društvo, Pape Ivana Pavla II br. 10, 31400 Đakovo</item>
    </izvorni_sadrzaj>
    <derivirana_varijabla naziv="DomainObject.Predmet.ProtuStrankaListFormatedWithAdress_1">
      <item>PAN - papirna industrija - TRGOPROMET dioničko društvo, Pape Ivana Pavla II br. 10, 31400 Đakovo</item>
    </derivirana_varijabla>
  </DomainObject.Predmet.ProtuStrankaListFormatedWithAdress>
  <DomainObject.Predmet.ProtuStrankaListFormatedWithAdressOIB>
    <izvorni_sadrzaj>
      <item>PAN - papirna industrija - TRGOPROMET dioničko društvo, OIB 53266342722, Pape Ivana Pavla II br. 10, 31400 Đakovo</item>
    </izvorni_sadrzaj>
    <derivirana_varijabla naziv="DomainObject.Predmet.ProtuStrankaListFormatedWithAdressOIB_1">
      <item>PAN - papirna industrija - TRGOPROMET dioničko društvo, OIB 53266342722, Pape Ivana Pavla II br. 10, 31400 Đakovo</item>
    </derivirana_varijabla>
  </DomainObject.Predmet.ProtuStrankaListFormatedWithAdressOIB>
  <DomainObject.Predmet.ProtuStrankaListNazivFormated>
    <izvorni_sadrzaj>
      <item>PAN - papirna industrija - TRGOPROMET dioničko društvo</item>
    </izvorni_sadrzaj>
    <derivirana_varijabla naziv="DomainObject.Predmet.ProtuStrankaListNazivFormated_1">
      <item>PAN - papirna industrija - TRGOPROMET dioničko društvo</item>
    </derivirana_varijabla>
  </DomainObject.Predmet.ProtuStrankaListNazivFormated>
  <DomainObject.Predmet.ProtuStrankaListNazivFormatedOIB>
    <izvorni_sadrzaj>
      <item>PAN - papirna industrija - TRGOPROMET dioničko društvo, OIB 53266342722</item>
    </izvorni_sadrzaj>
    <derivirana_varijabla naziv="DomainObject.Predmet.ProtuStrankaListNazivFormatedOIB_1">
      <item>PAN - papirna industrija - TRGOPROMET dioničko društvo, OIB 53266342722</item>
    </derivirana_varijabla>
  </DomainObject.Predmet.ProtuStrankaListNazivFormatedOIB>
  <DomainObject.Predmet.OstaliList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OstaliList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OstaliListFormated>
  <DomainObject.Predmet.OstaliList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zvorni_sadrzaj>
    <derivirana_varijabla naziv="DomainObject.Predmet.OstaliList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derivirana_varijabla>
  </DomainObject.Predmet.OstaliListFormatedOIB>
  <DomainObject.Predmet.OstaliListFormatedWithAdress>
    <izvorni_sadrzaj>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zvorni_sadrzaj>
    <derivirana_varijabla naziv="DomainObject.Predmet.OstaliListFormatedWithAdress_1">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derivirana_varijabla>
  </DomainObject.Predmet.OstaliListFormatedWithAdress>
  <DomainObject.Predmet.OstaliListFormatedWithAdressOIB>
    <izvorni_sadrzaj>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zvorni_sadrzaj>
    <derivirana_varijabla naziv="DomainObject.Predmet.OstaliListFormatedWithAdressOIB_1">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derivirana_varijabla>
  </DomainObject.Predmet.OstaliListFormatedWithAdressOIB>
  <DomainObject.Predmet.OstaliListNaziv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OstaliListNaziv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OstaliListNazivFormated>
  <DomainObject.Predmet.OstaliListNaziv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zvorni_sadrzaj>
    <derivirana_varijabla naziv="DomainObject.Predmet.OstaliListNaziv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Ivan Žalac</izvorni_sadrzaj>
    <derivirana_varijabla naziv="DomainObject.Predmet.StrankaIDrugi_1">Ivan Žalac</derivirana_varijabla>
  </DomainObject.Predmet.StrankaIDrugi>
  <DomainObject.Predmet.ProtustrankaIDrugi>
    <izvorni_sadrzaj>PAN - papirna industrija - TRGOPROMET dioničko društvo</izvorni_sadrzaj>
    <derivirana_varijabla naziv="DomainObject.Predmet.ProtustrankaIDrugi_1">PAN - papirna industrija - TRGOPROMET dioničko društvo</derivirana_varijabla>
  </DomainObject.Predmet.ProtustrankaIDrugi>
  <DomainObject.Predmet.StrankaIDrugiAdressOIB>
    <izvorni_sadrzaj>Ivan Žalac, OIB 03029363254, Ljudevita Gaja 7, 35000 Slavonski Brod</izvorni_sadrzaj>
    <derivirana_varijabla naziv="DomainObject.Predmet.StrankaIDrugiAdressOIB_1">Ivan Žalac, OIB 03029363254, Ljudevita Gaja 7, 35000 Slavonski Brod</derivirana_varijabla>
  </DomainObject.Predmet.StrankaIDrugiAdressOIB>
  <DomainObject.Predmet.ProtustrankaIDrugiAdressOIB>
    <izvorni_sadrzaj>PAN - papirna industrija - TRGOPROMET dioničko društvo, OIB 53266342722, Pape Ivana Pavla II br. 10, 31400 Đakovo</izvorni_sadrzaj>
    <derivirana_varijabla naziv="DomainObject.Predmet.ProtustrankaIDrugiAdressOIB_1">PAN - papirna industrija - TRGOPROMET dioničko društvo, OIB 53266342722, Pape Ivana Pavla II br. 10,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2015.</izvorni_sadrzaj>
    <derivirana_varijabla naziv="DomainObject.Predmet.OdlukaRjesenje.DatumDonosenjaOdluke_1">13.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St-2/2015-92</izvorni_sadrzaj>
    <derivirana_varijabla naziv="DomainObject.Predmet.OdlukaRjesenje.Oznaka_1">St-2/2015-92</derivirana_varijabla>
  </DomainObject.Predmet.OdlukaRjesenje.Oznaka>
  <DomainObject.Predmet.SudioniciListNaziv>
    <izvorni_sadrzaj>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SudioniciListNaziv_1">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SudioniciListNaziv>
  <DomainObject.Predmet.SudioniciListAdressOIB>
    <izvorni_sadrzaj>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zvorni_sadrzaj>
    <derivirana_varijabla naziv="DomainObject.Predmet.SudioniciListAdressOIB_1">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53266342722</item>
      <item>, OIB 03029363254</item>
      <item>, OIB 57215562399</item>
      <item>, OIB 80723087237</item>
      <item>, OIB null</item>
      <item>, OIB null</item>
      <item>, OIB null</item>
      <item>, OIB null</item>
      <item>, OIB null</item>
      <item>, OIB null</item>
      <item>, OIB null</item>
      <item>, OIB null</item>
      <item>, OIB 48148776178</item>
    </izvorni_sadrzaj>
    <derivirana_varijabla naziv="DomainObject.Predmet.SudioniciListNazivOIB_1">
      <item>, OIB 53266342722</item>
      <item>, OIB 03029363254</item>
      <item>, OIB 57215562399</item>
      <item>, OIB 80723087237</item>
      <item>, OIB null</item>
      <item>, OIB null</item>
      <item>, OIB null</item>
      <item>, OIB null</item>
      <item>, OIB null</item>
      <item>, OIB null</item>
      <item>, OIB null</item>
      <item>, OIB null</item>
      <item>, OIB 48148776178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90829B-4F8B-452A-A37E-7A61D473A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17</properties:Pages>
  <properties:Words>6132</properties:Words>
  <properties:Characters>34038</properties:Characters>
  <properties:Lines>692</properties:Lines>
  <properties:Paragraphs>119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40208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2017-03-28T12:19:00Z</dcterms:created>
  <dc:creator>edeke</dc:creator>
  <cp:lastModifiedBy>Elizabeta Đeke</cp:lastModifiedBy>
  <cp:lastPrinted>2017-03-28T12:14:00Z</cp:lastPrinted>
  <dcterms:modified xmlns:xsi="http://www.w3.org/2001/XMLSchema-instance" xsi:type="dcterms:W3CDTF">2017-03-28T12:24:00Z</dcterms:modified>
  <cp:revision>4</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17</vt:i4>
  </prop:property>
</prop:Properties>
</file>