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f985" w14:paraId="362f985" w:rsidRDefault="00AC2633" w:rsidP="00AC2633" w:rsidR="00AC263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552F64" w:rsidR="00552F6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47D" w:rsidP="00AC2633" w:rsidR="0082247D" w:rsidRPr="00E625E4">
      <w:pPr>
        <w:rPr>
          <w:sz w:val="22"/>
          <w:szCs w:val="22"/>
        </w:rPr>
      </w:pPr>
    </w:p>
    <w:p w:rsidRDefault="00AC2633" w:rsidP="00AC2633" w:rsidR="00AC2633" w:rsidRPr="00E625E4">
      <w:pPr>
        <w:rPr>
          <w:sz w:val="22"/>
          <w:szCs w:val="22"/>
        </w:rPr>
      </w:pPr>
      <w:r w:rsidRPr="00E625E4">
        <w:rPr>
          <w:sz w:val="22"/>
          <w:szCs w:val="22"/>
        </w:rPr>
        <w:t>REPUBLIKA HRVATSKA</w:t>
      </w:r>
    </w:p>
    <w:p w:rsidRDefault="00AC2633" w:rsidP="00AC2633" w:rsidR="00AC2633" w:rsidRPr="00E625E4">
      <w:pPr>
        <w:rPr>
          <w:sz w:val="22"/>
          <w:szCs w:val="22"/>
        </w:rPr>
      </w:pPr>
      <w:r w:rsidRPr="00E625E4">
        <w:rPr>
          <w:sz w:val="22"/>
          <w:szCs w:val="22"/>
        </w:rPr>
        <w:t xml:space="preserve"> Trgovački sud u Zagrebu</w:t>
      </w:r>
    </w:p>
    <w:p w:rsidRDefault="00AC2633" w:rsidP="00AC2633" w:rsidR="00AC2633" w:rsidRPr="00E625E4">
      <w:pPr>
        <w:rPr>
          <w:bCs/>
          <w:sz w:val="22"/>
          <w:szCs w:val="22"/>
        </w:rPr>
      </w:pPr>
      <w:r w:rsidRPr="00E625E4">
        <w:rPr>
          <w:sz w:val="22"/>
          <w:szCs w:val="22"/>
        </w:rPr>
        <w:t xml:space="preserve">   Zagreb, </w:t>
      </w:r>
      <w:proofErr w:type="spellStart"/>
      <w:r w:rsidRPr="00E625E4">
        <w:rPr>
          <w:sz w:val="22"/>
          <w:szCs w:val="22"/>
        </w:rPr>
        <w:t>Amruševa</w:t>
      </w:r>
      <w:proofErr w:type="spellEnd"/>
      <w:r w:rsidRPr="00E625E4">
        <w:rPr>
          <w:sz w:val="22"/>
          <w:szCs w:val="22"/>
        </w:rPr>
        <w:t xml:space="preserve"> 2/II                                                             </w:t>
      </w:r>
    </w:p>
    <w:p w:rsidRDefault="00552F64" w:rsidP="000D00E5" w:rsidR="00552F64">
      <w:pPr>
        <w:jc w:val="center"/>
        <w:rPr>
          <w:sz w:val="24"/>
          <w:szCs w:val="24"/>
        </w:rPr>
      </w:pPr>
    </w:p>
    <w:p w:rsidRDefault="00552F64" w:rsidP="000D00E5" w:rsidR="00552F64" w:rsidRPr="00552F64">
      <w:pPr>
        <w:jc w:val="center"/>
        <w:rPr>
          <w:sz w:val="24"/>
          <w:szCs w:val="24"/>
        </w:rPr>
      </w:pPr>
      <w:r w:rsidRPr="00552F64">
        <w:rPr>
          <w:sz w:val="24"/>
          <w:szCs w:val="24"/>
        </w:rPr>
        <w:t>REPUBLIKA HRVATSKA</w:t>
      </w:r>
    </w:p>
    <w:p w:rsidRDefault="00AC2633" w:rsidP="00AC2633" w:rsidR="00AC2633" w:rsidRPr="00552F64">
      <w:pPr>
        <w:jc w:val="center"/>
        <w:rPr>
          <w:sz w:val="22"/>
          <w:szCs w:val="22"/>
        </w:rPr>
      </w:pPr>
      <w:r w:rsidRPr="00552F64">
        <w:rPr>
          <w:sz w:val="22"/>
          <w:szCs w:val="22"/>
        </w:rPr>
        <w:t>R J E Š E NJ E</w:t>
      </w:r>
    </w:p>
    <w:p w:rsidRDefault="00AC2633" w:rsidP="00AC2633" w:rsidR="00AC2633" w:rsidRPr="00E625E4">
      <w:pPr>
        <w:jc w:val="center"/>
        <w:rPr>
          <w:b/>
          <w:sz w:val="22"/>
          <w:szCs w:val="22"/>
        </w:rPr>
      </w:pPr>
      <w:r w:rsidRPr="00E625E4">
        <w:rPr>
          <w:sz w:val="22"/>
          <w:szCs w:val="22"/>
        </w:rPr>
        <w:t xml:space="preserve">(Izvadak iz osnovnog rješenja od </w:t>
      </w:r>
      <w:r w:rsidR="006129F3">
        <w:rPr>
          <w:sz w:val="22"/>
          <w:szCs w:val="22"/>
        </w:rPr>
        <w:t>14</w:t>
      </w:r>
      <w:r w:rsidR="00C22C4C" w:rsidRPr="00E625E4">
        <w:rPr>
          <w:sz w:val="22"/>
          <w:szCs w:val="22"/>
        </w:rPr>
        <w:t>.</w:t>
      </w:r>
      <w:r w:rsidR="006129F3">
        <w:rPr>
          <w:sz w:val="22"/>
          <w:szCs w:val="22"/>
        </w:rPr>
        <w:t xml:space="preserve"> srpnja</w:t>
      </w:r>
      <w:r w:rsidRPr="00E625E4">
        <w:rPr>
          <w:sz w:val="22"/>
          <w:szCs w:val="22"/>
        </w:rPr>
        <w:t xml:space="preserve"> 201</w:t>
      </w:r>
      <w:r w:rsidR="006129F3">
        <w:rPr>
          <w:sz w:val="22"/>
          <w:szCs w:val="22"/>
        </w:rPr>
        <w:t>6</w:t>
      </w:r>
      <w:r w:rsidRPr="00E625E4">
        <w:rPr>
          <w:sz w:val="22"/>
          <w:szCs w:val="22"/>
        </w:rPr>
        <w:t>.)</w:t>
      </w:r>
    </w:p>
    <w:p w:rsidRDefault="001F7710" w:rsidP="001F7710" w:rsidR="001F7710" w:rsidRPr="00E625E4">
      <w:pPr>
        <w:jc w:val="center"/>
        <w:rPr>
          <w:b/>
          <w:sz w:val="22"/>
          <w:szCs w:val="22"/>
        </w:rPr>
      </w:pPr>
    </w:p>
    <w:p w:rsidRDefault="001F7710" w:rsidP="006129F3" w:rsidR="006129F3" w:rsidRPr="000D7E78">
      <w:pPr>
        <w:jc w:val="both"/>
        <w:rPr>
          <w:sz w:val="24"/>
          <w:szCs w:val="24"/>
        </w:rPr>
      </w:pPr>
      <w:r w:rsidRPr="00E625E4">
        <w:rPr>
          <w:sz w:val="22"/>
          <w:szCs w:val="22"/>
        </w:rPr>
        <w:t xml:space="preserve">                </w:t>
      </w:r>
      <w:r w:rsidR="006129F3" w:rsidRPr="000D7E7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="006129F3" w:rsidRPr="004A5D52">
        <w:rPr>
          <w:sz w:val="24"/>
          <w:szCs w:val="24"/>
        </w:rPr>
        <w:t>MARIB d.o.o., Karlovac, Zagrebačka 15E, OIB: 77477743854, MBS: 020041684, sada Stečajna masa MARIB d.o.o., Karlovac, Zagrebačka 15E</w:t>
      </w:r>
      <w:r w:rsidR="006129F3">
        <w:rPr>
          <w:sz w:val="24"/>
          <w:szCs w:val="24"/>
        </w:rPr>
        <w:t>,</w:t>
      </w:r>
      <w:r w:rsidR="006129F3" w:rsidRPr="000D7E78">
        <w:rPr>
          <w:sz w:val="24"/>
          <w:szCs w:val="24"/>
        </w:rPr>
        <w:t xml:space="preserve"> </w:t>
      </w:r>
      <w:r w:rsidR="006129F3" w:rsidRPr="000D7E78">
        <w:rPr>
          <w:sz w:val="24"/>
          <w:szCs w:val="24"/>
          <w:lang w:val="pt-BR"/>
        </w:rPr>
        <w:t xml:space="preserve">nakon </w:t>
      </w:r>
      <w:r w:rsidR="006129F3">
        <w:rPr>
          <w:sz w:val="24"/>
          <w:szCs w:val="24"/>
          <w:lang w:val="pt-BR"/>
        </w:rPr>
        <w:t>posebnog</w:t>
      </w:r>
      <w:r w:rsidR="006129F3" w:rsidRPr="000D7E78">
        <w:rPr>
          <w:sz w:val="24"/>
          <w:szCs w:val="24"/>
          <w:lang w:val="pt-BR"/>
        </w:rPr>
        <w:t xml:space="preserve"> ispitnog ročišta održanog dana </w:t>
      </w:r>
      <w:r w:rsidR="006129F3">
        <w:rPr>
          <w:sz w:val="24"/>
          <w:szCs w:val="24"/>
          <w:lang w:val="pt-BR"/>
        </w:rPr>
        <w:t>14</w:t>
      </w:r>
      <w:r w:rsidR="006129F3" w:rsidRPr="000D7E78">
        <w:rPr>
          <w:sz w:val="24"/>
          <w:szCs w:val="24"/>
          <w:lang w:val="pt-BR"/>
        </w:rPr>
        <w:t>.</w:t>
      </w:r>
      <w:r w:rsidR="006129F3">
        <w:rPr>
          <w:sz w:val="24"/>
          <w:szCs w:val="24"/>
          <w:lang w:val="pt-BR"/>
        </w:rPr>
        <w:t xml:space="preserve"> srpnja</w:t>
      </w:r>
      <w:r w:rsidR="006129F3" w:rsidRPr="000D7E78">
        <w:rPr>
          <w:sz w:val="24"/>
          <w:szCs w:val="24"/>
          <w:lang w:val="pt-BR"/>
        </w:rPr>
        <w:t xml:space="preserve"> 201</w:t>
      </w:r>
      <w:r w:rsidR="006129F3">
        <w:rPr>
          <w:sz w:val="24"/>
          <w:szCs w:val="24"/>
          <w:lang w:val="pt-BR"/>
        </w:rPr>
        <w:t>6</w:t>
      </w:r>
      <w:r w:rsidR="006129F3" w:rsidRPr="000D7E78">
        <w:rPr>
          <w:sz w:val="24"/>
          <w:szCs w:val="24"/>
          <w:lang w:val="pt-BR"/>
        </w:rPr>
        <w:t xml:space="preserve">., dana </w:t>
      </w:r>
      <w:r w:rsidR="006129F3">
        <w:rPr>
          <w:sz w:val="24"/>
          <w:szCs w:val="24"/>
          <w:lang w:val="pt-BR"/>
        </w:rPr>
        <w:t>14</w:t>
      </w:r>
      <w:r w:rsidR="006129F3" w:rsidRPr="000D7E78">
        <w:rPr>
          <w:sz w:val="24"/>
          <w:szCs w:val="24"/>
          <w:lang w:val="pt-BR"/>
        </w:rPr>
        <w:t>.</w:t>
      </w:r>
      <w:r w:rsidR="006129F3">
        <w:rPr>
          <w:sz w:val="24"/>
          <w:szCs w:val="24"/>
          <w:lang w:val="pt-BR"/>
        </w:rPr>
        <w:t xml:space="preserve"> srpnja</w:t>
      </w:r>
      <w:r w:rsidR="006129F3" w:rsidRPr="000D7E78">
        <w:rPr>
          <w:sz w:val="24"/>
          <w:szCs w:val="24"/>
          <w:lang w:val="pt-BR"/>
        </w:rPr>
        <w:t xml:space="preserve"> 201</w:t>
      </w:r>
      <w:r w:rsidR="006129F3">
        <w:rPr>
          <w:sz w:val="24"/>
          <w:szCs w:val="24"/>
          <w:lang w:val="pt-BR"/>
        </w:rPr>
        <w:t>6</w:t>
      </w:r>
      <w:r w:rsidR="006129F3" w:rsidRPr="000D7E78">
        <w:rPr>
          <w:sz w:val="24"/>
          <w:szCs w:val="24"/>
          <w:lang w:val="pt-BR"/>
        </w:rPr>
        <w:t>.,</w:t>
      </w:r>
      <w:r w:rsidR="006129F3" w:rsidRPr="000D7E78">
        <w:rPr>
          <w:sz w:val="24"/>
          <w:szCs w:val="24"/>
        </w:rPr>
        <w:t xml:space="preserve">   </w:t>
      </w:r>
    </w:p>
    <w:p w:rsidRDefault="006129F3" w:rsidP="006129F3" w:rsidR="006129F3">
      <w:pPr>
        <w:jc w:val="both"/>
        <w:rPr>
          <w:b/>
          <w:sz w:val="22"/>
          <w:szCs w:val="22"/>
        </w:rPr>
      </w:pPr>
    </w:p>
    <w:p w:rsidRDefault="00AC2633" w:rsidP="006129F3" w:rsidR="00AC2633" w:rsidRPr="00E625E4">
      <w:pPr>
        <w:jc w:val="center"/>
        <w:rPr>
          <w:b/>
          <w:sz w:val="22"/>
          <w:szCs w:val="22"/>
        </w:rPr>
      </w:pPr>
      <w:r w:rsidRPr="00E625E4">
        <w:rPr>
          <w:b/>
          <w:sz w:val="22"/>
          <w:szCs w:val="22"/>
        </w:rPr>
        <w:t>r i j e š i o    j e</w:t>
      </w:r>
    </w:p>
    <w:p w:rsidRDefault="00AC2633" w:rsidP="00AC2633" w:rsidR="00AC2633" w:rsidRPr="00E625E4">
      <w:pPr>
        <w:jc w:val="center"/>
        <w:rPr>
          <w:b/>
          <w:sz w:val="22"/>
          <w:szCs w:val="22"/>
        </w:rPr>
      </w:pPr>
    </w:p>
    <w:p w:rsidRDefault="00AC2633" w:rsidP="006129F3" w:rsidR="00AC2633" w:rsidRPr="00E625E4">
      <w:pPr>
        <w:tabs>
          <w:tab w:pos="4845" w:val="left"/>
        </w:tabs>
        <w:ind w:left="426"/>
        <w:jc w:val="both"/>
        <w:rPr>
          <w:sz w:val="22"/>
          <w:szCs w:val="22"/>
        </w:rPr>
      </w:pPr>
    </w:p>
    <w:p w:rsidRDefault="006129F3" w:rsidP="006129F3" w:rsidR="006129F3" w:rsidRPr="00D3523C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6129F3" w:rsidP="006129F3" w:rsidR="006129F3">
      <w:pPr>
        <w:pStyle w:val="TableContents"/>
        <w:ind w:left="708"/>
        <w:rPr>
          <w:rFonts w:cs="Times New Roman"/>
          <w:b/>
          <w:bCs/>
        </w:rPr>
      </w:pPr>
    </w:p>
    <w:p w:rsidRDefault="006129F3" w:rsidP="006129F3" w:rsidR="006129F3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6129F3" w:rsidP="006129F3" w:rsidR="006129F3">
      <w:pPr>
        <w:ind w:firstLine="720"/>
        <w:jc w:val="both"/>
        <w:rPr>
          <w:sz w:val="24"/>
          <w:szCs w:val="24"/>
        </w:rPr>
      </w:pPr>
    </w:p>
    <w:p w:rsidRDefault="006129F3" w:rsidP="006129F3" w:rsidR="006129F3">
      <w:pPr>
        <w:pStyle w:val="Odlomakpopisa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135755">
        <w:rPr>
          <w:bCs/>
          <w:sz w:val="24"/>
          <w:szCs w:val="24"/>
        </w:rPr>
        <w:t>ZAGREBAČKA BANKA d.d. Zagreb, Trg bana J. Jelačića 10, OIB:</w:t>
      </w:r>
      <w:r w:rsidRPr="00135755">
        <w:rPr>
          <w:rFonts w:cs="Arial" w:hAnsi="Arial" w:ascii="Arial"/>
          <w:color w:val="545454"/>
        </w:rPr>
        <w:t xml:space="preserve"> </w:t>
      </w:r>
      <w:r w:rsidRPr="00135755">
        <w:rPr>
          <w:rStyle w:val="st1"/>
          <w:sz w:val="24"/>
          <w:szCs w:val="24"/>
        </w:rPr>
        <w:t>92963223473</w:t>
      </w:r>
      <w:r w:rsidRPr="00135755">
        <w:rPr>
          <w:bCs/>
          <w:sz w:val="24"/>
          <w:szCs w:val="24"/>
        </w:rPr>
        <w:t xml:space="preserve"> u iznosu od 444.654,07 kn.</w:t>
      </w:r>
    </w:p>
    <w:p w:rsidRDefault="006129F3" w:rsidP="006129F3" w:rsidR="006129F3">
      <w:pPr>
        <w:pStyle w:val="Odlomakpopisa"/>
        <w:ind w:left="360"/>
        <w:jc w:val="both"/>
        <w:rPr>
          <w:bCs/>
          <w:sz w:val="24"/>
          <w:szCs w:val="24"/>
        </w:rPr>
      </w:pPr>
    </w:p>
    <w:p w:rsidRDefault="006129F3" w:rsidP="006129F3" w:rsidR="006129F3" w:rsidRPr="00734E15">
      <w:pPr>
        <w:pStyle w:val="Odlomakpopisa"/>
        <w:ind w:left="360"/>
        <w:jc w:val="both"/>
        <w:rPr>
          <w:sz w:val="24"/>
          <w:szCs w:val="24"/>
        </w:rPr>
      </w:pPr>
      <w:r w:rsidRPr="00734E15">
        <w:rPr>
          <w:bCs/>
          <w:sz w:val="24"/>
          <w:szCs w:val="24"/>
        </w:rPr>
        <w:t xml:space="preserve">Upućuje se </w:t>
      </w:r>
      <w:r w:rsidRPr="00734E15">
        <w:rPr>
          <w:sz w:val="24"/>
          <w:szCs w:val="24"/>
        </w:rPr>
        <w:t>u parnicu</w:t>
      </w:r>
      <w:r w:rsidRPr="00734E15">
        <w:rPr>
          <w:bCs/>
          <w:sz w:val="24"/>
          <w:szCs w:val="24"/>
        </w:rPr>
        <w:t xml:space="preserve"> stečajni vjerovnik,</w:t>
      </w:r>
      <w:r w:rsidRPr="00734E15">
        <w:rPr>
          <w:sz w:val="24"/>
          <w:szCs w:val="24"/>
        </w:rPr>
        <w:t xml:space="preserve"> u roku od 8 dana od dana primitka izvatka iz rješenja o upućivanju, radi utvrđenja osnovanim osporene tražbine.</w:t>
      </w:r>
    </w:p>
    <w:p w:rsidRDefault="006129F3" w:rsidP="006129F3" w:rsidR="006129F3" w:rsidRPr="00734E15">
      <w:pPr>
        <w:pStyle w:val="Odlomakpopisa"/>
        <w:ind w:left="360"/>
        <w:jc w:val="both"/>
        <w:rPr>
          <w:sz w:val="24"/>
          <w:szCs w:val="24"/>
        </w:rPr>
      </w:pPr>
      <w:r w:rsidRPr="00734E15">
        <w:rPr>
          <w:sz w:val="24"/>
          <w:szCs w:val="24"/>
        </w:rPr>
        <w:t xml:space="preserve">Ako stečajni vjerovnik koji je upućen u parnicu, ne pokrene parnicu u dodijeljenom roku, </w:t>
      </w:r>
      <w:proofErr w:type="spellStart"/>
      <w:r w:rsidRPr="00734E15">
        <w:rPr>
          <w:sz w:val="24"/>
          <w:szCs w:val="24"/>
        </w:rPr>
        <w:t>odnoso</w:t>
      </w:r>
      <w:proofErr w:type="spellEnd"/>
      <w:r w:rsidRPr="00734E15">
        <w:rPr>
          <w:sz w:val="24"/>
          <w:szCs w:val="24"/>
        </w:rPr>
        <w:t xml:space="preserve"> ne nastavi već pokrenutu parnicu, smatrat će se da je odustao od prava na vođenje parnice. </w:t>
      </w:r>
    </w:p>
    <w:p w:rsidRDefault="00B37574" w:rsidP="00B37574" w:rsidR="00B37574" w:rsidRPr="00E625E4">
      <w:pPr>
        <w:ind w:left="705"/>
        <w:jc w:val="both"/>
        <w:rPr>
          <w:sz w:val="22"/>
          <w:szCs w:val="22"/>
        </w:rPr>
      </w:pPr>
    </w:p>
    <w:p w:rsidRDefault="00AC2633" w:rsidP="00AC2633" w:rsidR="00AC2633" w:rsidRPr="00E625E4">
      <w:pPr>
        <w:jc w:val="center"/>
        <w:rPr>
          <w:sz w:val="22"/>
          <w:szCs w:val="22"/>
        </w:rPr>
      </w:pPr>
      <w:r w:rsidRPr="00E625E4">
        <w:rPr>
          <w:sz w:val="22"/>
          <w:szCs w:val="22"/>
        </w:rPr>
        <w:t>Obrazloženje</w:t>
      </w:r>
    </w:p>
    <w:p w:rsidRDefault="00AC2633" w:rsidP="00AC2633" w:rsidR="00AC2633" w:rsidRPr="00E625E4">
      <w:pPr>
        <w:jc w:val="both"/>
        <w:rPr>
          <w:sz w:val="22"/>
          <w:szCs w:val="22"/>
        </w:rPr>
      </w:pPr>
    </w:p>
    <w:p w:rsidRDefault="006129F3" w:rsidP="00C22C4C" w:rsidR="00C22C4C" w:rsidRPr="00E625E4">
      <w:pPr>
        <w:jc w:val="both"/>
        <w:rPr>
          <w:sz w:val="22"/>
          <w:szCs w:val="22"/>
        </w:rPr>
      </w:pPr>
      <w:r>
        <w:rPr>
          <w:sz w:val="22"/>
          <w:szCs w:val="22"/>
        </w:rPr>
        <w:t>Na posebnom</w:t>
      </w:r>
      <w:r w:rsidR="00C22C4C" w:rsidRPr="00E625E4">
        <w:rPr>
          <w:sz w:val="22"/>
          <w:szCs w:val="22"/>
        </w:rPr>
        <w:t xml:space="preserve"> ispitnom ročištu održanom </w:t>
      </w:r>
      <w:r>
        <w:rPr>
          <w:sz w:val="22"/>
          <w:szCs w:val="22"/>
        </w:rPr>
        <w:t>14</w:t>
      </w:r>
      <w:r w:rsidR="00AC2633" w:rsidRPr="00E625E4">
        <w:rPr>
          <w:sz w:val="22"/>
          <w:szCs w:val="22"/>
        </w:rPr>
        <w:t>.</w:t>
      </w:r>
      <w:r>
        <w:rPr>
          <w:sz w:val="22"/>
          <w:szCs w:val="22"/>
        </w:rPr>
        <w:t xml:space="preserve"> srpnja</w:t>
      </w:r>
      <w:r w:rsidR="00AC2633" w:rsidRPr="00E625E4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="00AC2633" w:rsidRPr="00E625E4">
        <w:rPr>
          <w:sz w:val="22"/>
          <w:szCs w:val="22"/>
        </w:rPr>
        <w:t xml:space="preserve">. raspravljano je o tražbini vjerovnika. </w:t>
      </w:r>
    </w:p>
    <w:p w:rsidRDefault="001F7710" w:rsidP="001F7710" w:rsidR="001F7710" w:rsidRPr="00E625E4">
      <w:pPr>
        <w:jc w:val="both"/>
        <w:rPr>
          <w:rFonts w:cs="Arial" w:hAnsi="Arial" w:ascii="Arial"/>
          <w:sz w:val="22"/>
          <w:szCs w:val="22"/>
        </w:rPr>
      </w:pPr>
    </w:p>
    <w:p w:rsidRDefault="006129F3" w:rsidP="006129F3" w:rsidR="006129F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Stečajni upravitelj </w:t>
      </w:r>
      <w:proofErr w:type="spellStart"/>
      <w:r>
        <w:rPr>
          <w:bCs/>
          <w:sz w:val="24"/>
          <w:szCs w:val="24"/>
        </w:rPr>
        <w:t>osporavio</w:t>
      </w:r>
      <w:proofErr w:type="spellEnd"/>
      <w:r>
        <w:rPr>
          <w:bCs/>
          <w:sz w:val="24"/>
          <w:szCs w:val="24"/>
        </w:rPr>
        <w:t xml:space="preserve"> je tražbinu vjerovnika ZAGREBAČKA BANKA d.d. Zagreb iz razloga što je naknadnim uvidom u prijavu vjerovnika, a nakon podnesenog prijedloga zakazanog ročišta radi ispitivanja tražbine utvrdio kako se ne radi o prijavi tražbine vjerovnika kao vjerovnika II. višeg isplatnog reda, već se radi o obavijesti o </w:t>
      </w:r>
      <w:proofErr w:type="spellStart"/>
      <w:r>
        <w:rPr>
          <w:bCs/>
          <w:sz w:val="24"/>
          <w:szCs w:val="24"/>
        </w:rPr>
        <w:t>razlučnom</w:t>
      </w:r>
      <w:proofErr w:type="spellEnd"/>
      <w:r>
        <w:rPr>
          <w:bCs/>
          <w:sz w:val="24"/>
          <w:szCs w:val="24"/>
        </w:rPr>
        <w:t xml:space="preserve"> pravu.</w:t>
      </w:r>
    </w:p>
    <w:p w:rsidRDefault="006129F3" w:rsidP="006129F3" w:rsidR="006129F3">
      <w:pPr>
        <w:jc w:val="both"/>
        <w:rPr>
          <w:sz w:val="24"/>
          <w:szCs w:val="24"/>
        </w:rPr>
      </w:pPr>
    </w:p>
    <w:p w:rsidRDefault="006129F3" w:rsidP="006129F3" w:rsidR="006129F3" w:rsidRPr="00F1303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13032">
        <w:rPr>
          <w:sz w:val="24"/>
          <w:szCs w:val="24"/>
        </w:rPr>
        <w:t xml:space="preserve">Prema članku 178. stavak 1. 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6129F3" w:rsidP="006129F3" w:rsidR="006129F3" w:rsidRPr="00F1303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129F3" w:rsidP="006129F3" w:rsidR="006129F3" w:rsidRPr="00F1303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13032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6129F3" w:rsidP="006129F3" w:rsidR="006129F3">
      <w:pPr>
        <w:jc w:val="both"/>
        <w:rPr>
          <w:sz w:val="24"/>
          <w:szCs w:val="24"/>
        </w:rPr>
      </w:pPr>
    </w:p>
    <w:p w:rsidRDefault="006129F3" w:rsidP="006129F3" w:rsidR="006129F3" w:rsidRPr="003B182B">
      <w:pPr>
        <w:numPr>
          <w:ilvl w:val="12"/>
          <w:numId w:val="0"/>
        </w:num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6129F3" w:rsidP="006129F3" w:rsidR="006129F3" w:rsidRPr="003B182B">
      <w:pPr>
        <w:rPr>
          <w:sz w:val="24"/>
          <w:szCs w:val="24"/>
        </w:rPr>
      </w:pPr>
    </w:p>
    <w:p w:rsidRDefault="00AC2633" w:rsidP="00AC2633" w:rsidR="00AC2633" w:rsidRPr="00E625E4">
      <w:pPr>
        <w:jc w:val="both"/>
        <w:rPr>
          <w:sz w:val="22"/>
          <w:szCs w:val="22"/>
        </w:rPr>
      </w:pPr>
    </w:p>
    <w:p w:rsidRDefault="00C22C4C" w:rsidP="00AC2633" w:rsidR="00AC2633" w:rsidRPr="00E625E4">
      <w:pPr>
        <w:jc w:val="center"/>
        <w:rPr>
          <w:sz w:val="22"/>
          <w:szCs w:val="22"/>
        </w:rPr>
      </w:pPr>
      <w:r w:rsidRPr="00E625E4">
        <w:rPr>
          <w:sz w:val="22"/>
          <w:szCs w:val="22"/>
        </w:rPr>
        <w:t xml:space="preserve"> U Zagre</w:t>
      </w:r>
      <w:r w:rsidR="001F7710" w:rsidRPr="00E625E4">
        <w:rPr>
          <w:sz w:val="22"/>
          <w:szCs w:val="22"/>
        </w:rPr>
        <w:t xml:space="preserve">bu </w:t>
      </w:r>
      <w:r w:rsidR="006129F3">
        <w:rPr>
          <w:sz w:val="22"/>
          <w:szCs w:val="22"/>
        </w:rPr>
        <w:t>14</w:t>
      </w:r>
      <w:r w:rsidR="00AC2633" w:rsidRPr="00E625E4">
        <w:rPr>
          <w:sz w:val="22"/>
          <w:szCs w:val="22"/>
        </w:rPr>
        <w:t>.</w:t>
      </w:r>
      <w:r w:rsidR="006129F3">
        <w:rPr>
          <w:sz w:val="22"/>
          <w:szCs w:val="22"/>
        </w:rPr>
        <w:t xml:space="preserve"> srpnja</w:t>
      </w:r>
      <w:r w:rsidR="00AC2633" w:rsidRPr="00E625E4">
        <w:rPr>
          <w:sz w:val="22"/>
          <w:szCs w:val="22"/>
        </w:rPr>
        <w:t xml:space="preserve"> 201</w:t>
      </w:r>
      <w:r w:rsidR="006129F3">
        <w:rPr>
          <w:sz w:val="22"/>
          <w:szCs w:val="22"/>
        </w:rPr>
        <w:t>6</w:t>
      </w:r>
      <w:r w:rsidR="00AC2633" w:rsidRPr="00E625E4">
        <w:rPr>
          <w:sz w:val="22"/>
          <w:szCs w:val="22"/>
        </w:rPr>
        <w:t xml:space="preserve">. </w:t>
      </w:r>
    </w:p>
    <w:p w:rsidRDefault="00AC2633" w:rsidP="00E91121" w:rsidR="00552F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Pr="00E625E4">
        <w:rPr>
          <w:sz w:val="22"/>
          <w:szCs w:val="22"/>
        </w:rPr>
        <w:tab/>
      </w:r>
      <w:r w:rsidR="00552F6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2F64" w:rsidP="00E91121" w:rsidR="00552F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2F64" w:rsidP="00E91121" w:rsidR="00552F6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2F64" w:rsidP="00552F64" w:rsidR="00552F6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52F64" w:rsidP="00E91121" w:rsidR="00552F6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2633" w:rsidP="00552F64" w:rsidR="00AC2633" w:rsidRPr="00E625E4">
      <w:pPr>
        <w:pStyle w:val="Podnaslov"/>
        <w:ind w:firstLine="708" w:left="4956"/>
        <w:rPr>
          <w:sz w:val="22"/>
          <w:szCs w:val="22"/>
        </w:rPr>
      </w:pPr>
    </w:p>
    <w:p w:rsidRDefault="00AC2633" w:rsidP="00AC2633" w:rsidR="00AC2633" w:rsidRPr="00E625E4">
      <w:pPr>
        <w:jc w:val="both"/>
        <w:rPr>
          <w:sz w:val="22"/>
          <w:szCs w:val="22"/>
        </w:rPr>
      </w:pPr>
      <w:r w:rsidRPr="00E625E4">
        <w:rPr>
          <w:sz w:val="22"/>
          <w:szCs w:val="22"/>
        </w:rPr>
        <w:t>UPUTA O PRAVNOM LIJEKU:</w:t>
      </w:r>
    </w:p>
    <w:p w:rsidRDefault="00AC2633" w:rsidP="00AC2633" w:rsidR="00AC2633">
      <w:pPr>
        <w:jc w:val="both"/>
        <w:rPr>
          <w:sz w:val="22"/>
          <w:szCs w:val="22"/>
        </w:rPr>
      </w:pPr>
      <w:r w:rsidRPr="00E625E4">
        <w:rPr>
          <w:sz w:val="22"/>
          <w:szCs w:val="22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</w:t>
      </w:r>
      <w:proofErr w:type="spellStart"/>
      <w:r w:rsidRPr="00E625E4">
        <w:rPr>
          <w:sz w:val="22"/>
          <w:szCs w:val="22"/>
        </w:rPr>
        <w:t>otpravka</w:t>
      </w:r>
      <w:proofErr w:type="spellEnd"/>
      <w:r w:rsidRPr="00E625E4">
        <w:rPr>
          <w:sz w:val="22"/>
          <w:szCs w:val="22"/>
        </w:rPr>
        <w:t xml:space="preserve"> odnosno izvatka iz rješenja. Žalba se podnosi u tri primjerka putem ovog suda Viskom trgovačkom sudu Republike Hrvatske. </w:t>
      </w:r>
    </w:p>
    <w:p w:rsidRDefault="0082247D" w:rsidP="00AC2633" w:rsidR="0082247D">
      <w:pPr>
        <w:jc w:val="both"/>
        <w:rPr>
          <w:sz w:val="22"/>
          <w:szCs w:val="22"/>
        </w:rPr>
      </w:pPr>
    </w:p>
    <w:p w:rsidRDefault="0082247D" w:rsidP="00AC2633" w:rsidR="0082247D" w:rsidRPr="00E625E4">
      <w:pPr>
        <w:jc w:val="both"/>
        <w:rPr>
          <w:sz w:val="22"/>
          <w:szCs w:val="22"/>
        </w:rPr>
      </w:pPr>
    </w:p>
    <w:p w:rsidRDefault="00AC2633" w:rsidP="00AC2633" w:rsidR="00AC2633" w:rsidRPr="00E625E4">
      <w:pPr>
        <w:jc w:val="both"/>
        <w:rPr>
          <w:sz w:val="22"/>
          <w:szCs w:val="22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552F64" w:rsidP="006129F3" w:rsidR="00552F64">
      <w:pPr>
        <w:jc w:val="both"/>
        <w:rPr>
          <w:sz w:val="24"/>
          <w:szCs w:val="24"/>
        </w:rPr>
      </w:pPr>
    </w:p>
    <w:p w:rsidRDefault="00AC2633" w:rsidP="00AC2633" w:rsidR="00AC2633" w:rsidRPr="00E625E4">
      <w:pPr>
        <w:rPr>
          <w:sz w:val="22"/>
          <w:szCs w:val="22"/>
        </w:rPr>
      </w:pPr>
    </w:p>
    <w:p w:rsidRDefault="00AC2633" w:rsidP="00AC2633" w:rsidR="00AC2633" w:rsidRPr="00E625E4">
      <w:pPr>
        <w:rPr>
          <w:sz w:val="22"/>
          <w:szCs w:val="22"/>
        </w:rPr>
      </w:pPr>
    </w:p>
    <w:p w:rsidRDefault="00AC2633" w:rsidP="00AC2633" w:rsidR="00AC2633" w:rsidRPr="00E625E4">
      <w:pPr>
        <w:rPr>
          <w:sz w:val="22"/>
          <w:szCs w:val="22"/>
        </w:rPr>
      </w:pPr>
    </w:p>
    <w:p w:rsidRDefault="00AC2633" w:rsidR="00AC2633" w:rsidRPr="00E625E4">
      <w:pPr>
        <w:rPr>
          <w:sz w:val="22"/>
          <w:szCs w:val="22"/>
        </w:rPr>
      </w:pPr>
    </w:p>
    <w:sectPr w:rsidR="00AC2633" w:rsidRPr="00E625E4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CDB" w:rsidR="00EE4CDB">
      <w:r>
        <w:separator/>
      </w:r>
    </w:p>
  </w:endnote>
  <w:endnote w:id="0" w:type="continuationSeparator">
    <w:p w:rsidRDefault="00EE4CDB" w:rsidR="00EE4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CDB" w:rsidR="00EE4CDB">
      <w:r>
        <w:separator/>
      </w:r>
    </w:p>
  </w:footnote>
  <w:footnote w:id="0" w:type="continuationSeparator">
    <w:p w:rsidRDefault="00EE4CDB" w:rsidR="00EE4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9F3" w:rsidR="006129F3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0D7E78">
        <w:rPr>
          <w:sz w:val="24"/>
          <w:szCs w:val="24"/>
        </w:rPr>
        <w:t>72 St</w:t>
      </w:r>
    </w:smartTag>
    <w:r w:rsidRPr="000D7E78">
      <w:rPr>
        <w:sz w:val="24"/>
        <w:szCs w:val="24"/>
      </w:rPr>
      <w:t xml:space="preserve"> -</w:t>
    </w:r>
    <w:r>
      <w:rPr>
        <w:sz w:val="24"/>
        <w:szCs w:val="24"/>
      </w:rPr>
      <w:t>1579/2015</w:t>
    </w:r>
    <w:r w:rsidR="00552F64">
      <w:rPr>
        <w:sz w:val="24"/>
        <w:szCs w:val="24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7EF57BD"/>
    <w:multiLevelType w:val="hybridMultilevel"/>
    <w:tmpl w:val="3EF0C96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F3AE8"/>
    <w:rsid w:val="00186403"/>
    <w:rsid w:val="001B2E2D"/>
    <w:rsid w:val="001F7710"/>
    <w:rsid w:val="002250D1"/>
    <w:rsid w:val="00267419"/>
    <w:rsid w:val="002D71A0"/>
    <w:rsid w:val="00326D88"/>
    <w:rsid w:val="003E398F"/>
    <w:rsid w:val="003F5850"/>
    <w:rsid w:val="004A68FB"/>
    <w:rsid w:val="004B273E"/>
    <w:rsid w:val="00521FA5"/>
    <w:rsid w:val="00552F64"/>
    <w:rsid w:val="006129F3"/>
    <w:rsid w:val="0061489A"/>
    <w:rsid w:val="006810F2"/>
    <w:rsid w:val="0082247D"/>
    <w:rsid w:val="00855B5A"/>
    <w:rsid w:val="008D3179"/>
    <w:rsid w:val="00AC2633"/>
    <w:rsid w:val="00AE36DD"/>
    <w:rsid w:val="00B0039F"/>
    <w:rsid w:val="00B072B4"/>
    <w:rsid w:val="00B37574"/>
    <w:rsid w:val="00B4578E"/>
    <w:rsid w:val="00C22C4C"/>
    <w:rsid w:val="00C25561"/>
    <w:rsid w:val="00C30BA2"/>
    <w:rsid w:val="00D84FEC"/>
    <w:rsid w:val="00DA6AD7"/>
    <w:rsid w:val="00DD102E"/>
    <w:rsid w:val="00E625E4"/>
    <w:rsid w:val="00E94B23"/>
    <w:rsid w:val="00EA577F"/>
    <w:rsid w:val="00EE4CDB"/>
    <w:rsid w:val="00EE568E"/>
    <w:rsid w:val="00EF66F3"/>
    <w:rsid w:val="00F84831"/>
    <w:rsid w:val="00F84DFA"/>
    <w:rsid w:val="00FA6BBA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customStyle="true" w:styleId="TableContents" w:type="paragraph">
    <w:name w:val="Table Contents"/>
    <w:basedOn w:val="Normal"/>
    <w:rsid w:val="006129F3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129F3"/>
    <w:pPr>
      <w:overflowPunct/>
      <w:autoSpaceDE/>
      <w:autoSpaceDN/>
      <w:adjustRightInd/>
      <w:ind w:left="720"/>
      <w:contextualSpacing/>
      <w:textAlignment w:val="auto"/>
    </w:pPr>
  </w:style>
  <w:style w:customStyle="true" w:styleId="st1" w:type="character">
    <w:name w:val="st1"/>
    <w:rsid w:val="006129F3"/>
  </w:style>
  <w:style w:styleId="Podnoje" w:type="paragraph">
    <w:name w:val="footer"/>
    <w:basedOn w:val="Normal"/>
    <w:link w:val="PodnojeChar"/>
    <w:rsid w:val="006129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9F3"/>
  </w:style>
  <w:style w:styleId="Podnaslov" w:type="paragraph">
    <w:name w:val="Subtitle"/>
    <w:basedOn w:val="Normal"/>
    <w:link w:val="PodnaslovChar"/>
    <w:qFormat/>
    <w:rsid w:val="00552F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52F64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674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7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4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41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41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41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customStyle="1" w:styleId="TableContents" w:type="paragraph">
    <w:name w:val="Table Contents"/>
    <w:basedOn w:val="Normal"/>
    <w:rsid w:val="006129F3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129F3"/>
    <w:pPr>
      <w:overflowPunct/>
      <w:autoSpaceDE/>
      <w:autoSpaceDN/>
      <w:adjustRightInd/>
      <w:ind w:left="720"/>
      <w:contextualSpacing/>
      <w:textAlignment w:val="auto"/>
    </w:pPr>
  </w:style>
  <w:style w:customStyle="1" w:styleId="st1" w:type="character">
    <w:name w:val="st1"/>
    <w:rsid w:val="006129F3"/>
  </w:style>
  <w:style w:styleId="Podnoje" w:type="paragraph">
    <w:name w:val="footer"/>
    <w:basedOn w:val="Normal"/>
    <w:link w:val="PodnojeChar"/>
    <w:rsid w:val="006129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9F3"/>
  </w:style>
  <w:style w:styleId="Podnaslov" w:type="paragraph">
    <w:name w:val="Subtitle"/>
    <w:basedOn w:val="Normal"/>
    <w:link w:val="PodnaslovChar"/>
    <w:qFormat/>
    <w:rsid w:val="00552F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52F64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674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7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4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41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41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41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izvorni_sadrzaj>
    <derivirana_varijabla naziv="DomainObject.Predmet.OstaliList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derivirana_varijabla>
  </DomainObject.Predmet.OstaliListFormated>
  <DomainObject.Predmet.OstaliList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izvorni_sadrzaj>
    <derivirana_varijabla naziv="DomainObject.Predmet.OstaliList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derivirana_varijabla>
  </DomainObject.Predmet.OstaliListFormatedOIB>
  <DomainObject.Predmet.OstaliListFormatedWithAdress>
    <izvorni_sadrzaj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</izvorni_sadrzaj>
    <derivirana_varijabla naziv="DomainObject.Predmet.OstaliListFormatedWithAdress_1"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OstaliListFormatedWithAdressOIB_1"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izvorni_sadrzaj>
    <derivirana_varijabla naziv="DomainObject.Predmet.OstaliListNaziv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derivirana_varijabla>
  </DomainObject.Predmet.OstaliListNazivFormated>
  <DomainObject.Predmet.OstaliListNaziv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izvorni_sadrzaj>
    <derivirana_varijabla naziv="DomainObject.Predmet.OstaliListNaziv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</izvorni_sadrzaj>
    <derivirana_varijabla naziv="DomainObject.Predmet.SudioniciListNaziv_1"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</derivirana_varijabla>
  </DomainObject.Predmet.SudioniciListNaziv>
  <DomainObject.Predmet.SudioniciListAdressOIB>
    <izvorni_sadrzaj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</izvorni_sadrzaj>
    <derivirana_varijabla naziv="DomainObject.Predmet.SudioniciListAdressOIB_1"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  <item>, OIB 92963223473</item>
    </izvorni_sadrzaj>
    <derivirana_varijabla naziv="DomainObject.Predmet.SudioniciListNazivOIB_1"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2075</properties:Characters>
  <properties:Lines>109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2016-07-15T07:01:00Z</dcterms:created>
  <dc:creator>nribaric</dc:creator>
  <cp:lastModifiedBy>Jadranka Zelić</cp:lastModifiedBy>
  <cp:lastPrinted>2016-07-15T06:56:00Z</cp:lastPrinted>
  <dcterms:modified xmlns:xsi="http://www.w3.org/2001/XMLSchema-instance" xsi:type="dcterms:W3CDTF">2016-07-15T07:03:00Z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