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2915b" w14:paraId="672915b" w:rsidRDefault="00E22A64" w:rsidP="00C62681" w:rsidR="00A92FB6" w:rsidRPr="007F6235">
      <w:pPr>
        <w15:collapsed w:val="false"/>
        <w:rPr>
          <w:rFonts w:hAnsi="Book Antiqua" w:ascii="Book Antiqua"/>
          <w:b/>
          <w:sz w:val="22"/>
          <w:szCs w:val="22"/>
        </w:rPr>
      </w:pPr>
      <w:bookmarkStart w:name="_GoBack" w:id="0"/>
      <w:bookmarkEnd w:id="0"/>
      <w:r>
        <w:rPr>
          <w:rFonts w:hAnsi="Book Antiqua" w:ascii="Book Antiqua"/>
          <w:b/>
          <w:sz w:val="22"/>
          <w:szCs w:val="22"/>
        </w:rPr>
        <w:t xml:space="preserve">               </w:t>
      </w:r>
      <w:r>
        <w:rPr>
          <w:rFonts w:hAnsi="Book Antiqua" w:ascii="Book Antiqua"/>
          <w:noProof/>
          <w:color w:val="0000FF"/>
          <w:sz w:val="20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197E" w:rsidP="00AB197E" w:rsidR="00AB197E" w:rsidRPr="007F6235">
      <w:pPr>
        <w:jc w:val="both"/>
        <w:rPr>
          <w:rFonts w:hAnsi="Book Antiqua" w:ascii="Book Antiqua"/>
          <w:b/>
          <w:sz w:val="22"/>
          <w:szCs w:val="22"/>
        </w:rPr>
      </w:pPr>
    </w:p>
    <w:p w:rsidRDefault="00AB197E" w:rsidP="00AB197E" w:rsidR="00A92FB6" w:rsidRPr="007F6235">
      <w:pPr>
        <w:jc w:val="both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REPUBLIKA HRVATSKA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TRGOVAČKI SUD U SPLITU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STALNA SLUŽBA U DUBROVNIKU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Dubrovnik, dr. Ante Starčevića 23</w:t>
      </w:r>
    </w:p>
    <w:p w:rsidRDefault="002E3C71" w:rsidP="00C62681" w:rsidR="00C62681" w:rsidRPr="007F6235">
      <w:pPr>
        <w:jc w:val="right"/>
        <w:rPr>
          <w:rFonts w:hAnsi="Book Antiqua" w:ascii="Book Antiqua"/>
          <w:b/>
          <w:sz w:val="22"/>
          <w:szCs w:val="22"/>
        </w:rPr>
      </w:pPr>
      <w:proofErr w:type="spellStart"/>
      <w:r w:rsidRPr="007F6235">
        <w:rPr>
          <w:rFonts w:hAnsi="Book Antiqua" w:ascii="Book Antiqua"/>
          <w:b/>
          <w:sz w:val="22"/>
          <w:szCs w:val="22"/>
        </w:rPr>
        <w:t>Posl</w:t>
      </w:r>
      <w:proofErr w:type="spellEnd"/>
      <w:r w:rsidRPr="007F6235">
        <w:rPr>
          <w:rFonts w:hAnsi="Book Antiqua" w:ascii="Book Antiqua"/>
          <w:b/>
          <w:sz w:val="22"/>
          <w:szCs w:val="22"/>
        </w:rPr>
        <w:t xml:space="preserve">. br. 18 </w:t>
      </w:r>
      <w:r w:rsidR="000662E4">
        <w:rPr>
          <w:rFonts w:hAnsi="Book Antiqua" w:ascii="Book Antiqua"/>
          <w:b/>
          <w:sz w:val="22"/>
          <w:szCs w:val="22"/>
        </w:rPr>
        <w:t>St</w:t>
      </w:r>
      <w:r w:rsidR="00C62681" w:rsidRPr="007F6235">
        <w:rPr>
          <w:rFonts w:hAnsi="Book Antiqua" w:ascii="Book Antiqua"/>
          <w:b/>
          <w:sz w:val="22"/>
          <w:szCs w:val="22"/>
        </w:rPr>
        <w:t>-</w:t>
      </w:r>
      <w:r w:rsidR="00A00826">
        <w:rPr>
          <w:rFonts w:hAnsi="Book Antiqua" w:ascii="Book Antiqua"/>
          <w:b/>
          <w:sz w:val="22"/>
          <w:szCs w:val="22"/>
        </w:rPr>
        <w:t>556</w:t>
      </w:r>
      <w:r w:rsidR="006B056F">
        <w:rPr>
          <w:rFonts w:hAnsi="Book Antiqua" w:ascii="Book Antiqua"/>
          <w:b/>
          <w:sz w:val="22"/>
          <w:szCs w:val="22"/>
        </w:rPr>
        <w:t>/1</w:t>
      </w:r>
      <w:r w:rsidR="00D1742C">
        <w:rPr>
          <w:rFonts w:hAnsi="Book Antiqua" w:ascii="Book Antiqua"/>
          <w:b/>
          <w:sz w:val="22"/>
          <w:szCs w:val="22"/>
        </w:rPr>
        <w:t>7</w:t>
      </w:r>
      <w:r w:rsidR="00A00826">
        <w:rPr>
          <w:rFonts w:hAnsi="Book Antiqua" w:ascii="Book Antiqua"/>
          <w:b/>
          <w:sz w:val="22"/>
          <w:szCs w:val="22"/>
        </w:rPr>
        <w:t>-92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jc w:val="center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R J E Š E N J E</w:t>
      </w:r>
    </w:p>
    <w:p w:rsidRDefault="00C62681" w:rsidP="00C62681" w:rsidR="00C62681" w:rsidRPr="007F6235">
      <w:pPr>
        <w:rPr>
          <w:rFonts w:hAnsi="Book Antiqua" w:ascii="Book Antiqua"/>
          <w:sz w:val="22"/>
          <w:szCs w:val="22"/>
        </w:rPr>
      </w:pPr>
    </w:p>
    <w:p w:rsidRDefault="000662E4" w:rsidP="007B2C2E" w:rsidR="000662E4" w:rsidRPr="000662E4">
      <w:pPr>
        <w:jc w:val="both"/>
        <w:rPr>
          <w:rFonts w:hAnsi="Book Antiqua" w:ascii="Book Antiqua"/>
          <w:sz w:val="22"/>
          <w:szCs w:val="22"/>
        </w:rPr>
      </w:pPr>
      <w:r w:rsidRPr="000662E4">
        <w:rPr>
          <w:rFonts w:hAnsi="Book Antiqua" w:ascii="Book Antiqua"/>
          <w:sz w:val="22"/>
          <w:szCs w:val="22"/>
        </w:rPr>
        <w:t>Trgovački sud u Splitu, po sucu tog suda Katarini Franković</w:t>
      </w:r>
      <w:r w:rsidR="007B2C2E">
        <w:rPr>
          <w:rFonts w:hAnsi="Book Antiqua" w:ascii="Book Antiqua"/>
          <w:sz w:val="22"/>
          <w:szCs w:val="22"/>
        </w:rPr>
        <w:t xml:space="preserve">, kao sucu pojedincu u </w:t>
      </w:r>
      <w:r w:rsidRPr="000662E4">
        <w:rPr>
          <w:rFonts w:hAnsi="Book Antiqua" w:ascii="Book Antiqua"/>
          <w:sz w:val="22"/>
          <w:szCs w:val="22"/>
        </w:rPr>
        <w:t>stečajno</w:t>
      </w:r>
      <w:r w:rsidR="007B2C2E">
        <w:rPr>
          <w:rFonts w:hAnsi="Book Antiqua" w:ascii="Book Antiqua"/>
          <w:sz w:val="22"/>
          <w:szCs w:val="22"/>
        </w:rPr>
        <w:t>m</w:t>
      </w:r>
      <w:r w:rsidRPr="000662E4">
        <w:rPr>
          <w:rFonts w:hAnsi="Book Antiqua" w:ascii="Book Antiqua"/>
          <w:sz w:val="22"/>
          <w:szCs w:val="22"/>
        </w:rPr>
        <w:t xml:space="preserve"> postupk</w:t>
      </w:r>
      <w:r w:rsidR="007B2C2E">
        <w:rPr>
          <w:rFonts w:hAnsi="Book Antiqua" w:ascii="Book Antiqua"/>
          <w:sz w:val="22"/>
          <w:szCs w:val="22"/>
        </w:rPr>
        <w:t>u</w:t>
      </w:r>
      <w:r w:rsidRPr="000662E4">
        <w:rPr>
          <w:rFonts w:hAnsi="Book Antiqua" w:ascii="Book Antiqua"/>
          <w:sz w:val="22"/>
          <w:szCs w:val="22"/>
        </w:rPr>
        <w:t xml:space="preserve"> nad dužnikom </w:t>
      </w:r>
      <w:r w:rsidR="00A00826" w:rsidRPr="00A00826">
        <w:rPr>
          <w:rFonts w:hAnsi="Book Antiqua" w:ascii="Book Antiqua"/>
          <w:sz w:val="22"/>
          <w:szCs w:val="22"/>
        </w:rPr>
        <w:t>Stečajna masa iza Udruga Nogometni klub "Neretva" u stečaju,  Split, Matice hrvatske 10, OIB: 79255822511</w:t>
      </w:r>
      <w:r w:rsidR="00A00826">
        <w:rPr>
          <w:rFonts w:hAnsi="Book Antiqua" w:ascii="Book Antiqua"/>
          <w:sz w:val="22"/>
          <w:szCs w:val="22"/>
        </w:rPr>
        <w:t xml:space="preserve">, </w:t>
      </w:r>
      <w:r w:rsidRPr="000662E4">
        <w:rPr>
          <w:rFonts w:hAnsi="Book Antiqua" w:ascii="Book Antiqua"/>
          <w:sz w:val="22"/>
          <w:szCs w:val="22"/>
        </w:rPr>
        <w:t xml:space="preserve">dana </w:t>
      </w:r>
      <w:r w:rsidR="00A00826">
        <w:rPr>
          <w:rFonts w:hAnsi="Book Antiqua" w:ascii="Book Antiqua"/>
          <w:sz w:val="22"/>
          <w:szCs w:val="22"/>
        </w:rPr>
        <w:t>21</w:t>
      </w:r>
      <w:r w:rsidRPr="000662E4">
        <w:rPr>
          <w:rFonts w:hAnsi="Book Antiqua" w:ascii="Book Antiqua"/>
          <w:sz w:val="22"/>
          <w:szCs w:val="22"/>
        </w:rPr>
        <w:t xml:space="preserve">. </w:t>
      </w:r>
      <w:r w:rsidR="00A00826">
        <w:rPr>
          <w:rFonts w:hAnsi="Book Antiqua" w:ascii="Book Antiqua"/>
          <w:sz w:val="22"/>
          <w:szCs w:val="22"/>
        </w:rPr>
        <w:t>kolovoz</w:t>
      </w:r>
      <w:r w:rsidR="00D1742C">
        <w:rPr>
          <w:rFonts w:hAnsi="Book Antiqua" w:ascii="Book Antiqua"/>
          <w:sz w:val="22"/>
          <w:szCs w:val="22"/>
        </w:rPr>
        <w:t>a</w:t>
      </w:r>
      <w:r>
        <w:rPr>
          <w:rFonts w:hAnsi="Book Antiqua" w:ascii="Book Antiqua"/>
          <w:sz w:val="22"/>
          <w:szCs w:val="22"/>
        </w:rPr>
        <w:t xml:space="preserve"> 201</w:t>
      </w:r>
      <w:r w:rsidR="006C357E">
        <w:rPr>
          <w:rFonts w:hAnsi="Book Antiqua" w:ascii="Book Antiqua"/>
          <w:sz w:val="22"/>
          <w:szCs w:val="22"/>
        </w:rPr>
        <w:t>7</w:t>
      </w:r>
      <w:r w:rsidRPr="000662E4">
        <w:rPr>
          <w:rFonts w:hAnsi="Book Antiqua" w:ascii="Book Antiqua"/>
          <w:sz w:val="22"/>
          <w:szCs w:val="22"/>
        </w:rPr>
        <w:t>. godine</w:t>
      </w:r>
    </w:p>
    <w:p w:rsidRDefault="00C62681" w:rsidP="00EF0F2E" w:rsidR="00C62681" w:rsidRPr="007F6235">
      <w:pPr>
        <w:ind w:firstLine="708"/>
        <w:jc w:val="both"/>
        <w:rPr>
          <w:rFonts w:hAnsi="Book Antiqua" w:ascii="Book Antiqua"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sz w:val="22"/>
          <w:szCs w:val="22"/>
        </w:rPr>
      </w:pPr>
    </w:p>
    <w:p w:rsidRDefault="00C62681" w:rsidP="00C62681" w:rsidR="00C62681" w:rsidRPr="007F6235">
      <w:pPr>
        <w:jc w:val="center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r i j e š i o    j e</w:t>
      </w:r>
    </w:p>
    <w:p w:rsidRDefault="002E3C71" w:rsidP="00C62681" w:rsidR="00C62681" w:rsidRPr="007F6235">
      <w:pPr>
        <w:rPr>
          <w:rFonts w:hAnsi="Book Antiqua" w:ascii="Book Antiqua"/>
          <w:sz w:val="22"/>
          <w:szCs w:val="22"/>
        </w:rPr>
      </w:pPr>
      <w:r w:rsidRPr="007F6235">
        <w:rPr>
          <w:rFonts w:hAnsi="Book Antiqua" w:ascii="Book Antiqua"/>
          <w:sz w:val="22"/>
          <w:szCs w:val="22"/>
        </w:rPr>
        <w:t xml:space="preserve"> </w:t>
      </w:r>
    </w:p>
    <w:p w:rsidRDefault="009C70F3" w:rsidP="006A00C2" w:rsidR="006A00C2">
      <w:pPr>
        <w:ind w:firstLine="696" w:left="12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>Izvještajno ročište</w:t>
      </w:r>
      <w:r w:rsidR="006A00C2">
        <w:rPr>
          <w:rFonts w:hAnsi="Book Antiqua" w:ascii="Book Antiqua"/>
          <w:sz w:val="22"/>
          <w:szCs w:val="22"/>
        </w:rPr>
        <w:t xml:space="preserve"> </w:t>
      </w:r>
      <w:r w:rsidR="006A00C2" w:rsidRPr="006A00C2">
        <w:rPr>
          <w:rFonts w:hAnsi="Book Antiqua" w:ascii="Book Antiqua"/>
          <w:sz w:val="22"/>
          <w:szCs w:val="22"/>
        </w:rPr>
        <w:t xml:space="preserve">zakazuje se za dan </w:t>
      </w:r>
      <w:r w:rsidR="00A00826">
        <w:rPr>
          <w:rFonts w:hAnsi="Book Antiqua" w:ascii="Book Antiqua"/>
          <w:b/>
          <w:sz w:val="22"/>
          <w:szCs w:val="22"/>
          <w:u w:val="single"/>
        </w:rPr>
        <w:t>04</w:t>
      </w:r>
      <w:r w:rsidR="006A00C2" w:rsidRPr="006C357E">
        <w:rPr>
          <w:rFonts w:hAnsi="Book Antiqua" w:ascii="Book Antiqua"/>
          <w:b/>
          <w:sz w:val="22"/>
          <w:szCs w:val="22"/>
          <w:u w:val="single"/>
        </w:rPr>
        <w:t xml:space="preserve">. </w:t>
      </w:r>
      <w:r w:rsidR="00A00826">
        <w:rPr>
          <w:rFonts w:hAnsi="Book Antiqua" w:ascii="Book Antiqua"/>
          <w:b/>
          <w:sz w:val="22"/>
          <w:szCs w:val="22"/>
          <w:u w:val="single"/>
        </w:rPr>
        <w:t>rujn</w:t>
      </w:r>
      <w:r w:rsidR="004A2684">
        <w:rPr>
          <w:rFonts w:hAnsi="Book Antiqua" w:ascii="Book Antiqua"/>
          <w:b/>
          <w:sz w:val="22"/>
          <w:szCs w:val="22"/>
          <w:u w:val="single"/>
        </w:rPr>
        <w:t>a</w:t>
      </w:r>
      <w:r w:rsidR="006A00C2" w:rsidRPr="006C357E">
        <w:rPr>
          <w:rFonts w:hAnsi="Book Antiqua" w:ascii="Book Antiqua"/>
          <w:b/>
          <w:sz w:val="22"/>
          <w:szCs w:val="22"/>
          <w:u w:val="single"/>
        </w:rPr>
        <w:t xml:space="preserve"> 201</w:t>
      </w:r>
      <w:r w:rsidR="006C357E" w:rsidRPr="006C357E">
        <w:rPr>
          <w:rFonts w:hAnsi="Book Antiqua" w:ascii="Book Antiqua"/>
          <w:b/>
          <w:sz w:val="22"/>
          <w:szCs w:val="22"/>
          <w:u w:val="single"/>
        </w:rPr>
        <w:t>7</w:t>
      </w:r>
      <w:r w:rsidR="006A00C2" w:rsidRPr="006C357E">
        <w:rPr>
          <w:rFonts w:hAnsi="Book Antiqua" w:ascii="Book Antiqua"/>
          <w:b/>
          <w:sz w:val="22"/>
          <w:szCs w:val="22"/>
          <w:u w:val="single"/>
        </w:rPr>
        <w:t xml:space="preserve">. godine u </w:t>
      </w:r>
      <w:r w:rsidR="004A2684">
        <w:rPr>
          <w:rFonts w:hAnsi="Book Antiqua" w:ascii="Book Antiqua"/>
          <w:b/>
          <w:sz w:val="22"/>
          <w:szCs w:val="22"/>
          <w:u w:val="single"/>
        </w:rPr>
        <w:t>11</w:t>
      </w:r>
      <w:r w:rsidR="006A00C2" w:rsidRPr="006C357E">
        <w:rPr>
          <w:rFonts w:hAnsi="Book Antiqua" w:ascii="Book Antiqua"/>
          <w:b/>
          <w:sz w:val="22"/>
          <w:szCs w:val="22"/>
          <w:u w:val="single"/>
        </w:rPr>
        <w:t>,</w:t>
      </w:r>
      <w:r w:rsidR="00963C56">
        <w:rPr>
          <w:rFonts w:hAnsi="Book Antiqua" w:ascii="Book Antiqua"/>
          <w:b/>
          <w:sz w:val="22"/>
          <w:szCs w:val="22"/>
          <w:u w:val="single"/>
        </w:rPr>
        <w:t>0</w:t>
      </w:r>
      <w:r w:rsidR="006A00C2" w:rsidRPr="006C357E">
        <w:rPr>
          <w:rFonts w:hAnsi="Book Antiqua" w:ascii="Book Antiqua"/>
          <w:b/>
          <w:sz w:val="22"/>
          <w:szCs w:val="22"/>
          <w:u w:val="single"/>
        </w:rPr>
        <w:t>0 sati</w:t>
      </w:r>
      <w:r w:rsidR="006A00C2" w:rsidRPr="006A00C2">
        <w:rPr>
          <w:rFonts w:hAnsi="Book Antiqua" w:ascii="Book Antiqua"/>
          <w:sz w:val="22"/>
          <w:szCs w:val="22"/>
        </w:rPr>
        <w:t>, sve u zgradi ovog suda u Dubrovniku, Dr. A. Starčevića 23</w:t>
      </w:r>
      <w:r>
        <w:rPr>
          <w:rFonts w:hAnsi="Book Antiqua" w:ascii="Book Antiqua"/>
          <w:sz w:val="22"/>
          <w:szCs w:val="22"/>
        </w:rPr>
        <w:t>/ I kat</w:t>
      </w:r>
      <w:r w:rsidR="006A00C2" w:rsidRPr="006A00C2">
        <w:rPr>
          <w:rFonts w:hAnsi="Book Antiqua" w:ascii="Book Antiqua"/>
          <w:sz w:val="22"/>
          <w:szCs w:val="22"/>
        </w:rPr>
        <w:t xml:space="preserve">, sudnica </w:t>
      </w:r>
      <w:r w:rsidR="004A2684">
        <w:rPr>
          <w:rFonts w:hAnsi="Book Antiqua" w:ascii="Book Antiqua"/>
          <w:sz w:val="22"/>
          <w:szCs w:val="22"/>
        </w:rPr>
        <w:t>2</w:t>
      </w:r>
      <w:r w:rsidR="006A00C2">
        <w:rPr>
          <w:rFonts w:hAnsi="Book Antiqua" w:ascii="Book Antiqua"/>
          <w:sz w:val="22"/>
          <w:szCs w:val="22"/>
        </w:rPr>
        <w:t>.</w:t>
      </w:r>
      <w:r w:rsidR="00006E39">
        <w:rPr>
          <w:rFonts w:hAnsi="Book Antiqua" w:ascii="Book Antiqua"/>
          <w:sz w:val="22"/>
          <w:szCs w:val="22"/>
        </w:rPr>
        <w:t xml:space="preserve"> </w:t>
      </w:r>
    </w:p>
    <w:p w:rsidRDefault="006A00C2" w:rsidP="006A00C2" w:rsidR="006A00C2">
      <w:pPr>
        <w:ind w:firstLine="696" w:left="12"/>
        <w:jc w:val="both"/>
        <w:rPr>
          <w:rFonts w:hAnsi="Book Antiqua" w:ascii="Book Antiqua"/>
          <w:sz w:val="22"/>
          <w:szCs w:val="22"/>
        </w:rPr>
      </w:pPr>
    </w:p>
    <w:p w:rsidRDefault="006A00C2" w:rsidP="006A00C2" w:rsidR="006A00C2">
      <w:pPr>
        <w:jc w:val="center"/>
        <w:rPr>
          <w:rFonts w:hAnsi="Book Antiqua" w:ascii="Book Antiqua"/>
          <w:b/>
          <w:sz w:val="22"/>
          <w:szCs w:val="22"/>
        </w:rPr>
      </w:pPr>
      <w:r w:rsidRPr="006A00C2">
        <w:rPr>
          <w:rFonts w:hAnsi="Book Antiqua" w:ascii="Book Antiqua"/>
          <w:b/>
          <w:sz w:val="22"/>
          <w:szCs w:val="22"/>
        </w:rPr>
        <w:t>Obrazloženje</w:t>
      </w:r>
    </w:p>
    <w:p w:rsidRDefault="006A00C2" w:rsidP="006A00C2" w:rsidR="006A00C2">
      <w:pPr>
        <w:rPr>
          <w:rFonts w:hAnsi="Book Antiqua" w:ascii="Book Antiqua"/>
          <w:b/>
          <w:sz w:val="22"/>
          <w:szCs w:val="22"/>
        </w:rPr>
      </w:pPr>
    </w:p>
    <w:p w:rsidRDefault="00963C56" w:rsidP="009C70F3" w:rsidR="009C70F3">
      <w:pPr>
        <w:ind w:firstLine="708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>I</w:t>
      </w:r>
      <w:r w:rsidR="009C70F3" w:rsidRPr="009C70F3">
        <w:rPr>
          <w:rFonts w:hAnsi="Book Antiqua" w:ascii="Book Antiqua"/>
          <w:sz w:val="22"/>
          <w:szCs w:val="22"/>
        </w:rPr>
        <w:t xml:space="preserve">zvještajno ročište </w:t>
      </w:r>
      <w:r>
        <w:rPr>
          <w:rFonts w:hAnsi="Book Antiqua" w:ascii="Book Antiqua"/>
          <w:sz w:val="22"/>
          <w:szCs w:val="22"/>
        </w:rPr>
        <w:t>je rješenjem naslovnog suda posl.br. St-</w:t>
      </w:r>
      <w:r w:rsidR="00A00826">
        <w:rPr>
          <w:rFonts w:hAnsi="Book Antiqua" w:ascii="Book Antiqua"/>
          <w:sz w:val="22"/>
          <w:szCs w:val="22"/>
        </w:rPr>
        <w:t>556</w:t>
      </w:r>
      <w:r w:rsidR="00D1742C">
        <w:rPr>
          <w:rFonts w:hAnsi="Book Antiqua" w:ascii="Book Antiqua"/>
          <w:sz w:val="22"/>
          <w:szCs w:val="22"/>
        </w:rPr>
        <w:t>/17</w:t>
      </w:r>
      <w:r>
        <w:rPr>
          <w:rFonts w:hAnsi="Book Antiqua" w:ascii="Book Antiqua"/>
          <w:sz w:val="22"/>
          <w:szCs w:val="22"/>
        </w:rPr>
        <w:t xml:space="preserve"> od </w:t>
      </w:r>
      <w:r w:rsidR="00A00826">
        <w:rPr>
          <w:rFonts w:hAnsi="Book Antiqua" w:ascii="Book Antiqua"/>
          <w:sz w:val="22"/>
          <w:szCs w:val="22"/>
        </w:rPr>
        <w:t>12</w:t>
      </w:r>
      <w:r>
        <w:rPr>
          <w:rFonts w:hAnsi="Book Antiqua" w:ascii="Book Antiqua"/>
          <w:sz w:val="22"/>
          <w:szCs w:val="22"/>
        </w:rPr>
        <w:t xml:space="preserve">. </w:t>
      </w:r>
      <w:r w:rsidR="00A00826">
        <w:rPr>
          <w:rFonts w:hAnsi="Book Antiqua" w:ascii="Book Antiqua"/>
          <w:sz w:val="22"/>
          <w:szCs w:val="22"/>
        </w:rPr>
        <w:t>svib</w:t>
      </w:r>
      <w:r w:rsidR="00D1742C">
        <w:rPr>
          <w:rFonts w:hAnsi="Book Antiqua" w:ascii="Book Antiqua"/>
          <w:sz w:val="22"/>
          <w:szCs w:val="22"/>
        </w:rPr>
        <w:t>nja</w:t>
      </w:r>
      <w:r>
        <w:rPr>
          <w:rFonts w:hAnsi="Book Antiqua" w:ascii="Book Antiqua"/>
          <w:sz w:val="22"/>
          <w:szCs w:val="22"/>
        </w:rPr>
        <w:t xml:space="preserve"> 2017.g. bilo određeno za dan </w:t>
      </w:r>
      <w:r w:rsidR="00A00826">
        <w:rPr>
          <w:rFonts w:hAnsi="Book Antiqua" w:ascii="Book Antiqua"/>
          <w:sz w:val="22"/>
          <w:szCs w:val="22"/>
        </w:rPr>
        <w:t>17</w:t>
      </w:r>
      <w:r>
        <w:rPr>
          <w:rFonts w:hAnsi="Book Antiqua" w:ascii="Book Antiqua"/>
          <w:sz w:val="22"/>
          <w:szCs w:val="22"/>
        </w:rPr>
        <w:t xml:space="preserve">. </w:t>
      </w:r>
      <w:r w:rsidR="00A00826">
        <w:rPr>
          <w:rFonts w:hAnsi="Book Antiqua" w:ascii="Book Antiqua"/>
          <w:sz w:val="22"/>
          <w:szCs w:val="22"/>
        </w:rPr>
        <w:t>kolovoz</w:t>
      </w:r>
      <w:r w:rsidR="00D1742C">
        <w:rPr>
          <w:rFonts w:hAnsi="Book Antiqua" w:ascii="Book Antiqua"/>
          <w:sz w:val="22"/>
          <w:szCs w:val="22"/>
        </w:rPr>
        <w:t>a</w:t>
      </w:r>
      <w:r>
        <w:rPr>
          <w:rFonts w:hAnsi="Book Antiqua" w:ascii="Book Antiqua"/>
          <w:sz w:val="22"/>
          <w:szCs w:val="22"/>
        </w:rPr>
        <w:t xml:space="preserve"> 2017.g., a kako na navedeno ročište nije pristupio </w:t>
      </w:r>
      <w:r w:rsidR="00D1742C">
        <w:rPr>
          <w:rFonts w:hAnsi="Book Antiqua" w:ascii="Book Antiqua"/>
          <w:sz w:val="22"/>
          <w:szCs w:val="22"/>
        </w:rPr>
        <w:t xml:space="preserve">ni jedan </w:t>
      </w:r>
      <w:r>
        <w:rPr>
          <w:rFonts w:hAnsi="Book Antiqua" w:ascii="Book Antiqua"/>
          <w:sz w:val="22"/>
          <w:szCs w:val="22"/>
        </w:rPr>
        <w:t xml:space="preserve">stečajni </w:t>
      </w:r>
      <w:r w:rsidR="00D1742C">
        <w:rPr>
          <w:rFonts w:hAnsi="Book Antiqua" w:ascii="Book Antiqua"/>
          <w:sz w:val="22"/>
          <w:szCs w:val="22"/>
        </w:rPr>
        <w:t xml:space="preserve">vjerovnik a kako bi se mogle donijeti odluke, te je </w:t>
      </w:r>
      <w:r>
        <w:rPr>
          <w:rFonts w:hAnsi="Book Antiqua" w:ascii="Book Antiqua"/>
          <w:sz w:val="22"/>
          <w:szCs w:val="22"/>
        </w:rPr>
        <w:t xml:space="preserve"> novo zakazano kako je navedeno u izreci.</w:t>
      </w:r>
    </w:p>
    <w:p w:rsidRDefault="00A92FB6" w:rsidP="006A00C2" w:rsidR="00A92FB6" w:rsidRPr="006A00C2">
      <w:pPr>
        <w:jc w:val="both"/>
        <w:rPr>
          <w:rFonts w:hAnsi="Book Antiqua" w:ascii="Book Antiqua"/>
          <w:sz w:val="22"/>
          <w:szCs w:val="22"/>
        </w:rPr>
      </w:pPr>
    </w:p>
    <w:p w:rsidRDefault="00C62681" w:rsidP="00C62681" w:rsidR="00C62681" w:rsidRPr="007F6235">
      <w:pPr>
        <w:jc w:val="center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U Dubrovniku, dana</w:t>
      </w:r>
      <w:r w:rsidR="005B2D65" w:rsidRPr="007F6235">
        <w:rPr>
          <w:rFonts w:hAnsi="Book Antiqua" w:ascii="Book Antiqua"/>
          <w:b/>
          <w:sz w:val="22"/>
          <w:szCs w:val="22"/>
        </w:rPr>
        <w:t xml:space="preserve"> </w:t>
      </w:r>
      <w:r w:rsidR="00A00826">
        <w:rPr>
          <w:rFonts w:hAnsi="Book Antiqua" w:ascii="Book Antiqua"/>
          <w:b/>
          <w:sz w:val="22"/>
          <w:szCs w:val="22"/>
        </w:rPr>
        <w:t>21. kolovoza 2017</w:t>
      </w:r>
      <w:r w:rsidRPr="007F6235">
        <w:rPr>
          <w:rFonts w:hAnsi="Book Antiqua" w:ascii="Book Antiqua"/>
          <w:b/>
          <w:sz w:val="22"/>
          <w:szCs w:val="22"/>
        </w:rPr>
        <w:t>. godine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  <w:t>Sudac: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  <w:t>Katarina Franković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551442" w:rsidP="00C62681" w:rsidR="00551442" w:rsidRPr="007F6235">
      <w:pPr>
        <w:rPr>
          <w:rFonts w:hAnsi="Book Antiqua" w:ascii="Book Antiqua"/>
          <w:b/>
          <w:sz w:val="22"/>
          <w:szCs w:val="22"/>
        </w:rPr>
      </w:pPr>
    </w:p>
    <w:p w:rsidRDefault="00B70565" w:rsidP="00B70565" w:rsidR="00B70565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UPUTA O PRAVNOM LIJEKU</w:t>
      </w:r>
      <w:r w:rsidR="00F06D4D" w:rsidRPr="007F6235">
        <w:rPr>
          <w:rFonts w:hAnsi="Book Antiqua" w:ascii="Book Antiqua"/>
          <w:b/>
          <w:sz w:val="22"/>
          <w:szCs w:val="22"/>
        </w:rPr>
        <w:t>:</w:t>
      </w:r>
    </w:p>
    <w:p w:rsidRDefault="00B70565" w:rsidP="00B70565" w:rsidR="00B70565">
      <w:pPr>
        <w:rPr>
          <w:rFonts w:hAnsi="Book Antiqua" w:ascii="Book Antiqua"/>
          <w:sz w:val="22"/>
          <w:szCs w:val="22"/>
        </w:rPr>
      </w:pPr>
      <w:r w:rsidRPr="007F6235">
        <w:rPr>
          <w:rFonts w:hAnsi="Book Antiqua" w:ascii="Book Antiqua"/>
          <w:sz w:val="22"/>
          <w:szCs w:val="22"/>
        </w:rPr>
        <w:t xml:space="preserve">Protiv ovog rješenja nije dopušteno izjaviti žalbu. </w:t>
      </w:r>
    </w:p>
    <w:p w:rsidRDefault="00EF0F2E" w:rsidP="00B70565" w:rsidR="00EF0F2E" w:rsidRPr="007F6235">
      <w:pPr>
        <w:rPr>
          <w:rFonts w:hAnsi="Book Antiqua" w:ascii="Book Antiqua"/>
          <w:sz w:val="22"/>
          <w:szCs w:val="22"/>
        </w:rPr>
      </w:pPr>
    </w:p>
    <w:p w:rsidRDefault="002E3C71" w:rsidP="002E3C71" w:rsidR="002E3C71" w:rsidRPr="007F6235">
      <w:pPr>
        <w:jc w:val="both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DN-a:</w:t>
      </w:r>
    </w:p>
    <w:p w:rsidRDefault="004F0CE4" w:rsidP="004F0CE4" w:rsidR="004F0CE4" w:rsidRPr="004F0CE4">
      <w:pPr>
        <w:rPr>
          <w:rFonts w:hAnsi="Book Antiqua" w:ascii="Book Antiqua"/>
          <w:sz w:val="22"/>
          <w:szCs w:val="22"/>
        </w:rPr>
      </w:pPr>
    </w:p>
    <w:p w:rsidRDefault="004F0CE4" w:rsidP="004F0CE4" w:rsidR="00C1628D">
      <w:pPr>
        <w:rPr>
          <w:rFonts w:hAnsi="Book Antiqua" w:ascii="Book Antiqua"/>
          <w:sz w:val="22"/>
          <w:szCs w:val="22"/>
        </w:rPr>
      </w:pPr>
      <w:r w:rsidRPr="004F0CE4">
        <w:rPr>
          <w:rFonts w:hAnsi="Book Antiqua" w:ascii="Book Antiqua"/>
          <w:sz w:val="22"/>
          <w:szCs w:val="22"/>
        </w:rPr>
        <w:t>-</w:t>
      </w:r>
      <w:r w:rsidRPr="004F0CE4">
        <w:rPr>
          <w:rFonts w:hAnsi="Book Antiqua" w:ascii="Book Antiqua"/>
          <w:sz w:val="22"/>
          <w:szCs w:val="22"/>
        </w:rPr>
        <w:tab/>
        <w:t xml:space="preserve">mrežna </w:t>
      </w:r>
      <w:r w:rsidR="00E1076B">
        <w:rPr>
          <w:rFonts w:hAnsi="Book Antiqua" w:ascii="Book Antiqua"/>
          <w:sz w:val="22"/>
          <w:szCs w:val="22"/>
        </w:rPr>
        <w:t>stranica e-Oglasna ploča sudova</w:t>
      </w:r>
    </w:p>
    <w:p w:rsidRDefault="004F0CE4" w:rsidP="004F0CE4" w:rsidR="004F0CE4" w:rsidRPr="007F6235">
      <w:pPr>
        <w:rPr>
          <w:rFonts w:hAnsi="Book Antiqua" w:ascii="Book Antiqua"/>
          <w:sz w:val="22"/>
          <w:szCs w:val="22"/>
        </w:rPr>
      </w:pPr>
    </w:p>
    <w:sectPr w:rsidR="004F0CE4" w:rsidRPr="007F623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80C0040"/>
    <w:multiLevelType w:val="hybridMultilevel"/>
    <w:tmpl w:val="C7BC150E"/>
    <w:lvl w:tplc="472A91D2" w:ilvl="0"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CF10E1D"/>
    <w:multiLevelType w:val="singleLevel"/>
    <w:tmpl w:val="662AAED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Ansi="Times New Roman" w:ascii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681"/>
    <w:rsid w:val="00006E39"/>
    <w:rsid w:val="000303B6"/>
    <w:rsid w:val="000662E4"/>
    <w:rsid w:val="000A0FF1"/>
    <w:rsid w:val="000C42DC"/>
    <w:rsid w:val="00176463"/>
    <w:rsid w:val="00190243"/>
    <w:rsid w:val="001E147A"/>
    <w:rsid w:val="00227212"/>
    <w:rsid w:val="002500C5"/>
    <w:rsid w:val="00283E7E"/>
    <w:rsid w:val="002C4EE4"/>
    <w:rsid w:val="002D59FB"/>
    <w:rsid w:val="002E3C71"/>
    <w:rsid w:val="00383FE5"/>
    <w:rsid w:val="00404D8A"/>
    <w:rsid w:val="0045550F"/>
    <w:rsid w:val="004711AF"/>
    <w:rsid w:val="00492BD5"/>
    <w:rsid w:val="004A2684"/>
    <w:rsid w:val="004C1019"/>
    <w:rsid w:val="004F0CE4"/>
    <w:rsid w:val="00551442"/>
    <w:rsid w:val="005B2D65"/>
    <w:rsid w:val="00625E7D"/>
    <w:rsid w:val="0064669F"/>
    <w:rsid w:val="0066117C"/>
    <w:rsid w:val="00672ABB"/>
    <w:rsid w:val="006A00C2"/>
    <w:rsid w:val="006B056F"/>
    <w:rsid w:val="006C357E"/>
    <w:rsid w:val="006E5474"/>
    <w:rsid w:val="0073567E"/>
    <w:rsid w:val="00772E96"/>
    <w:rsid w:val="007976D6"/>
    <w:rsid w:val="007B2C2E"/>
    <w:rsid w:val="007F6235"/>
    <w:rsid w:val="008438FB"/>
    <w:rsid w:val="008A3A88"/>
    <w:rsid w:val="009302AC"/>
    <w:rsid w:val="00955ACE"/>
    <w:rsid w:val="00963C56"/>
    <w:rsid w:val="00965CC7"/>
    <w:rsid w:val="0096678B"/>
    <w:rsid w:val="009710AD"/>
    <w:rsid w:val="009C70F3"/>
    <w:rsid w:val="009F16F3"/>
    <w:rsid w:val="00A00826"/>
    <w:rsid w:val="00A03326"/>
    <w:rsid w:val="00A92FB6"/>
    <w:rsid w:val="00AB197E"/>
    <w:rsid w:val="00AB7C1F"/>
    <w:rsid w:val="00B056F1"/>
    <w:rsid w:val="00B70565"/>
    <w:rsid w:val="00B91E4D"/>
    <w:rsid w:val="00C1628D"/>
    <w:rsid w:val="00C62681"/>
    <w:rsid w:val="00CE3D62"/>
    <w:rsid w:val="00D15E35"/>
    <w:rsid w:val="00D1742C"/>
    <w:rsid w:val="00D30F28"/>
    <w:rsid w:val="00DC460C"/>
    <w:rsid w:val="00E1076B"/>
    <w:rsid w:val="00E22A64"/>
    <w:rsid w:val="00EC47FF"/>
    <w:rsid w:val="00EF0F2E"/>
    <w:rsid w:val="00F06D4D"/>
    <w:rsid w:val="00F61983"/>
    <w:rsid w:val="00F74822"/>
    <w:rsid w:val="00FA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555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550F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550F"/>
    <w:rPr>
      <w:rFonts w:hAnsi="Book Antiqua" w:ascii="Book Antiqua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550F"/>
    <w:rPr>
      <w:rFonts w:cs="Times New Roman" w:hAnsi="Book Antiqua" w:ascii="Book Antiqua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550F"/>
    <w:rPr>
      <w:rFonts w:cs="Times New Roman" w:hAnsi="Book Antiqua" w:ascii="Book Antiqua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555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550F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550F"/>
    <w:rPr>
      <w:rFonts w:ascii="Book Antiqua" w:hAnsi="Book Antiqua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550F"/>
    <w:rPr>
      <w:rFonts w:ascii="Book Antiqua" w:cs="Times New Roman" w:hAnsi="Book Antiqua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550F"/>
    <w:rPr>
      <w:rFonts w:ascii="Book Antiqua" w:cs="Times New Roman" w:hAnsi="Book Antiqua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kolovoza 2017.</izvorni_sadrzaj>
    <derivirana_varijabla naziv="DomainObject.DatumDonosenjaOdluke_1">21.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</izvorni_sadrzaj>
    <derivirana_varijabla naziv="DomainObject.Predmet.Broj_1">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936/16</izvorni_sadrzaj>
    <derivirana_varijabla naziv="DomainObject.Predmet.Opis_1">Naknadna dioba St 936/16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St-556/2017</izvorni_sadrzaj>
    <derivirana_varijabla naziv="DomainObject.Predmet.OznakaBroj_1">St-556/2017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
REVERS  U SUCA OD 11.07. 17.</izvorni_sadrzaj>
    <derivirana_varijabla naziv="DomainObject.Predmet.PrimjedbaSuca_1">ŽALBA
REVERS  U SUCA OD 11.07. 17.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Udruga Nogometni klub "Neretva" u stečaju</izvorni_sadrzaj>
    <derivirana_varijabla naziv="DomainObject.Predmet.StrankaFormated_1">  Stečajna masa iza Udruga Nogometni klub "Neretva" u stečaju</derivirana_varijabla>
  </DomainObject.Predmet.StrankaFormated>
  <DomainObject.Predmet.StrankaFormatedOIB>
    <izvorni_sadrzaj>  Stečajna masa iza Udruga Nogometni klub "Neretva" u stečaju, OIB 79255822511</izvorni_sadrzaj>
    <derivirana_varijabla naziv="DomainObject.Predmet.StrankaFormatedOIB_1">  Stečajna masa iza Udruga Nogometni klub "Neretva" u stečaju, OIB 79255822511</derivirana_varijabla>
  </DomainObject.Predmet.StrankaFormatedOIB>
  <DomainObject.Predmet.StrankaFormatedWithAdress>
    <izvorni_sadrzaj> Stečajna masa iza Udruga Nogometni klub "Neretva" u stečaju, Matice hrvatske 10, 21000 Split</izvorni_sadrzaj>
    <derivirana_varijabla naziv="DomainObject.Predmet.StrankaFormatedWithAdress_1"> Stečajna masa iza Udruga Nogometni klub "Neretva" u stečaju, Matice hrvatske 10, 21000 Split</derivirana_varijabla>
  </DomainObject.Predmet.StrankaFormatedWithAdress>
  <DomainObject.Predmet.StrankaFormatedWithAdressOIB>
    <izvorni_sadrzaj> Stečajna masa iza Udruga Nogometni klub "Neretva" u stečaju, OIB 79255822511, Matice hrvatske 10, 21000 Split</izvorni_sadrzaj>
    <derivirana_varijabla naziv="DomainObject.Predmet.StrankaFormatedWithAdressOIB_1"> Stečajna masa iza Udruga Nogometni klub "Neretva" u stečaju, OIB 79255822511, Matice hrvatske 10, 21000 Split</derivirana_varijabla>
  </DomainObject.Predmet.StrankaFormatedWithAdressOIB>
  <DomainObject.Predmet.StrankaWithAdress>
    <izvorni_sadrzaj>Stečajna masa iza Udruga Nogometni klub "Neretva" u stečaju Matice hrvatske 10,21000 Split</izvorni_sadrzaj>
    <derivirana_varijabla naziv="DomainObject.Predmet.StrankaWithAdress_1">Stečajna masa iza Udruga Nogometni klub "Neretva" u stečaju Matice hrvatske 10,21000 Split</derivirana_varijabla>
  </DomainObject.Predmet.StrankaWithAdress>
  <DomainObject.Predmet.StrankaWithAdressOIB>
    <izvorni_sadrzaj>Stečajna masa iza Udruga Nogometni klub "Neretva" u stečaju, OIB 79255822511, Matice hrvatske 10,21000 Split</izvorni_sadrzaj>
    <derivirana_varijabla naziv="DomainObject.Predmet.StrankaWithAdressOIB_1">Stečajna masa iza Udruga Nogometni klub "Neretva" u stečaju, OIB 79255822511, Matice hrvatske 10,21000 Split</derivirana_varijabla>
  </DomainObject.Predmet.StrankaWithAdressOIB>
  <DomainObject.Predmet.StrankaNazivFormated>
    <izvorni_sadrzaj>Stečajna masa iza Udruga Nogometni klub "Neretva" u stečaju</izvorni_sadrzaj>
    <derivirana_varijabla naziv="DomainObject.Predmet.StrankaNazivFormated_1">Stečajna masa iza Udruga Nogometni klub "Neretva" u stečaju</derivirana_varijabla>
  </DomainObject.Predmet.StrankaNazivFormated>
  <DomainObject.Predmet.StrankaNazivFormatedOIB>
    <izvorni_sadrzaj>Stečajna masa iza Udruga Nogometni klub "Neretva" u stečaju, OIB 79255822511</izvorni_sadrzaj>
    <derivirana_varijabla naziv="DomainObject.Predmet.StrankaNazivFormatedOIB_1">Stečajna masa iza Udruga Nogometni klub "Neretva" u stečaju, OIB 79255822511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Stečajna masa iza Udruga Nogometni klub "Neretva" u stečaju</item>
    </izvorni_sadrzaj>
    <derivirana_varijabla naziv="DomainObject.Predmet.StrankaListFormated_1">
      <item>Stečajna masa iza Udruga Nogometni klub "Neretva" u stečaju</item>
    </derivirana_varijabla>
  </DomainObject.Predmet.StrankaListFormated>
  <DomainObject.Predmet.StrankaListFormatedOIB>
    <izvorni_sadrzaj>
      <item>Stečajna masa iza Udruga Nogometni klub "Neretva" u stečaju, OIB 79255822511</item>
    </izvorni_sadrzaj>
    <derivirana_varijabla naziv="DomainObject.Predmet.StrankaListFormatedOIB_1">
      <item>Stečajna masa iza Udruga Nogometni klub "Neretva" u stečaju, OIB 79255822511</item>
    </derivirana_varijabla>
  </DomainObject.Predmet.StrankaListFormatedOIB>
  <DomainObject.Predmet.StrankaListFormatedWithAdress>
    <izvorni_sadrzaj>
      <item>Stečajna masa iza Udruga Nogometni klub "Neretva" u stečaju, Matice hrvatske 10, 21000 Split</item>
    </izvorni_sadrzaj>
    <derivirana_varijabla naziv="DomainObject.Predmet.StrankaListFormatedWithAdress_1">
      <item>Stečajna masa iza Udruga Nogometni klub "Neretva" u stečaju, Matice hrvatske 10, 21000 Split</item>
    </derivirana_varijabla>
  </DomainObject.Predmet.StrankaListFormatedWithAdress>
  <DomainObject.Predmet.StrankaListFormatedWithAdressOIB>
    <izvorni_sadrzaj>
      <item>Stečajna masa iza Udruga Nogometni klub "Neretva" u stečaju, OIB 79255822511, Matice hrvatske 10, 21000 Split</item>
    </izvorni_sadrzaj>
    <derivirana_varijabla naziv="DomainObject.Predmet.StrankaListFormatedWithAdressOIB_1">
      <item>Stečajna masa iza Udruga Nogometni klub "Neretva" u stečaju, OIB 79255822511, Matice hrvatske 10, 21000 Split</item>
    </derivirana_varijabla>
  </DomainObject.Predmet.StrankaListFormatedWithAdressOIB>
  <DomainObject.Predmet.StrankaListNazivFormated>
    <izvorni_sadrzaj>
      <item>Stečajna masa iza Udruga Nogometni klub "Neretva" u stečaju</item>
    </izvorni_sadrzaj>
    <derivirana_varijabla naziv="DomainObject.Predmet.StrankaListNazivFormated_1">
      <item>Stečajna masa iza Udruga Nogometni klub "Neretva" u stečaju</item>
    </derivirana_varijabla>
  </DomainObject.Predmet.StrankaListNazivFormated>
  <DomainObject.Predmet.StrankaListNazivFormatedOIB>
    <izvorni_sadrzaj>
      <item>Stečajna masa iza Udruga Nogometni klub "Neretva" u stečaju, OIB 79255822511</item>
    </izvorni_sadrzaj>
    <derivirana_varijabla naziv="DomainObject.Predmet.StrankaListNazivFormatedOIB_1">
      <item>Stečajna masa iza Udruga Nogometni klub "Neretva" u stečaju, OIB 79255822511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Odvjetničko društvo BRLEČIĆ &amp; partneri, javno trgovačko društvo za obavljanje odvjetničkih poslova</item>
      <item>Ada Rajković</item>
    </izvorni_sadrzaj>
    <derivirana_varijabla naziv="DomainObject.Predmet.OstaliListFormated_1">
      <item>Odvjetničko društvo BRLEČIĆ &amp; partneri, javno trgovačko društvo za obavljanje odvjetničkih poslova</item>
      <item>Ada Rajković</item>
    </derivirana_varijabla>
  </DomainObject.Predmet.OstaliListFormated>
  <DomainObject.Predmet.OstaliListFormatedOIB>
    <izvorni_sadrzaj>
      <item>Odvjetničko društvo BRLEČIĆ &amp; partneri, javno trgovačko društvo za obavljanje odvjetničkih poslova, OIB 75277763692</item>
      <item>Ada Rajković, OIB 27195964864</item>
    </izvorni_sadrzaj>
    <derivirana_varijabla naziv="DomainObject.Predmet.OstaliListFormatedOIB_1">
      <item>Odvjetničko društvo BRLEČIĆ &amp; partneri, javno trgovačko društvo za obavljanje odvjetničkih poslova, OIB 75277763692</item>
      <item>Ada Rajković, OIB 27195964864</item>
    </derivirana_varijabla>
  </DomainObject.Predmet.OstaliListFormatedOIB>
  <DomainObject.Predmet.OstaliListFormatedWithAdress>
    <izvorni_sadrzaj>
      <item>Odvjetničko društvo BRLEČIĆ &amp; partneri, javno trgovačko društvo za obavljanje odvjetničkih poslova, Optujska ulica 25/1, 42000 Varaždin</item>
      <item>Ada Rajković, Matice Hrvatske 10, 21000 Split</item>
    </izvorni_sadrzaj>
    <derivirana_varijabla naziv="DomainObject.Predmet.OstaliListFormatedWithAdress_1">
      <item>Odvjetničko društvo BRLEČIĆ &amp; partneri, javno trgovačko društvo za obavljanje odvjetničkih poslova, Optujska ulica 25/1, 42000 Varaždin</item>
      <item>Ada Rajković, Matice Hrvatske 10, 21000 Split</item>
    </derivirana_varijabla>
  </DomainObject.Predmet.OstaliListFormatedWithAdress>
  <DomainObject.Predmet.OstaliListFormatedWithAdressOIB>
    <izvorni_sadrzaj>
      <item>Odvjetničko društvo BRLEČIĆ &amp; partneri, javno trgovačko društvo za obavljanje odvjetničkih poslova, OIB 75277763692, Optujska ulica 25/1, 42000 Varaždin</item>
      <item>Ada Rajković, OIB 27195964864, Matice Hrvatske 10, 21000 Split</item>
    </izvorni_sadrzaj>
    <derivirana_varijabla naziv="DomainObject.Predmet.OstaliListFormatedWithAdressOIB_1">
      <item>Odvjetničko društvo BRLEČIĆ &amp; partneri, javno trgovačko društvo za obavljanje odvjetničkih poslova, OIB 75277763692, Optujska ulica 25/1, 42000 Varaždin</item>
      <item>Ada Rajković, OIB 27195964864, Matice Hrvatske 10, 21000 Split</item>
    </derivirana_varijabla>
  </DomainObject.Predmet.OstaliListFormatedWithAdressOIB>
  <DomainObject.Predmet.OstaliListNazivFormated>
    <izvorni_sadrzaj>
      <item>Odvjetničko društvo BRLEČIĆ &amp; partneri, javno trgovačko društvo za obavljanje odvjetničkih poslova</item>
      <item>Ada Rajković</item>
    </izvorni_sadrzaj>
    <derivirana_varijabla naziv="DomainObject.Predmet.OstaliListNazivFormated_1">
      <item>Odvjetničko društvo BRLEČIĆ &amp; partneri, javno trgovačko društvo za obavljanje odvjetničkih poslova</item>
      <item>Ada Rajković</item>
    </derivirana_varijabla>
  </DomainObject.Predmet.OstaliListNazivFormated>
  <DomainObject.Predmet.OstaliListNazivFormatedOIB>
    <izvorni_sadrzaj>
      <item>Odvjetničko društvo BRLEČIĆ &amp; partneri, javno trgovačko društvo za obavljanje odvjetničkih poslova, OIB 75277763692</item>
      <item>Ada Rajković, OIB 27195964864</item>
    </izvorni_sadrzaj>
    <derivirana_varijabla naziv="DomainObject.Predmet.OstaliListNazivFormatedOIB_1">
      <item>Odvjetničko društvo BRLEČIĆ &amp; partneri, javno trgovačko društvo za obavljanje odvjetničkih poslova, OIB 75277763692</item>
      <item>Ada Rajković, OIB 27195964864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2017.</izvorni_sadrzaj>
    <derivirana_varijabla naziv="DomainObject.Datum_1">21.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Udruga Nogometni klub "Neretva" u stečaju</izvorni_sadrzaj>
    <derivirana_varijabla naziv="DomainObject.Predmet.StrankaIDrugi_1">Stečajna masa iza Udruga Nogometni klub "Neretva"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Udruga Nogometni klub "Neretva" u stečaju, OIB 79255822511, Matice hrvatske 10, 21000 Split</izvorni_sadrzaj>
    <derivirana_varijabla naziv="DomainObject.Predmet.StrankaIDrugiAdressOIB_1">Stečajna masa iza Udruga Nogometni klub "Neretva" u stečaju, OIB 79255822511, Matice hrvatske 10,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Udruga Nogometni klub "Neretva" u stečaju</item>
      <item>Odvjetničko društvo BRLEČIĆ &amp; partneri, javno trgovačko društvo za obavljanje odvjetničkih poslova</item>
      <item>Ada Rajković</item>
    </izvorni_sadrzaj>
    <derivirana_varijabla naziv="DomainObject.Predmet.SudioniciListNaziv_1">
      <item>Stečajna masa iza Udruga Nogometni klub "Neretva" u stečaju</item>
      <item>Odvjetničko društvo BRLEČIĆ &amp; partneri, javno trgovačko društvo za obavljanje odvjetničkih poslova</item>
      <item>Ada Rajković</item>
    </derivirana_varijabla>
  </DomainObject.Predmet.SudioniciListNaziv>
  <DomainObject.Predmet.SudioniciListAdressOIB>
    <izvorni_sadrzaj>
      <item>Stečajna masa iza Udruga Nogometni klub "Neretva" u stečaju, OIB 79255822511, Matice hrvatske 10,21000 Split</item>
      <item>Odvjetničko društvo BRLEČIĆ &amp; partneri, javno trgovačko društvo za obavljanje odvjetničkih poslova, OIB 75277763692, Optujska ulica 25/1,42000 Varaždin</item>
      <item>Ada Rajković, OIB 27195964864, Matice Hrvatske 10,21000 Split</item>
    </izvorni_sadrzaj>
    <derivirana_varijabla naziv="DomainObject.Predmet.SudioniciListAdressOIB_1">
      <item>Stečajna masa iza Udruga Nogometni klub "Neretva" u stečaju, OIB 79255822511, Matice hrvatske 10,21000 Split</item>
      <item>Odvjetničko društvo BRLEČIĆ &amp; partneri, javno trgovačko društvo za obavljanje odvjetničkih poslova, OIB 75277763692, Optujska ulica 25/1,42000 Varaždin</item>
      <item>Ada Rajković, OIB 27195964864, Matice Hrvatske 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79255822511</item>
      <item>, OIB 75277763692</item>
      <item>, OIB 27195964864</item>
    </izvorni_sadrzaj>
    <derivirana_varijabla naziv="DomainObject.Predmet.SudioniciListNazivOIB_1">
      <item>, OIB 79255822511</item>
      <item>, OIB 75277763692</item>
      <item>, OIB 27195964864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177</properties:Words>
  <properties:Characters>883</properties:Characters>
  <properties:Lines>42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SPLITU</vt:lpstr>
    </vt:vector>
  </properties:TitlesOfParts>
  <properties:LinksUpToDate>false</properties:LinksUpToDate>
  <properties:CharactersWithSpaces>1081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2017-08-21T08:33:00Z</dcterms:created>
  <dc:creator>kfrankovic</dc:creator>
  <cp:lastModifiedBy>Katarina Franković</cp:lastModifiedBy>
  <cp:lastPrinted>2017-08-21T08:33:00Z</cp:lastPrinted>
  <dcterms:modified xmlns:xsi="http://www.w3.org/2001/XMLSchema-instance" xsi:type="dcterms:W3CDTF">2017-08-21T08:34:00Z</dcterms:modified>
  <cp:revision>3</cp:revision>
  <dc:title>TRGOVAČKI SUD U SPLITU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