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28554" w14:paraId="6828554" w:rsidRDefault="00493727" w:rsidP="00493727" w:rsidR="00493727" w:rsidRPr="00B22BBD">
      <w:pPr>
        <w:ind w:firstLine="568" w:left="708"/>
        <w15:collapsed w:val="false"/>
        <w:rPr>
          <w:color w:val="000000"/>
          <w:sz w:val="22"/>
          <w:szCs w:val="22"/>
        </w:rPr>
      </w:pPr>
      <w:r>
        <w:rPr>
          <w:noProof/>
          <w:color w:val="0000FF"/>
          <w:sz w:val="22"/>
          <w:szCs w:val="22"/>
        </w:rPr>
        <w:drawing>
          <wp:inline distR="0" distL="0" distB="0" distT="0">
            <wp:extent cy="733425" cx="553085"/>
            <wp:effectExtent b="9525" r="0" t="0" l="0"/>
            <wp:docPr descr="http://tbn0.google.com/images?q=tbn:8lIypWC5bJjP1M:http://www.hnv.org.yu/images/grb-rh.jpg" name="Slika 2" id="2">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3085"/>
                    </a:xfrm>
                    <a:prstGeom prst="rect">
                      <a:avLst/>
                    </a:prstGeom>
                    <a:noFill/>
                    <a:ln>
                      <a:noFill/>
                    </a:ln>
                  </pic:spPr>
                </pic:pic>
              </a:graphicData>
            </a:graphic>
          </wp:inline>
        </w:drawing>
      </w:r>
    </w:p>
    <w:p w:rsidRDefault="000865BF" w:rsidP="000865BF" w:rsidR="00BA574F">
      <w:pPr>
        <w:rPr>
          <w:b/>
          <w:sz w:val="22"/>
          <w:szCs w:val="22"/>
        </w:rPr>
      </w:pPr>
      <w:r w:rsidRPr="00B22BBD">
        <w:rPr>
          <w:color w:val="000000"/>
          <w:sz w:val="22"/>
          <w:szCs w:val="22"/>
        </w:rPr>
        <w:t xml:space="preserve">        </w:t>
      </w:r>
      <w:r w:rsidRPr="00B22BBD">
        <w:rPr>
          <w:b/>
          <w:sz w:val="22"/>
          <w:szCs w:val="22"/>
        </w:rPr>
        <w:t>REPUBLIKA HRVATSKA</w:t>
      </w:r>
    </w:p>
    <w:p w:rsidRDefault="000865BF" w:rsidP="000865BF" w:rsidR="000865BF" w:rsidRPr="00B22BBD">
      <w:pPr>
        <w:rPr>
          <w:b/>
          <w:sz w:val="22"/>
          <w:szCs w:val="22"/>
        </w:rPr>
      </w:pPr>
      <w:r w:rsidRPr="00B22BBD">
        <w:rPr>
          <w:b/>
          <w:sz w:val="22"/>
          <w:szCs w:val="22"/>
        </w:rPr>
        <w:t>TRGOVAČKI SUD U DUBROVNIK</w:t>
      </w:r>
      <w:r w:rsidR="00BA574F">
        <w:rPr>
          <w:b/>
          <w:sz w:val="22"/>
          <w:szCs w:val="22"/>
        </w:rPr>
        <w:t>U</w:t>
      </w:r>
    </w:p>
    <w:p w:rsidRDefault="00BA574F" w:rsidP="000865BF" w:rsidR="000865BF" w:rsidRPr="00B22BBD">
      <w:pPr>
        <w:rPr>
          <w:b/>
          <w:sz w:val="22"/>
          <w:szCs w:val="22"/>
        </w:rPr>
      </w:pPr>
      <w:r>
        <w:rPr>
          <w:b/>
          <w:sz w:val="22"/>
          <w:szCs w:val="22"/>
        </w:rPr>
        <w:t xml:space="preserve">    </w:t>
      </w:r>
      <w:r w:rsidR="000865BF" w:rsidRPr="00B22BBD">
        <w:rPr>
          <w:b/>
          <w:sz w:val="22"/>
          <w:szCs w:val="22"/>
        </w:rPr>
        <w:t xml:space="preserve">Dr. A. Starčevića 23, </w:t>
      </w:r>
      <w:smartTag w:element="City" w:uri="urn:schemas-microsoft-com:office:smarttags">
        <w:smartTag w:element="place" w:uri="urn:schemas-microsoft-com:office:smarttags">
          <w:r w:rsidR="000865BF" w:rsidRPr="00B22BBD">
            <w:rPr>
              <w:b/>
              <w:sz w:val="22"/>
              <w:szCs w:val="22"/>
            </w:rPr>
            <w:t>Dubrovnik</w:t>
          </w:r>
        </w:smartTag>
      </w:smartTag>
    </w:p>
    <w:p w:rsidRDefault="000865BF" w:rsidP="000865BF" w:rsidR="000865BF" w:rsidRPr="00B22BBD">
      <w:pPr>
        <w:pStyle w:val="Naslov1"/>
        <w:rPr>
          <w:b w:val="false"/>
          <w:sz w:val="22"/>
          <w:szCs w:val="22"/>
        </w:rPr>
      </w:pPr>
      <w:r w:rsidRPr="00B22BBD">
        <w:rPr>
          <w:sz w:val="22"/>
          <w:szCs w:val="22"/>
        </w:rPr>
        <w:t>Posl.br. 6-St.</w:t>
      </w:r>
      <w:r w:rsidR="00BA574F">
        <w:rPr>
          <w:sz w:val="22"/>
          <w:szCs w:val="22"/>
        </w:rPr>
        <w:t>79</w:t>
      </w:r>
      <w:r w:rsidR="00F01809">
        <w:rPr>
          <w:sz w:val="22"/>
          <w:szCs w:val="22"/>
        </w:rPr>
        <w:t>/</w:t>
      </w:r>
      <w:r>
        <w:rPr>
          <w:sz w:val="22"/>
          <w:szCs w:val="22"/>
        </w:rPr>
        <w:t>201</w:t>
      </w:r>
      <w:r w:rsidR="00BA574F">
        <w:rPr>
          <w:sz w:val="22"/>
          <w:szCs w:val="22"/>
        </w:rPr>
        <w:t>9</w:t>
      </w:r>
      <w:r>
        <w:rPr>
          <w:sz w:val="22"/>
          <w:szCs w:val="22"/>
        </w:rPr>
        <w:t>-</w:t>
      </w:r>
      <w:r w:rsidR="00BA574F">
        <w:rPr>
          <w:sz w:val="22"/>
          <w:szCs w:val="22"/>
        </w:rPr>
        <w:t>8</w:t>
      </w:r>
      <w:r w:rsidR="007E403D">
        <w:rPr>
          <w:sz w:val="22"/>
          <w:szCs w:val="22"/>
        </w:rPr>
        <w:t>3</w:t>
      </w:r>
    </w:p>
    <w:p w:rsidRDefault="000865BF" w:rsidP="000865BF" w:rsidR="000865BF" w:rsidRPr="00B22BBD">
      <w:pPr>
        <w:pStyle w:val="Naslov2"/>
        <w:rPr>
          <w:sz w:val="22"/>
          <w:szCs w:val="22"/>
        </w:rPr>
      </w:pPr>
    </w:p>
    <w:p w:rsidRDefault="000865BF" w:rsidP="000865BF" w:rsidR="000865BF">
      <w:pPr>
        <w:rPr>
          <w:sz w:val="22"/>
          <w:szCs w:val="22"/>
        </w:rPr>
      </w:pPr>
    </w:p>
    <w:p w:rsidRDefault="000865BF" w:rsidP="000865BF" w:rsidR="000865BF" w:rsidRPr="00555D62">
      <w:pPr>
        <w:jc w:val="center"/>
        <w:rPr>
          <w:b/>
          <w:sz w:val="22"/>
          <w:szCs w:val="22"/>
        </w:rPr>
      </w:pPr>
      <w:r w:rsidRPr="00555D62">
        <w:rPr>
          <w:b/>
          <w:sz w:val="22"/>
          <w:szCs w:val="22"/>
        </w:rPr>
        <w:t>R E P U B L I K A    H R V A T S K A</w:t>
      </w:r>
    </w:p>
    <w:p w:rsidRDefault="000865BF" w:rsidP="000865BF" w:rsidR="000865BF">
      <w:pPr>
        <w:pStyle w:val="Naslov2"/>
        <w:rPr>
          <w:sz w:val="22"/>
          <w:szCs w:val="22"/>
        </w:rPr>
      </w:pPr>
    </w:p>
    <w:p w:rsidRDefault="000865BF" w:rsidP="000865BF" w:rsidR="000865BF" w:rsidRPr="00B22BBD">
      <w:pPr>
        <w:pStyle w:val="Naslov2"/>
        <w:rPr>
          <w:sz w:val="22"/>
          <w:szCs w:val="22"/>
        </w:rPr>
      </w:pPr>
      <w:r w:rsidRPr="00B22BBD">
        <w:rPr>
          <w:sz w:val="22"/>
          <w:szCs w:val="22"/>
        </w:rPr>
        <w:t>Z A K L J U Č A K</w:t>
      </w:r>
    </w:p>
    <w:p w:rsidRDefault="000865BF" w:rsidP="000865BF" w:rsidR="000865BF" w:rsidRPr="00B22BBD">
      <w:pPr>
        <w:jc w:val="center"/>
        <w:rPr>
          <w:b/>
          <w:sz w:val="22"/>
          <w:szCs w:val="22"/>
        </w:rPr>
      </w:pPr>
    </w:p>
    <w:p w:rsidRDefault="000865BF" w:rsidP="000865BF" w:rsidR="000865BF" w:rsidRPr="00B22BBD">
      <w:pPr>
        <w:jc w:val="center"/>
        <w:rPr>
          <w:b/>
          <w:sz w:val="22"/>
          <w:szCs w:val="22"/>
        </w:rPr>
      </w:pPr>
    </w:p>
    <w:p w:rsidRDefault="000865BF" w:rsidP="000865BF" w:rsidR="000865BF">
      <w:pPr>
        <w:ind w:firstLine="720"/>
        <w:jc w:val="both"/>
        <w:rPr>
          <w:sz w:val="22"/>
          <w:szCs w:val="22"/>
        </w:rPr>
      </w:pPr>
      <w:r w:rsidRPr="00440BD9">
        <w:rPr>
          <w:sz w:val="22"/>
          <w:szCs w:val="22"/>
        </w:rPr>
        <w:t xml:space="preserve">Trgovački sud u Dubrovniku, </w:t>
      </w:r>
      <w:r w:rsidR="00BA574F" w:rsidRPr="00BA574F">
        <w:rPr>
          <w:sz w:val="22"/>
          <w:szCs w:val="22"/>
        </w:rPr>
        <w:t xml:space="preserve">po stečajnom sucu tog suda Srđanu Gavraniću, kao sucu pojedincu, u stečajnom postupku nad stečajnim </w:t>
      </w:r>
      <w:r w:rsidR="00BA574F">
        <w:rPr>
          <w:sz w:val="22"/>
          <w:szCs w:val="22"/>
        </w:rPr>
        <w:t xml:space="preserve">dužnikom </w:t>
      </w:r>
      <w:r w:rsidR="00BA574F" w:rsidRPr="00BA574F">
        <w:rPr>
          <w:bCs/>
          <w:sz w:val="22"/>
          <w:szCs w:val="22"/>
          <w:lang w:val="en-AU"/>
        </w:rPr>
        <w:t xml:space="preserve">KAŠTELANSKA RIVIJERA d.d. </w:t>
      </w:r>
      <w:proofErr w:type="spellStart"/>
      <w:proofErr w:type="gramStart"/>
      <w:r w:rsidR="00BA574F" w:rsidRPr="00BA574F">
        <w:rPr>
          <w:bCs/>
          <w:sz w:val="22"/>
          <w:szCs w:val="22"/>
          <w:lang w:val="en-AU"/>
        </w:rPr>
        <w:t>za</w:t>
      </w:r>
      <w:proofErr w:type="spellEnd"/>
      <w:proofErr w:type="gramEnd"/>
      <w:r w:rsidR="00BA574F" w:rsidRPr="00BA574F">
        <w:rPr>
          <w:bCs/>
          <w:sz w:val="22"/>
          <w:szCs w:val="22"/>
          <w:lang w:val="en-AU"/>
        </w:rPr>
        <w:t xml:space="preserve"> </w:t>
      </w:r>
      <w:proofErr w:type="spellStart"/>
      <w:r w:rsidR="00BA574F" w:rsidRPr="00BA574F">
        <w:rPr>
          <w:bCs/>
          <w:sz w:val="22"/>
          <w:szCs w:val="22"/>
          <w:lang w:val="en-AU"/>
        </w:rPr>
        <w:t>hoteljerstvo</w:t>
      </w:r>
      <w:proofErr w:type="spellEnd"/>
      <w:r w:rsidR="00BA574F" w:rsidRPr="00BA574F">
        <w:rPr>
          <w:bCs/>
          <w:sz w:val="22"/>
          <w:szCs w:val="22"/>
          <w:lang w:val="en-AU"/>
        </w:rPr>
        <w:t xml:space="preserve">, </w:t>
      </w:r>
      <w:proofErr w:type="spellStart"/>
      <w:r w:rsidR="00BA574F" w:rsidRPr="00BA574F">
        <w:rPr>
          <w:bCs/>
          <w:sz w:val="22"/>
          <w:szCs w:val="22"/>
          <w:lang w:val="en-AU"/>
        </w:rPr>
        <w:t>ugostiteljstvo</w:t>
      </w:r>
      <w:proofErr w:type="spellEnd"/>
      <w:r w:rsidR="00BA574F" w:rsidRPr="00BA574F">
        <w:rPr>
          <w:bCs/>
          <w:sz w:val="22"/>
          <w:szCs w:val="22"/>
          <w:lang w:val="en-AU"/>
        </w:rPr>
        <w:t xml:space="preserve"> </w:t>
      </w:r>
      <w:proofErr w:type="spellStart"/>
      <w:r w:rsidR="00BA574F" w:rsidRPr="00BA574F">
        <w:rPr>
          <w:bCs/>
          <w:sz w:val="22"/>
          <w:szCs w:val="22"/>
          <w:lang w:val="en-AU"/>
        </w:rPr>
        <w:t>i</w:t>
      </w:r>
      <w:proofErr w:type="spellEnd"/>
      <w:r w:rsidR="00BA574F" w:rsidRPr="00BA574F">
        <w:rPr>
          <w:bCs/>
          <w:sz w:val="22"/>
          <w:szCs w:val="22"/>
          <w:lang w:val="en-AU"/>
        </w:rPr>
        <w:t xml:space="preserve"> </w:t>
      </w:r>
      <w:proofErr w:type="spellStart"/>
      <w:r w:rsidR="00BA574F" w:rsidRPr="00BA574F">
        <w:rPr>
          <w:bCs/>
          <w:sz w:val="22"/>
          <w:szCs w:val="22"/>
          <w:lang w:val="en-AU"/>
        </w:rPr>
        <w:t>turizam</w:t>
      </w:r>
      <w:proofErr w:type="spellEnd"/>
      <w:r w:rsidR="00BA574F" w:rsidRPr="00BA574F">
        <w:rPr>
          <w:bCs/>
          <w:sz w:val="22"/>
          <w:szCs w:val="22"/>
          <w:lang w:val="en-AU"/>
        </w:rPr>
        <w:t xml:space="preserve"> "u </w:t>
      </w:r>
      <w:proofErr w:type="spellStart"/>
      <w:r w:rsidR="00BA574F" w:rsidRPr="00BA574F">
        <w:rPr>
          <w:bCs/>
          <w:sz w:val="22"/>
          <w:szCs w:val="22"/>
          <w:lang w:val="en-AU"/>
        </w:rPr>
        <w:t>stečaju</w:t>
      </w:r>
      <w:proofErr w:type="spellEnd"/>
      <w:r w:rsidR="00BA574F" w:rsidRPr="00BA574F">
        <w:rPr>
          <w:bCs/>
          <w:sz w:val="22"/>
          <w:szCs w:val="22"/>
          <w:lang w:val="en-AU"/>
        </w:rPr>
        <w:t xml:space="preserve">", </w:t>
      </w:r>
      <w:proofErr w:type="spellStart"/>
      <w:r w:rsidR="00BA574F" w:rsidRPr="00BA574F">
        <w:rPr>
          <w:bCs/>
          <w:sz w:val="22"/>
          <w:szCs w:val="22"/>
          <w:lang w:val="en-AU"/>
        </w:rPr>
        <w:t>Obala</w:t>
      </w:r>
      <w:proofErr w:type="spellEnd"/>
      <w:r w:rsidR="00BA574F" w:rsidRPr="00BA574F">
        <w:rPr>
          <w:bCs/>
          <w:sz w:val="22"/>
          <w:szCs w:val="22"/>
          <w:lang w:val="en-AU"/>
        </w:rPr>
        <w:t xml:space="preserve"> </w:t>
      </w:r>
      <w:proofErr w:type="spellStart"/>
      <w:r w:rsidR="00BA574F" w:rsidRPr="00BA574F">
        <w:rPr>
          <w:bCs/>
          <w:sz w:val="22"/>
          <w:szCs w:val="22"/>
          <w:lang w:val="en-AU"/>
        </w:rPr>
        <w:t>kralja</w:t>
      </w:r>
      <w:proofErr w:type="spellEnd"/>
      <w:r w:rsidR="00BA574F" w:rsidRPr="00BA574F">
        <w:rPr>
          <w:bCs/>
          <w:sz w:val="22"/>
          <w:szCs w:val="22"/>
          <w:lang w:val="en-AU"/>
        </w:rPr>
        <w:t xml:space="preserve"> </w:t>
      </w:r>
      <w:proofErr w:type="spellStart"/>
      <w:r w:rsidR="00BA574F" w:rsidRPr="00BA574F">
        <w:rPr>
          <w:bCs/>
          <w:sz w:val="22"/>
          <w:szCs w:val="22"/>
          <w:lang w:val="en-AU"/>
        </w:rPr>
        <w:t>Tomislava</w:t>
      </w:r>
      <w:proofErr w:type="spellEnd"/>
      <w:r w:rsidR="00BA574F" w:rsidRPr="00BA574F">
        <w:rPr>
          <w:bCs/>
          <w:sz w:val="22"/>
          <w:szCs w:val="22"/>
          <w:lang w:val="en-AU"/>
        </w:rPr>
        <w:t xml:space="preserve"> 85, </w:t>
      </w:r>
      <w:proofErr w:type="spellStart"/>
      <w:r w:rsidR="00BA574F" w:rsidRPr="00BA574F">
        <w:rPr>
          <w:bCs/>
          <w:sz w:val="22"/>
          <w:szCs w:val="22"/>
          <w:lang w:val="en-AU"/>
        </w:rPr>
        <w:t>Kaštel</w:t>
      </w:r>
      <w:proofErr w:type="spellEnd"/>
      <w:r w:rsidR="00BA574F" w:rsidRPr="00BA574F">
        <w:rPr>
          <w:bCs/>
          <w:sz w:val="22"/>
          <w:szCs w:val="22"/>
          <w:lang w:val="en-AU"/>
        </w:rPr>
        <w:t xml:space="preserve"> </w:t>
      </w:r>
      <w:proofErr w:type="spellStart"/>
      <w:r w:rsidR="00BA574F" w:rsidRPr="00BA574F">
        <w:rPr>
          <w:bCs/>
          <w:sz w:val="22"/>
          <w:szCs w:val="22"/>
          <w:lang w:val="en-AU"/>
        </w:rPr>
        <w:t>Stari</w:t>
      </w:r>
      <w:proofErr w:type="spellEnd"/>
      <w:r w:rsidR="00BA574F" w:rsidRPr="00BA574F">
        <w:rPr>
          <w:bCs/>
          <w:sz w:val="22"/>
          <w:szCs w:val="22"/>
          <w:lang w:val="en-AU"/>
        </w:rPr>
        <w:t xml:space="preserve">, OIB: 60917566677, MBS: 060036949, </w:t>
      </w:r>
      <w:r w:rsidR="00BA574F" w:rsidRPr="00BA574F">
        <w:rPr>
          <w:bCs/>
          <w:sz w:val="22"/>
          <w:szCs w:val="22"/>
        </w:rPr>
        <w:t xml:space="preserve">zastupano po stečajnom upravitelju Stjepanu </w:t>
      </w:r>
      <w:proofErr w:type="spellStart"/>
      <w:r w:rsidR="00BA574F" w:rsidRPr="00BA574F">
        <w:rPr>
          <w:bCs/>
          <w:sz w:val="22"/>
          <w:szCs w:val="22"/>
        </w:rPr>
        <w:t>Loviću</w:t>
      </w:r>
      <w:proofErr w:type="spellEnd"/>
      <w:r w:rsidR="00BA574F" w:rsidRPr="00BA574F">
        <w:rPr>
          <w:bCs/>
          <w:sz w:val="22"/>
          <w:szCs w:val="22"/>
        </w:rPr>
        <w:t xml:space="preserve"> iz Zagreba, izvan ročišta</w:t>
      </w:r>
      <w:r w:rsidR="00B05438">
        <w:rPr>
          <w:sz w:val="22"/>
          <w:szCs w:val="22"/>
        </w:rPr>
        <w:t>,</w:t>
      </w:r>
      <w:r>
        <w:rPr>
          <w:sz w:val="22"/>
          <w:szCs w:val="22"/>
        </w:rPr>
        <w:t xml:space="preserve"> dana </w:t>
      </w:r>
      <w:r w:rsidR="007B2B77">
        <w:rPr>
          <w:sz w:val="22"/>
          <w:szCs w:val="22"/>
        </w:rPr>
        <w:t>1</w:t>
      </w:r>
      <w:r w:rsidRPr="00A17674">
        <w:rPr>
          <w:sz w:val="22"/>
          <w:szCs w:val="22"/>
        </w:rPr>
        <w:t xml:space="preserve">. </w:t>
      </w:r>
      <w:r w:rsidR="00BA574F">
        <w:rPr>
          <w:sz w:val="22"/>
          <w:szCs w:val="22"/>
        </w:rPr>
        <w:t>ožujka</w:t>
      </w:r>
      <w:r w:rsidRPr="00A17674">
        <w:rPr>
          <w:sz w:val="22"/>
          <w:szCs w:val="22"/>
        </w:rPr>
        <w:t xml:space="preserve"> 201</w:t>
      </w:r>
      <w:r w:rsidR="00BA574F">
        <w:rPr>
          <w:sz w:val="22"/>
          <w:szCs w:val="22"/>
        </w:rPr>
        <w:t>9</w:t>
      </w:r>
      <w:r w:rsidRPr="00A17674">
        <w:rPr>
          <w:sz w:val="22"/>
          <w:szCs w:val="22"/>
        </w:rPr>
        <w:t>. godine</w:t>
      </w:r>
    </w:p>
    <w:p w:rsidRDefault="000865BF" w:rsidP="000865BF" w:rsidR="000865BF">
      <w:pPr>
        <w:jc w:val="both"/>
        <w:rPr>
          <w:sz w:val="22"/>
          <w:szCs w:val="22"/>
        </w:rPr>
      </w:pPr>
    </w:p>
    <w:p w:rsidRDefault="00E15EB9" w:rsidP="000865BF" w:rsidR="00E15EB9" w:rsidRPr="00B22BBD">
      <w:pPr>
        <w:jc w:val="both"/>
        <w:rPr>
          <w:sz w:val="22"/>
          <w:szCs w:val="22"/>
        </w:rPr>
      </w:pPr>
    </w:p>
    <w:p w:rsidRDefault="000865BF" w:rsidP="000865BF" w:rsidR="000865BF">
      <w:pPr>
        <w:jc w:val="center"/>
        <w:rPr>
          <w:b/>
          <w:sz w:val="22"/>
          <w:szCs w:val="22"/>
        </w:rPr>
      </w:pPr>
      <w:r w:rsidRPr="00B22BBD">
        <w:rPr>
          <w:b/>
          <w:sz w:val="22"/>
          <w:szCs w:val="22"/>
        </w:rPr>
        <w:t>z a k l j u č i o   j e</w:t>
      </w:r>
    </w:p>
    <w:p w:rsidRDefault="000865BF" w:rsidP="000865BF" w:rsidR="000865BF" w:rsidRPr="00B22BBD">
      <w:pPr>
        <w:jc w:val="center"/>
        <w:rPr>
          <w:b/>
          <w:sz w:val="22"/>
          <w:szCs w:val="22"/>
        </w:rPr>
      </w:pPr>
    </w:p>
    <w:p w:rsidRDefault="00630C98" w:rsidP="000B35A4" w:rsidR="00630C98" w:rsidRPr="00397220">
      <w:pPr>
        <w:pStyle w:val="Tijeloteksta"/>
        <w:rPr>
          <w:bCs/>
          <w:sz w:val="22"/>
          <w:szCs w:val="22"/>
        </w:rPr>
      </w:pPr>
      <w:r>
        <w:rPr>
          <w:bCs/>
          <w:sz w:val="22"/>
          <w:szCs w:val="22"/>
        </w:rPr>
        <w:tab/>
        <w:t>Nalaže se stečajnom upravitelju bez odlaganja</w:t>
      </w:r>
      <w:r w:rsidRPr="00630C98">
        <w:rPr>
          <w:sz w:val="22"/>
          <w:szCs w:val="22"/>
        </w:rPr>
        <w:t xml:space="preserve"> </w:t>
      </w:r>
      <w:r w:rsidRPr="00630C98">
        <w:rPr>
          <w:bCs/>
          <w:sz w:val="22"/>
          <w:szCs w:val="22"/>
        </w:rPr>
        <w:t xml:space="preserve">u smislu čl. 91. </w:t>
      </w:r>
      <w:r w:rsidR="00202517" w:rsidRPr="00202517">
        <w:rPr>
          <w:bCs/>
          <w:sz w:val="22"/>
          <w:szCs w:val="22"/>
        </w:rPr>
        <w:t>Stečajnog zakona (NN 71/15, 104/17, dalje u tekstu SZ)</w:t>
      </w:r>
      <w:r w:rsidR="00202517">
        <w:rPr>
          <w:bCs/>
          <w:sz w:val="22"/>
          <w:szCs w:val="22"/>
        </w:rPr>
        <w:t xml:space="preserve"> </w:t>
      </w:r>
      <w:r w:rsidRPr="00630C98">
        <w:rPr>
          <w:bCs/>
          <w:sz w:val="22"/>
          <w:szCs w:val="22"/>
        </w:rPr>
        <w:t>očitovati se zbog čega nije postup</w:t>
      </w:r>
      <w:r w:rsidR="000002DE">
        <w:rPr>
          <w:bCs/>
          <w:sz w:val="22"/>
          <w:szCs w:val="22"/>
        </w:rPr>
        <w:t>i</w:t>
      </w:r>
      <w:r w:rsidRPr="00630C98">
        <w:rPr>
          <w:bCs/>
          <w:sz w:val="22"/>
          <w:szCs w:val="22"/>
        </w:rPr>
        <w:t xml:space="preserve">o </w:t>
      </w:r>
      <w:r w:rsidR="00202517">
        <w:rPr>
          <w:bCs/>
          <w:sz w:val="22"/>
          <w:szCs w:val="22"/>
        </w:rPr>
        <w:t xml:space="preserve">po zaključku ovog suda posl.br. St. 997/2016-75 od 27. studenog 2018. godine i </w:t>
      </w:r>
      <w:r w:rsidR="00865B2F">
        <w:rPr>
          <w:bCs/>
          <w:sz w:val="22"/>
          <w:szCs w:val="22"/>
        </w:rPr>
        <w:t xml:space="preserve">nije nakon provjere da li su učinjene isplate kako to u obavijesti navodi </w:t>
      </w:r>
      <w:r w:rsidR="00865B2F" w:rsidRPr="0041238D">
        <w:rPr>
          <w:sz w:val="22"/>
          <w:szCs w:val="22"/>
        </w:rPr>
        <w:t>AGENCIJA ZA OSIGURANJE RADNIČKIH POTRAŽIVANJA U SLUČAJU STEČAJA POSLODAVCA</w:t>
      </w:r>
      <w:r w:rsidR="00865B2F">
        <w:rPr>
          <w:bCs/>
          <w:sz w:val="22"/>
          <w:szCs w:val="22"/>
        </w:rPr>
        <w:t xml:space="preserve"> iz Zagreba, sukladno izvršenim isplatama u spis dostaviti u spis ispravljene i dopunjene tablice vodeći računa o učinjenim isplatama za bruto plaću, kao i doprinose na plaću</w:t>
      </w:r>
      <w:r w:rsidRPr="00630C98">
        <w:rPr>
          <w:bCs/>
          <w:sz w:val="22"/>
          <w:szCs w:val="22"/>
        </w:rPr>
        <w:t>.</w:t>
      </w:r>
    </w:p>
    <w:p w:rsidRDefault="000865BF" w:rsidP="000B35A4" w:rsidR="000865BF">
      <w:pPr>
        <w:jc w:val="both"/>
        <w:rPr>
          <w:sz w:val="22"/>
          <w:szCs w:val="22"/>
        </w:rPr>
      </w:pPr>
    </w:p>
    <w:p w:rsidRDefault="000865BF" w:rsidP="000865BF" w:rsidR="000865BF" w:rsidRPr="00B22BBD">
      <w:pPr>
        <w:pStyle w:val="Naslov3"/>
        <w:ind w:left="0"/>
        <w:jc w:val="center"/>
        <w:rPr>
          <w:sz w:val="22"/>
          <w:szCs w:val="22"/>
        </w:rPr>
      </w:pPr>
      <w:r w:rsidRPr="00B22BBD">
        <w:rPr>
          <w:sz w:val="22"/>
          <w:szCs w:val="22"/>
        </w:rPr>
        <w:t xml:space="preserve">U Dubrovniku, </w:t>
      </w:r>
      <w:r w:rsidR="006A4B78">
        <w:rPr>
          <w:sz w:val="22"/>
          <w:szCs w:val="22"/>
        </w:rPr>
        <w:t>1</w:t>
      </w:r>
      <w:r>
        <w:rPr>
          <w:sz w:val="22"/>
          <w:szCs w:val="22"/>
        </w:rPr>
        <w:t xml:space="preserve">. </w:t>
      </w:r>
      <w:r w:rsidR="00865B2F">
        <w:rPr>
          <w:sz w:val="22"/>
          <w:szCs w:val="22"/>
        </w:rPr>
        <w:t>ožujka</w:t>
      </w:r>
      <w:r w:rsidRPr="00B22BBD">
        <w:rPr>
          <w:sz w:val="22"/>
          <w:szCs w:val="22"/>
        </w:rPr>
        <w:t xml:space="preserve"> 201</w:t>
      </w:r>
      <w:r w:rsidR="00865B2F">
        <w:rPr>
          <w:sz w:val="22"/>
          <w:szCs w:val="22"/>
        </w:rPr>
        <w:t>9</w:t>
      </w:r>
      <w:r w:rsidRPr="00B22BBD">
        <w:rPr>
          <w:sz w:val="22"/>
          <w:szCs w:val="22"/>
        </w:rPr>
        <w:t>. godine</w:t>
      </w:r>
    </w:p>
    <w:p w:rsidRDefault="000865BF" w:rsidP="000865BF" w:rsidR="000865BF" w:rsidRPr="00B22BBD">
      <w:pPr>
        <w:ind w:left="360"/>
        <w:jc w:val="both"/>
        <w:rPr>
          <w:b/>
          <w:sz w:val="22"/>
          <w:szCs w:val="22"/>
        </w:rPr>
      </w:pP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p>
    <w:p w:rsidRDefault="000865BF" w:rsidP="000865BF" w:rsidR="000865BF" w:rsidRPr="00B22BBD">
      <w:pPr>
        <w:ind w:firstLine="360" w:left="5400"/>
        <w:jc w:val="both"/>
        <w:rPr>
          <w:b/>
          <w:sz w:val="22"/>
          <w:szCs w:val="22"/>
        </w:rPr>
      </w:pPr>
      <w:r w:rsidRPr="00B22BBD">
        <w:rPr>
          <w:b/>
          <w:sz w:val="22"/>
          <w:szCs w:val="22"/>
        </w:rPr>
        <w:t>Stečajni sudac:</w:t>
      </w:r>
    </w:p>
    <w:p w:rsidRDefault="000865BF" w:rsidP="000865BF" w:rsidR="000865BF" w:rsidRPr="00B22BBD">
      <w:pPr>
        <w:ind w:left="360"/>
        <w:jc w:val="both"/>
        <w:rPr>
          <w:b/>
          <w:sz w:val="22"/>
          <w:szCs w:val="22"/>
        </w:rPr>
      </w:pPr>
    </w:p>
    <w:p w:rsidRDefault="000865BF" w:rsidP="000865BF" w:rsidR="000865BF">
      <w:pPr>
        <w:ind w:left="360"/>
        <w:jc w:val="both"/>
        <w:rPr>
          <w:b/>
          <w:sz w:val="22"/>
          <w:szCs w:val="22"/>
        </w:rPr>
      </w:pP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t>Srđan Gavranić</w:t>
      </w:r>
      <w:bookmarkStart w:name="_GoBack" w:id="0"/>
      <w:bookmarkEnd w:id="0"/>
    </w:p>
    <w:p w:rsidRDefault="000865BF" w:rsidP="000865BF" w:rsidR="000865BF">
      <w:pPr>
        <w:jc w:val="both"/>
        <w:rPr>
          <w:b/>
          <w:sz w:val="22"/>
          <w:szCs w:val="22"/>
        </w:rPr>
      </w:pPr>
    </w:p>
    <w:p w:rsidRDefault="000B35A4" w:rsidP="000865BF" w:rsidR="000B35A4">
      <w:pPr>
        <w:jc w:val="both"/>
        <w:rPr>
          <w:b/>
          <w:sz w:val="22"/>
          <w:szCs w:val="22"/>
        </w:rPr>
      </w:pPr>
    </w:p>
    <w:p w:rsidRDefault="000B35A4" w:rsidP="000865BF" w:rsidR="000B35A4" w:rsidRPr="00B22BBD">
      <w:pPr>
        <w:jc w:val="both"/>
        <w:rPr>
          <w:b/>
          <w:sz w:val="22"/>
          <w:szCs w:val="22"/>
        </w:rPr>
      </w:pPr>
    </w:p>
    <w:p w:rsidRDefault="000865BF" w:rsidP="000865BF" w:rsidR="000865BF" w:rsidRPr="00B22BBD">
      <w:pPr>
        <w:jc w:val="both"/>
        <w:rPr>
          <w:b/>
          <w:sz w:val="22"/>
          <w:szCs w:val="22"/>
        </w:rPr>
      </w:pPr>
      <w:r w:rsidRPr="00B22BBD">
        <w:rPr>
          <w:b/>
          <w:sz w:val="22"/>
          <w:szCs w:val="22"/>
        </w:rPr>
        <w:t xml:space="preserve">DN-a </w:t>
      </w:r>
      <w:r w:rsidRPr="00B22BBD">
        <w:rPr>
          <w:sz w:val="22"/>
          <w:szCs w:val="22"/>
        </w:rPr>
        <w:t>(</w:t>
      </w:r>
      <w:r w:rsidR="00094DCF">
        <w:rPr>
          <w:sz w:val="22"/>
          <w:szCs w:val="22"/>
        </w:rPr>
        <w:t>0</w:t>
      </w:r>
      <w:r w:rsidR="006A4B78">
        <w:rPr>
          <w:sz w:val="22"/>
          <w:szCs w:val="22"/>
        </w:rPr>
        <w:t>1</w:t>
      </w:r>
      <w:r w:rsidR="000B35A4">
        <w:rPr>
          <w:sz w:val="22"/>
          <w:szCs w:val="22"/>
        </w:rPr>
        <w:t>.0</w:t>
      </w:r>
      <w:r w:rsidR="00094DCF">
        <w:rPr>
          <w:sz w:val="22"/>
          <w:szCs w:val="22"/>
        </w:rPr>
        <w:t>3</w:t>
      </w:r>
      <w:r>
        <w:rPr>
          <w:sz w:val="22"/>
          <w:szCs w:val="22"/>
        </w:rPr>
        <w:t>.</w:t>
      </w:r>
      <w:r w:rsidRPr="00B22BBD">
        <w:rPr>
          <w:sz w:val="22"/>
          <w:szCs w:val="22"/>
        </w:rPr>
        <w:t>201</w:t>
      </w:r>
      <w:r w:rsidR="000B35A4">
        <w:rPr>
          <w:sz w:val="22"/>
          <w:szCs w:val="22"/>
        </w:rPr>
        <w:t>8</w:t>
      </w:r>
      <w:r w:rsidRPr="00B22BBD">
        <w:rPr>
          <w:sz w:val="22"/>
          <w:szCs w:val="22"/>
        </w:rPr>
        <w:t>.g.)</w:t>
      </w:r>
      <w:r w:rsidRPr="00B22BBD">
        <w:rPr>
          <w:b/>
          <w:sz w:val="22"/>
          <w:szCs w:val="22"/>
        </w:rPr>
        <w:t>:</w:t>
      </w:r>
    </w:p>
    <w:p w:rsidRDefault="000865BF" w:rsidP="000865BF" w:rsidR="000B35A4">
      <w:pPr>
        <w:jc w:val="both"/>
        <w:rPr>
          <w:sz w:val="22"/>
          <w:szCs w:val="22"/>
        </w:rPr>
      </w:pPr>
      <w:bookmarkStart w:name="_Hlt408271069" w:id="1"/>
      <w:bookmarkEnd w:id="1"/>
      <w:r w:rsidRPr="00B22BBD">
        <w:rPr>
          <w:sz w:val="22"/>
          <w:szCs w:val="22"/>
        </w:rPr>
        <w:t xml:space="preserve">- </w:t>
      </w:r>
      <w:r>
        <w:rPr>
          <w:sz w:val="22"/>
          <w:szCs w:val="22"/>
        </w:rPr>
        <w:t xml:space="preserve">stečajnom upravitelju, </w:t>
      </w:r>
      <w:r w:rsidR="00617D08">
        <w:rPr>
          <w:sz w:val="22"/>
          <w:szCs w:val="22"/>
        </w:rPr>
        <w:t>na adresu Radnička cesta 52, Zagreb,</w:t>
      </w:r>
    </w:p>
    <w:p w:rsidRDefault="000B35A4" w:rsidP="000865BF" w:rsidR="000865BF" w:rsidRPr="00B22BBD">
      <w:pPr>
        <w:jc w:val="both"/>
        <w:rPr>
          <w:sz w:val="22"/>
          <w:szCs w:val="22"/>
        </w:rPr>
      </w:pPr>
      <w:r>
        <w:rPr>
          <w:sz w:val="22"/>
          <w:szCs w:val="22"/>
        </w:rPr>
        <w:t xml:space="preserve">- </w:t>
      </w:r>
      <w:r w:rsidR="000865BF">
        <w:rPr>
          <w:sz w:val="22"/>
          <w:szCs w:val="22"/>
        </w:rPr>
        <w:t>e oglasn</w:t>
      </w:r>
      <w:r>
        <w:rPr>
          <w:sz w:val="22"/>
          <w:szCs w:val="22"/>
        </w:rPr>
        <w:t>a</w:t>
      </w:r>
      <w:r w:rsidR="000865BF">
        <w:rPr>
          <w:sz w:val="22"/>
          <w:szCs w:val="22"/>
        </w:rPr>
        <w:t xml:space="preserve"> ploč</w:t>
      </w:r>
      <w:r>
        <w:rPr>
          <w:sz w:val="22"/>
          <w:szCs w:val="22"/>
        </w:rPr>
        <w:t>a</w:t>
      </w:r>
      <w:r w:rsidR="000865BF" w:rsidRPr="00B22BBD">
        <w:rPr>
          <w:sz w:val="22"/>
          <w:szCs w:val="22"/>
        </w:rPr>
        <w:t>.</w:t>
      </w:r>
    </w:p>
    <w:p w:rsidRDefault="000865BF" w:rsidP="000865BF" w:rsidR="000865BF" w:rsidRPr="00493727"/>
    <w:p w:rsidRDefault="00FC2EF3" w:rsidP="004757EC" w:rsidR="00FC2EF3" w:rsidRPr="00493727">
      <w:pPr>
        <w:pStyle w:val="Naslov1"/>
      </w:pPr>
    </w:p>
    <w:sectPr w:rsidSect="00860EA0" w:rsidR="00FC2EF3" w:rsidRPr="00493727">
      <w:headerReference w:type="even" r:id="rId13"/>
      <w:headerReference w:type="default" r:id="rId14"/>
      <w:pgSz w:h="16838" w:w="11906"/>
      <w:pgMar w:gutter="0" w:footer="720" w:header="720" w:left="1843"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277F" w:rsidR="0004277F">
      <w:r>
        <w:separator/>
      </w:r>
    </w:p>
  </w:endnote>
  <w:endnote w:id="0" w:type="continuationSeparator">
    <w:p w:rsidRDefault="0004277F" w:rsidR="000427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277F" w:rsidR="0004277F">
      <w:r>
        <w:separator/>
      </w:r>
    </w:p>
  </w:footnote>
  <w:footnote w:id="0" w:type="continuationSeparator">
    <w:p w:rsidRDefault="0004277F" w:rsidR="000427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748" w:rsidP="00821053" w:rsidR="001407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0748" w:rsidR="001407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748" w:rsidP="00821053" w:rsidR="001407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35A4">
      <w:rPr>
        <w:rStyle w:val="Brojstranice"/>
        <w:noProof/>
      </w:rPr>
      <w:t>2</w:t>
    </w:r>
    <w:r>
      <w:rPr>
        <w:rStyle w:val="Brojstranice"/>
      </w:rPr>
      <w:fldChar w:fldCharType="end"/>
    </w:r>
  </w:p>
  <w:p w:rsidRDefault="00140748" w:rsidP="000865BF" w:rsidR="000865BF" w:rsidRPr="000865BF">
    <w:pPr>
      <w:pStyle w:val="Zaglavlje"/>
      <w:rPr>
        <w:sz w:val="22"/>
        <w:szCs w:val="22"/>
      </w:rPr>
    </w:pPr>
    <w:r>
      <w:tab/>
    </w:r>
    <w:r>
      <w:tab/>
    </w:r>
    <w:r w:rsidR="000865BF" w:rsidRPr="000865BF">
      <w:rPr>
        <w:b/>
        <w:sz w:val="22"/>
        <w:szCs w:val="22"/>
      </w:rPr>
      <w:t>Posl.br. 6-St.1016/2016-26</w:t>
    </w:r>
  </w:p>
  <w:p w:rsidRDefault="00140748" w:rsidR="0014074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44DE7"/>
    <w:multiLevelType w:val="hybridMultilevel"/>
    <w:tmpl w:val="1E8C28CA"/>
    <w:lvl w:tplc="DDCA3540" w:ilvl="0">
      <w:start w:val="4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E30004C"/>
    <w:multiLevelType w:val="singleLevel"/>
    <w:tmpl w:val="2E364C0A"/>
    <w:lvl w:ilvl="0">
      <w:numFmt w:val="bullet"/>
      <w:lvlText w:val="-"/>
      <w:lvlJc w:val="left"/>
      <w:pPr>
        <w:tabs>
          <w:tab w:pos="1080" w:val="num"/>
        </w:tabs>
        <w:ind w:hanging="360" w:left="1080"/>
      </w:pPr>
      <w:rPr>
        <w:rFonts w:hint="default"/>
      </w:rPr>
    </w:lvl>
  </w:abstractNum>
  <w:abstractNum w:abstractNumId="2">
    <w:nsid w:val="183550CE"/>
    <w:multiLevelType w:val="hybridMultilevel"/>
    <w:tmpl w:val="5196629E"/>
    <w:lvl w:tplc="C6BEF14A"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B37A48"/>
    <w:multiLevelType w:val="singleLevel"/>
    <w:tmpl w:val="9A38C32C"/>
    <w:lvl w:ilvl="0">
      <w:start w:val="9"/>
      <w:numFmt w:val="bullet"/>
      <w:lvlText w:val="-"/>
      <w:lvlJc w:val="left"/>
      <w:pPr>
        <w:tabs>
          <w:tab w:pos="360" w:val="num"/>
        </w:tabs>
        <w:ind w:hanging="360" w:left="360"/>
      </w:pPr>
      <w:rPr>
        <w:rFonts w:hint="default"/>
      </w:rPr>
    </w:lvl>
  </w:abstractNum>
  <w:abstractNum w:abstractNumId="4">
    <w:nsid w:val="2F371B55"/>
    <w:multiLevelType w:val="hybridMultilevel"/>
    <w:tmpl w:val="49C4465A"/>
    <w:lvl w:tplc="65FCE0E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E783557"/>
    <w:multiLevelType w:val="singleLevel"/>
    <w:tmpl w:val="EB6C2600"/>
    <w:lvl w:ilvl="0">
      <w:start w:val="19"/>
      <w:numFmt w:val="bullet"/>
      <w:lvlText w:val="-"/>
      <w:lvlJc w:val="left"/>
      <w:pPr>
        <w:tabs>
          <w:tab w:pos="1080" w:val="num"/>
        </w:tabs>
        <w:ind w:hanging="360" w:left="1080"/>
      </w:pPr>
      <w:rPr>
        <w:rFonts w:hint="default"/>
      </w:rPr>
    </w:lvl>
  </w:abstractNum>
  <w:abstractNum w:abstractNumId="6">
    <w:nsid w:val="40955943"/>
    <w:multiLevelType w:val="singleLevel"/>
    <w:tmpl w:val="73EEDF90"/>
    <w:lvl w:ilvl="0">
      <w:numFmt w:val="bullet"/>
      <w:lvlText w:val="-"/>
      <w:lvlJc w:val="left"/>
      <w:pPr>
        <w:tabs>
          <w:tab w:pos="1080" w:val="num"/>
        </w:tabs>
        <w:ind w:hanging="360" w:left="1080"/>
      </w:pPr>
      <w:rPr>
        <w:rFonts w:hint="default"/>
      </w:rPr>
    </w:lvl>
  </w:abstractNum>
  <w:abstractNum w:abstractNumId="7">
    <w:nsid w:val="4F2A5595"/>
    <w:multiLevelType w:val="hybridMultilevel"/>
    <w:tmpl w:val="E2D8125A"/>
    <w:lvl w:tplc="9B2A1A08" w:ilvl="0">
      <w:numFmt w:val="bullet"/>
      <w:lvlText w:val="-"/>
      <w:lvlJc w:val="left"/>
      <w:pPr>
        <w:tabs>
          <w:tab w:pos="1635" w:val="num"/>
        </w:tabs>
        <w:ind w:hanging="915" w:left="163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56BD6041"/>
    <w:multiLevelType w:val="hybridMultilevel"/>
    <w:tmpl w:val="67A6C79A"/>
    <w:lvl w:tplc="A04E62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5C61E87"/>
    <w:multiLevelType w:val="singleLevel"/>
    <w:tmpl w:val="9A38C32C"/>
    <w:lvl w:ilvl="0">
      <w:numFmt w:val="bullet"/>
      <w:lvlText w:val="-"/>
      <w:lvlJc w:val="left"/>
      <w:pPr>
        <w:tabs>
          <w:tab w:pos="360" w:val="num"/>
        </w:tabs>
        <w:ind w:hanging="360" w:left="360"/>
      </w:pPr>
      <w:rPr>
        <w:rFonts w:hint="default"/>
      </w:rPr>
    </w:lvl>
  </w:abstractNum>
  <w:abstractNum w:abstractNumId="10">
    <w:nsid w:val="71452E8C"/>
    <w:multiLevelType w:val="hybridMultilevel"/>
    <w:tmpl w:val="41CEE766"/>
    <w:lvl w:tplc="CEE6C23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5"/>
  </w:num>
  <w:num w:numId="3">
    <w:abstractNumId w:val="3"/>
  </w:num>
  <w:num w:numId="4">
    <w:abstractNumId w:val="6"/>
  </w:num>
  <w:num w:numId="5">
    <w:abstractNumId w:val="1"/>
  </w:num>
  <w:num w:numId="6">
    <w:abstractNumId w:val="7"/>
  </w:num>
  <w:num w:numId="7">
    <w:abstractNumId w:val="0"/>
  </w:num>
  <w:num w:numId="8">
    <w:abstractNumId w:val="2"/>
  </w:num>
  <w:num w:numId="9">
    <w:abstractNumId w:val="8"/>
  </w:num>
  <w:num w:numId="10">
    <w:abstractNumId w:val="4"/>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9"/>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205D"/>
    <w:rsid w:val="000002DE"/>
    <w:rsid w:val="00004E93"/>
    <w:rsid w:val="00010C4A"/>
    <w:rsid w:val="000154E8"/>
    <w:rsid w:val="00021B90"/>
    <w:rsid w:val="000254DF"/>
    <w:rsid w:val="00033EB8"/>
    <w:rsid w:val="00037324"/>
    <w:rsid w:val="0004277F"/>
    <w:rsid w:val="00050E64"/>
    <w:rsid w:val="000865BF"/>
    <w:rsid w:val="00094DCF"/>
    <w:rsid w:val="000B35A4"/>
    <w:rsid w:val="000E2E7E"/>
    <w:rsid w:val="001016F4"/>
    <w:rsid w:val="001323F9"/>
    <w:rsid w:val="00140748"/>
    <w:rsid w:val="00181A48"/>
    <w:rsid w:val="001821C7"/>
    <w:rsid w:val="00196474"/>
    <w:rsid w:val="001D5649"/>
    <w:rsid w:val="001E2686"/>
    <w:rsid w:val="00202517"/>
    <w:rsid w:val="00214D23"/>
    <w:rsid w:val="00226054"/>
    <w:rsid w:val="002A68BA"/>
    <w:rsid w:val="002B0F4C"/>
    <w:rsid w:val="002D35A8"/>
    <w:rsid w:val="00300B25"/>
    <w:rsid w:val="003019DB"/>
    <w:rsid w:val="0030466A"/>
    <w:rsid w:val="00312A40"/>
    <w:rsid w:val="003767CE"/>
    <w:rsid w:val="003A486E"/>
    <w:rsid w:val="003B1012"/>
    <w:rsid w:val="003B1E1C"/>
    <w:rsid w:val="003C2522"/>
    <w:rsid w:val="003E3949"/>
    <w:rsid w:val="00440BD9"/>
    <w:rsid w:val="00444BDC"/>
    <w:rsid w:val="00451ACA"/>
    <w:rsid w:val="00453AE7"/>
    <w:rsid w:val="004736C6"/>
    <w:rsid w:val="004757EC"/>
    <w:rsid w:val="0048070C"/>
    <w:rsid w:val="00493727"/>
    <w:rsid w:val="004C7DBB"/>
    <w:rsid w:val="004D21E1"/>
    <w:rsid w:val="004D418E"/>
    <w:rsid w:val="004D568E"/>
    <w:rsid w:val="004E1B3C"/>
    <w:rsid w:val="004F5514"/>
    <w:rsid w:val="00512874"/>
    <w:rsid w:val="00522160"/>
    <w:rsid w:val="00554B13"/>
    <w:rsid w:val="00555D62"/>
    <w:rsid w:val="005A4EC4"/>
    <w:rsid w:val="005A564F"/>
    <w:rsid w:val="005C3F89"/>
    <w:rsid w:val="005C7384"/>
    <w:rsid w:val="006002A4"/>
    <w:rsid w:val="00615978"/>
    <w:rsid w:val="0061786A"/>
    <w:rsid w:val="00617D08"/>
    <w:rsid w:val="00630C98"/>
    <w:rsid w:val="0067689C"/>
    <w:rsid w:val="006A4B78"/>
    <w:rsid w:val="006C1EAF"/>
    <w:rsid w:val="006F47D5"/>
    <w:rsid w:val="00706DF9"/>
    <w:rsid w:val="0071205D"/>
    <w:rsid w:val="007252CF"/>
    <w:rsid w:val="00732EEF"/>
    <w:rsid w:val="0073403B"/>
    <w:rsid w:val="00750C79"/>
    <w:rsid w:val="007564B0"/>
    <w:rsid w:val="00776341"/>
    <w:rsid w:val="007B2B77"/>
    <w:rsid w:val="007D4604"/>
    <w:rsid w:val="007E403D"/>
    <w:rsid w:val="007F7B7D"/>
    <w:rsid w:val="00821053"/>
    <w:rsid w:val="00860EA0"/>
    <w:rsid w:val="00865B2F"/>
    <w:rsid w:val="00876E45"/>
    <w:rsid w:val="00887641"/>
    <w:rsid w:val="0089140D"/>
    <w:rsid w:val="0089626D"/>
    <w:rsid w:val="008F43F1"/>
    <w:rsid w:val="009442FA"/>
    <w:rsid w:val="00961EC4"/>
    <w:rsid w:val="009A4C8B"/>
    <w:rsid w:val="009F23BC"/>
    <w:rsid w:val="009F2986"/>
    <w:rsid w:val="00A768E0"/>
    <w:rsid w:val="00A81D7B"/>
    <w:rsid w:val="00A942FE"/>
    <w:rsid w:val="00AA547A"/>
    <w:rsid w:val="00AA6998"/>
    <w:rsid w:val="00AC125D"/>
    <w:rsid w:val="00AE094B"/>
    <w:rsid w:val="00B05438"/>
    <w:rsid w:val="00B22BBD"/>
    <w:rsid w:val="00B31F2A"/>
    <w:rsid w:val="00B45C53"/>
    <w:rsid w:val="00B94007"/>
    <w:rsid w:val="00BA30AD"/>
    <w:rsid w:val="00BA574F"/>
    <w:rsid w:val="00BE2E59"/>
    <w:rsid w:val="00BF0ABB"/>
    <w:rsid w:val="00C026FF"/>
    <w:rsid w:val="00C0646A"/>
    <w:rsid w:val="00C07ECE"/>
    <w:rsid w:val="00C33DBE"/>
    <w:rsid w:val="00C44BF4"/>
    <w:rsid w:val="00C55051"/>
    <w:rsid w:val="00CF3D53"/>
    <w:rsid w:val="00D44774"/>
    <w:rsid w:val="00D71CE1"/>
    <w:rsid w:val="00D81C94"/>
    <w:rsid w:val="00D83A3B"/>
    <w:rsid w:val="00D95D71"/>
    <w:rsid w:val="00D97371"/>
    <w:rsid w:val="00DA3F12"/>
    <w:rsid w:val="00DA4F9F"/>
    <w:rsid w:val="00DB0707"/>
    <w:rsid w:val="00DC064C"/>
    <w:rsid w:val="00DF107A"/>
    <w:rsid w:val="00DF23F7"/>
    <w:rsid w:val="00DF333D"/>
    <w:rsid w:val="00E0622D"/>
    <w:rsid w:val="00E11618"/>
    <w:rsid w:val="00E15EB9"/>
    <w:rsid w:val="00E2262F"/>
    <w:rsid w:val="00E40B29"/>
    <w:rsid w:val="00E42D4B"/>
    <w:rsid w:val="00E709A7"/>
    <w:rsid w:val="00EA7142"/>
    <w:rsid w:val="00EB3BE9"/>
    <w:rsid w:val="00EE04C0"/>
    <w:rsid w:val="00EE5E8F"/>
    <w:rsid w:val="00EF3223"/>
    <w:rsid w:val="00EF661F"/>
    <w:rsid w:val="00F01809"/>
    <w:rsid w:val="00F449BE"/>
    <w:rsid w:val="00F82E1B"/>
    <w:rsid w:val="00FB4158"/>
    <w:rsid w:val="00FC2EF3"/>
    <w:rsid w:val="00FC75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link w:val="Naslov1Char"/>
    <w:qFormat/>
    <w:pPr>
      <w:keepNext/>
      <w:jc w:val="right"/>
      <w:outlineLvl w:val="0"/>
    </w:pPr>
    <w:rPr>
      <w:b/>
    </w:rPr>
  </w:style>
  <w:style w:styleId="Naslov2" w:type="paragraph">
    <w:name w:val="heading 2"/>
    <w:basedOn w:val="Normal"/>
    <w:next w:val="Normal"/>
    <w:link w:val="Naslov2Char"/>
    <w:qFormat/>
    <w:pPr>
      <w:keepNext/>
      <w:jc w:val="center"/>
      <w:outlineLvl w:val="1"/>
    </w:pPr>
    <w:rPr>
      <w:b/>
    </w:rPr>
  </w:style>
  <w:style w:styleId="Naslov3" w:type="paragraph">
    <w:name w:val="heading 3"/>
    <w:basedOn w:val="Normal"/>
    <w:next w:val="Normal"/>
    <w:link w:val="Naslov3Char"/>
    <w:qFormat/>
    <w:pPr>
      <w:keepNext/>
      <w:ind w:left="360"/>
      <w:jc w:val="both"/>
      <w:outlineLvl w:val="2"/>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cs="Tahoma" w:hAnsi="Tahoma" w:ascii="Tahoma"/>
      <w:sz w:val="16"/>
      <w:szCs w:val="16"/>
    </w:rPr>
  </w:style>
  <w:style w:styleId="Odlomakpopisa" w:type="paragraph">
    <w:name w:val="List Paragraph"/>
    <w:basedOn w:val="Normal"/>
    <w:uiPriority w:val="34"/>
    <w:qFormat/>
    <w:rsid w:val="003019DB"/>
    <w:pPr>
      <w:ind w:left="720"/>
      <w:contextualSpacing/>
    </w:pPr>
  </w:style>
  <w:style w:customStyle="true" w:styleId="Naslov1Char" w:type="character">
    <w:name w:val="Naslov 1 Char"/>
    <w:basedOn w:val="Zadanifontodlomka"/>
    <w:link w:val="Naslov1"/>
    <w:rsid w:val="00493727"/>
    <w:rPr>
      <w:b/>
      <w:sz w:val="24"/>
    </w:rPr>
  </w:style>
  <w:style w:customStyle="true" w:styleId="Naslov2Char" w:type="character">
    <w:name w:val="Naslov 2 Char"/>
    <w:basedOn w:val="Zadanifontodlomka"/>
    <w:link w:val="Naslov2"/>
    <w:rsid w:val="00493727"/>
    <w:rPr>
      <w:b/>
      <w:sz w:val="24"/>
    </w:rPr>
  </w:style>
  <w:style w:customStyle="true" w:styleId="Naslov3Char" w:type="character">
    <w:name w:val="Naslov 3 Char"/>
    <w:basedOn w:val="Zadanifontodlomka"/>
    <w:link w:val="Naslov3"/>
    <w:rsid w:val="00493727"/>
    <w:rPr>
      <w:b/>
      <w:sz w:val="24"/>
    </w:rPr>
  </w:style>
  <w:style w:customStyle="true" w:styleId="TijelotekstaChar" w:type="character">
    <w:name w:val="Tijelo teksta Char"/>
    <w:basedOn w:val="Zadanifontodlomka"/>
    <w:link w:val="Tijeloteksta"/>
    <w:rsid w:val="000B35A4"/>
    <w:rPr>
      <w:sz w:val="24"/>
    </w:rPr>
  </w:style>
  <w:style w:styleId="Tekstrezerviranogmjesta" w:type="character">
    <w:name w:val="Placeholder Text"/>
    <w:basedOn w:val="Zadanifontodlomka"/>
    <w:uiPriority w:val="99"/>
    <w:semiHidden/>
    <w:rsid w:val="00E709A7"/>
    <w:rPr>
      <w:color w:val="808080"/>
      <w:bdr w:space="0" w:sz="0" w:color="auto" w:val="none"/>
      <w:shd w:fill="CCFFFF" w:color="auto" w:val="clear"/>
    </w:rPr>
  </w:style>
  <w:style w:customStyle="true" w:styleId="eSPISCCParagraphDefaultFont" w:type="character">
    <w:name w:val="eSPIS_CC_Paragraph Default Font"/>
    <w:basedOn w:val="Zadanifontodlomka"/>
    <w:rsid w:val="00E709A7"/>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E709A7"/>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709A7"/>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709A7"/>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link w:val="Naslov1Char"/>
    <w:qFormat/>
    <w:pPr>
      <w:keepNext/>
      <w:jc w:val="right"/>
      <w:outlineLvl w:val="0"/>
    </w:pPr>
    <w:rPr>
      <w:b/>
    </w:rPr>
  </w:style>
  <w:style w:styleId="Naslov2" w:type="paragraph">
    <w:name w:val="heading 2"/>
    <w:basedOn w:val="Normal"/>
    <w:next w:val="Normal"/>
    <w:link w:val="Naslov2Char"/>
    <w:qFormat/>
    <w:pPr>
      <w:keepNext/>
      <w:jc w:val="center"/>
      <w:outlineLvl w:val="1"/>
    </w:pPr>
    <w:rPr>
      <w:b/>
    </w:rPr>
  </w:style>
  <w:style w:styleId="Naslov3" w:type="paragraph">
    <w:name w:val="heading 3"/>
    <w:basedOn w:val="Normal"/>
    <w:next w:val="Normal"/>
    <w:link w:val="Naslov3Char"/>
    <w:qFormat/>
    <w:pPr>
      <w:keepNext/>
      <w:ind w:left="360"/>
      <w:jc w:val="both"/>
      <w:outlineLvl w:val="2"/>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ascii="Tahoma" w:cs="Tahoma" w:hAnsi="Tahoma"/>
      <w:sz w:val="16"/>
      <w:szCs w:val="16"/>
    </w:rPr>
  </w:style>
  <w:style w:styleId="Odlomakpopisa" w:type="paragraph">
    <w:name w:val="List Paragraph"/>
    <w:basedOn w:val="Normal"/>
    <w:uiPriority w:val="34"/>
    <w:qFormat/>
    <w:rsid w:val="003019DB"/>
    <w:pPr>
      <w:ind w:left="720"/>
      <w:contextualSpacing/>
    </w:pPr>
  </w:style>
  <w:style w:customStyle="1" w:styleId="Naslov1Char" w:type="character">
    <w:name w:val="Naslov 1 Char"/>
    <w:basedOn w:val="Zadanifontodlomka"/>
    <w:link w:val="Naslov1"/>
    <w:rsid w:val="00493727"/>
    <w:rPr>
      <w:b/>
      <w:sz w:val="24"/>
    </w:rPr>
  </w:style>
  <w:style w:customStyle="1" w:styleId="Naslov2Char" w:type="character">
    <w:name w:val="Naslov 2 Char"/>
    <w:basedOn w:val="Zadanifontodlomka"/>
    <w:link w:val="Naslov2"/>
    <w:rsid w:val="00493727"/>
    <w:rPr>
      <w:b/>
      <w:sz w:val="24"/>
    </w:rPr>
  </w:style>
  <w:style w:customStyle="1" w:styleId="Naslov3Char" w:type="character">
    <w:name w:val="Naslov 3 Char"/>
    <w:basedOn w:val="Zadanifontodlomka"/>
    <w:link w:val="Naslov3"/>
    <w:rsid w:val="00493727"/>
    <w:rPr>
      <w:b/>
      <w:sz w:val="24"/>
    </w:rPr>
  </w:style>
  <w:style w:customStyle="1" w:styleId="TijelotekstaChar" w:type="character">
    <w:name w:val="Tijelo teksta Char"/>
    <w:basedOn w:val="Zadanifontodlomka"/>
    <w:link w:val="Tijeloteksta"/>
    <w:rsid w:val="000B35A4"/>
    <w:rPr>
      <w:sz w:val="24"/>
    </w:rPr>
  </w:style>
  <w:style w:styleId="Tekstrezerviranogmjesta" w:type="character">
    <w:name w:val="Placeholder Text"/>
    <w:basedOn w:val="Zadanifontodlomka"/>
    <w:uiPriority w:val="99"/>
    <w:semiHidden/>
    <w:rsid w:val="00E709A7"/>
    <w:rPr>
      <w:color w:val="808080"/>
      <w:bdr w:color="auto" w:space="0" w:sz="0" w:val="none"/>
      <w:shd w:color="auto" w:fill="CCFFFF" w:val="clear"/>
    </w:rPr>
  </w:style>
  <w:style w:customStyle="1" w:styleId="eSPISCCParagraphDefaultFont" w:type="character">
    <w:name w:val="eSPIS_CC_Paragraph Default Font"/>
    <w:basedOn w:val="Zadanifontodlomka"/>
    <w:rsid w:val="00E709A7"/>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E709A7"/>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709A7"/>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709A7"/>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St-79/2019-83</izvorni_sadrzaj>
    <derivirana_varijabla naziv="DomainObject.Oznaka_1">St-79/2019-83</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St-79/2019</izvorni_sadrzaj>
    <derivirana_varijabla naziv="DomainObject.Predmet.OznakaBroj_1">St-79/2019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tražbine iza mene na podu</izvorni_sadrzaj>
    <derivirana_varijabla naziv="DomainObject.Predmet.PrimjedbaSuca_1">Čl. 444 st. 2 SZ
tražbine iza mene na podu</derivirana_varijabla>
  </DomainObject.Predmet.PrimjedbaSuca>
  <DomainObject.Predmet.ProtustrankaFormated>
    <izvorni_sadrzaj>  KAŠTELANSKA RIVIJERA d.d. za hoteljerstvo, ugostiteljstvo i turizam</izvorni_sadrzaj>
    <derivirana_varijabla naziv="DomainObject.Predmet.ProtustrankaFormated_1">  KAŠTELANSKA RIVIJERA d.d. za hoteljerstvo, ugostiteljstvo i turizam</derivirana_varijabla>
  </DomainObject.Predmet.ProtustrankaFormated>
  <DomainObject.Predmet.ProtustrankaFormatedOIB>
    <izvorni_sadrzaj>  KAŠTELANSKA RIVIJERA d.d. za hoteljerstvo, ugostiteljstvo i turizam, OIB 60917566677</izvorni_sadrzaj>
    <derivirana_varijabla naziv="DomainObject.Predmet.ProtustrankaFormatedOIB_1">  KAŠTELANSKA RIVIJERA d.d. za hoteljerstvo, ugostiteljstvo i turizam, OIB 60917566677</derivirana_varijabla>
  </DomainObject.Predmet.ProtustrankaFormatedOIB>
  <DomainObject.Predmet.ProtustrankaFormatedWithAdress>
    <izvorni_sadrzaj> KAŠTELANSKA RIVIJERA d.d. za hoteljerstvo, ugostiteljstvo i turizam, Obala kralja Tomislava 82, 21217 Kaštel Stari</izvorni_sadrzaj>
    <derivirana_varijabla naziv="DomainObject.Predmet.ProtustrankaFormatedWithAdress_1"> KAŠTELANSKA RIVIJERA d.d. za hoteljerstvo, ugostiteljstvo i turizam, Obala kralja Tomislava 82, 21217 Kaštel Stari</derivirana_varijabla>
  </DomainObject.Predmet.ProtustrankaFormatedWithAdress>
  <DomainObject.Predmet.ProtustrankaFormatedWithAdressOIB>
    <izvorni_sadrzaj> KAŠTELANSKA RIVIJERA d.d. za hoteljerstvo, ugostiteljstvo i turizam, OIB 60917566677, Obala kralja Tomislava 82, 21217 Kaštel Stari</izvorni_sadrzaj>
    <derivirana_varijabla naziv="DomainObject.Predmet.ProtustrankaFormatedWithAdressOIB_1"> KAŠTELANSKA RIVIJERA d.d. za hoteljerstvo, ugostiteljstvo i turizam, OIB 60917566677, Obala kralja Tomislava 82, 21217 Kaštel Stari</derivirana_varijabla>
  </DomainObject.Predmet.ProtustrankaFormatedWithAdressOIB>
  <DomainObject.Predmet.ProtustrankaWithAdress>
    <izvorni_sadrzaj>KAŠTELANSKA RIVIJERA d.d. za hoteljerstvo, ugostiteljstvo i turizam Obala kralja Tomislava 82, 21217 Kaštel Stari</izvorni_sadrzaj>
    <derivirana_varijabla naziv="DomainObject.Predmet.ProtustrankaWithAdress_1">KAŠTELANSKA RIVIJERA d.d. za hoteljerstvo, ugostiteljstvo i turizam Obala kralja Tomislava 82, 21217 Kaštel Stari</derivirana_varijabla>
  </DomainObject.Predmet.ProtustrankaWithAdress>
  <DomainObject.Predmet.ProtustrankaWithAdressOIB>
    <izvorni_sadrzaj>KAŠTELANSKA RIVIJERA d.d. za hoteljerstvo, ugostiteljstvo i turizam, OIB 60917566677, Obala kralja Tomislava 82, 21217 Kaštel Stari</izvorni_sadrzaj>
    <derivirana_varijabla naziv="DomainObject.Predmet.ProtustrankaWithAdressOIB_1">KAŠTELANSKA RIVIJERA d.d. za hoteljerstvo, ugostiteljstvo i turizam, OIB 60917566677, Obala kralja Tomislava 82, 21217 Kaštel Stari</derivirana_varijabla>
  </DomainObject.Predmet.ProtustrankaWithAdressOIB>
  <DomainObject.Predmet.ProtustrankaNazivFormated>
    <izvorni_sadrzaj>KAŠTELANSKA RIVIJERA d.d. za hoteljerstvo, ugostiteljstvo i turizam</izvorni_sadrzaj>
    <derivirana_varijabla naziv="DomainObject.Predmet.ProtustrankaNazivFormated_1">KAŠTELANSKA RIVIJERA d.d. za hoteljerstvo, ugostiteljstvo i turizam</derivirana_varijabla>
  </DomainObject.Predmet.ProtustrankaNazivFormated>
  <DomainObject.Predmet.ProtustrankaNazivFormatedOIB>
    <izvorni_sadrzaj>KAŠTELANSKA RIVIJERA d.d. za hoteljerstvo, ugostiteljstvo i turizam, OIB 60917566677</izvorni_sadrzaj>
    <derivirana_varijabla naziv="DomainObject.Predmet.ProtustrankaNazivFormatedOIB_1">KAŠTELANSKA RIVIJERA d.d. za hoteljerstvo, ugostiteljstvo i turizam, OIB 60917566677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KAŠTELA; Hrvatska radiotelevizija; Mladen Parčina; HETA ASSET RESOLUTION AG; FINANCIJSKA AGENCIJA, PODRUŽNICA SPLIT</izvorni_sadrzaj>
    <derivirana_varijabla naziv="DomainObject.Predmet.StrankaFormated_1">  GRAD KAŠTELA; Hrvatska radiotelevizija; Mladen Parčina; HETA ASSET RESOLUTION AG; FINANCIJSKA AGENCIJA, PODRUŽNICA SPLIT</derivirana_varijabla>
  </DomainObject.Predmet.StrankaFormated>
  <DomainObject.Predmet.StrankaFormatedOIB>
    <izvorni_sadrzaj>  GRAD KAŠTELA, OIB 08727843572; Hrvatska radiotelevizija, OIB 68419124305; Mladen Parčina, OIB 72978947453; HETA ASSET RESOLUTION AG, OIB 90730821413; FINANCIJSKA AGENCIJA, PODRUŽNICA SPLIT, OIB 85821130368</izvorni_sadrzaj>
    <derivirana_varijabla naziv="DomainObject.Predmet.StrankaFormatedOIB_1">  GRAD KAŠTELA, OIB 08727843572; Hrvatska radiotelevizija, OIB 68419124305; Mladen Parčina, OIB 72978947453; HETA ASSET RESOLUTION AG, OIB 90730821413; FINANCIJSKA AGENCIJA, PODRUŽNICA SPLIT, OIB 85821130368</derivirana_varijabla>
  </DomainObject.Predmet.StrankaFormatedOIB>
  <DomainObject.Predmet.StrankaFormatedWithAdress>
    <izvorni_sadrzaj> GRAD KAŠTELA; Hrvatska radiotelevizija, Prisavlje 3, 10000 Zagreb; Mladen Parčina, Hrvatskih Iseljenika 8b, 21000 Split; HETA ASSET RESOLUTION AG; FINANCIJSKA AGENCIJA, PODRUŽNICA SPLIT, Mažuranićevo šetalište 24b, 21000 Split</izvorni_sadrzaj>
    <derivirana_varijabla naziv="DomainObject.Predmet.StrankaFormatedWithAdress_1"> GRAD KAŠTELA; Hrvatska radiotelevizija, Prisavlje 3, 10000 Zagreb; Mladen Parčina, Hrvatskih Iseljenika 8b, 21000 Split; HETA ASSET RESOLUTION AG; FINANCIJSKA AGENCIJA, PODRUŽNICA SPLIT, Mažuranićevo šetalište 24b, 21000 Split</derivirana_varijabla>
  </DomainObject.Predmet.StrankaFormatedWithAdress>
  <DomainObject.Predmet.StrankaFormatedWithAdressOIB>
    <izvorni_sadrzaj> GRAD KAŠTELA, OIB 08727843572; Hrvatska radiotelevizija, OIB 68419124305, Prisavlje 3, 10000 Zagreb; Mladen Parčina, OIB 72978947453, Hrvatskih Iseljenika 8b, 21000 Split; HETA ASSET RESOLUTION AG, OIB 90730821413; FINANCIJSKA AGENCIJA, PODRUŽNICA SPLIT, OIB 85821130368, Mažuranićevo šetalište 24b, 21000 Split</izvorni_sadrzaj>
    <derivirana_varijabla naziv="DomainObject.Predmet.StrankaFormatedWithAdressOIB_1"> GRAD KAŠTELA, OIB 08727843572; Hrvatska radiotelevizija, OIB 68419124305, Prisavlje 3, 10000 Zagreb; Mladen Parčina, OIB 72978947453, Hrvatskih Iseljenika 8b, 21000 Split; HETA ASSET RESOLUTION AG, OIB 90730821413; FINANCIJSKA AGENCIJA, PODRUŽNICA SPLIT, OIB 85821130368, Mažuranićevo šetalište 24b, 21000 Split</derivirana_varijabla>
  </DomainObject.Predmet.StrankaFormatedWithAdressOIB>
  <DomainObject.Predmet.StrankaWithAdress>
    <izvorni_sadrzaj>GRAD KAŠTELA ,Hrvatska radiotelevizija Prisavlje 3,10000 Zagreb,Mladen Parčina Hrvatskih Iseljenika 8b,21000 Split,HETA ASSET RESOLUTION AG ,FINANCIJSKA AGENCIJA, PODRUŽNICA SPLIT Mažuranićevo šetalište 24b,21000 Split</izvorni_sadrzaj>
    <derivirana_varijabla naziv="DomainObject.Predmet.StrankaWithAdress_1">GRAD KAŠTELA ,Hrvatska radiotelevizija Prisavlje 3,10000 Zagreb,Mladen Parčina Hrvatskih Iseljenika 8b,21000 Split,HETA ASSET RESOLUTION AG ,FINANCIJSKA AGENCIJA, PODRUŽNICA SPLIT Mažuranićevo šetalište 24b,21000 Split</derivirana_varijabla>
  </DomainObject.Predmet.StrankaWithAdress>
  <DomainObject.Predmet.StrankaWithAdressOIB>
    <izvorni_sadrzaj>GRAD KAŠTELA, OIB 08727843572,Hrvatska radiotelevizija, OIB 68419124305, Prisavlje 3,10000 Zagreb,Mladen Parčina, OIB 72978947453, Hrvatskih Iseljenika 8b,21000 Split,HETA ASSET RESOLUTION AG, OIB 90730821413,FINANCIJSKA AGENCIJA, PODRUŽNICA SPLIT, OIB 85821130368, Mažuranićevo šetalište 24b,21000 Split</izvorni_sadrzaj>
    <derivirana_varijabla naziv="DomainObject.Predmet.StrankaWithAdressOIB_1">GRAD KAŠTELA, OIB 08727843572,Hrvatska radiotelevizija, OIB 68419124305, Prisavlje 3,10000 Zagreb,Mladen Parčina, OIB 72978947453, Hrvatskih Iseljenika 8b,21000 Split,HETA ASSET RESOLUTION AG, OIB 90730821413,FINANCIJSKA AGENCIJA, PODRUŽNICA SPLIT, OIB 85821130368, Mažuranićevo šetalište 24b,21000 Split</derivirana_varijabla>
  </DomainObject.Predmet.StrankaWithAdressOIB>
  <DomainObject.Predmet.StrankaNazivFormated>
    <izvorni_sadrzaj>GRAD KAŠTELA,Hrvatska radiotelevizija,Mladen Parčina,HETA ASSET RESOLUTION AG,FINANCIJSKA AGENCIJA, PODRUŽNICA SPLIT</izvorni_sadrzaj>
    <derivirana_varijabla naziv="DomainObject.Predmet.StrankaNazivFormated_1">GRAD KAŠTELA,Hrvatska radiotelevizija,Mladen Parčina,HETA ASSET RESOLUTION AG,FINANCIJSKA AGENCIJA, PODRUŽNICA SPLIT</derivirana_varijabla>
  </DomainObject.Predmet.StrankaNazivFormated>
  <DomainObject.Predmet.StrankaNazivFormatedOIB>
    <izvorni_sadrzaj>GRAD KAŠTELA, OIB 08727843572,Hrvatska radiotelevizija, OIB 68419124305,Mladen Parčina, OIB 72978947453,HETA ASSET RESOLUTION AG, OIB 90730821413,FINANCIJSKA AGENCIJA, PODRUŽNICA SPLIT, OIB 85821130368</izvorni_sadrzaj>
    <derivirana_varijabla naziv="DomainObject.Predmet.StrankaNazivFormatedOIB_1">GRAD KAŠTELA, OIB 08727843572,Hrvatska radiotelevizija, OIB 68419124305,Mladen Parčina, OIB 72978947453,HETA ASSET RESOLUTION AG, OIB 90730821413,FINANCIJSKA AGENCIJA, PODRUŽNICA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2804151.47</izvorni_sadrzaj>
    <derivirana_varijabla naziv="DomainObject.Predmet.TrenutnaVrijednost_1">2804151.47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Adaleta Milovčević</izvorni_sadrzaj>
    <derivirana_varijabla naziv="DomainObject.Predmet.Zapisnicar_1">Adaleta Milovčević</derivirana_varijabla>
  </DomainObject.Predmet.Zapisnicar>
  <DomainObject.Predmet.StrankaListFormated>
    <izvorni_sadrzaj>
      <item>GRAD KAŠTELA</item>
      <item>Hrvatska radiotelevizija</item>
      <item>Mladen Parčina</item>
      <item>HETA ASSET RESOLUTION AG</item>
      <item>FINANCIJSKA AGENCIJA, PODRUŽNICA SPLIT</item>
    </izvorni_sadrzaj>
    <derivirana_varijabla naziv="DomainObject.Predmet.StrankaListFormated_1">
      <item>GRAD KAŠTELA</item>
      <item>Hrvatska radiotelevizija</item>
      <item>Mladen Parčina</item>
      <item>HETA ASSET RESOLUTION AG</item>
      <item>FINANCIJSKA AGENCIJA, PODRUŽNICA SPLIT</item>
    </derivirana_varijabla>
  </DomainObject.Predmet.StrankaListFormated>
  <DomainObject.Predmet.StrankaListFormatedOIB>
    <izvorni_sadrzaj>
      <item>GRAD KAŠTELA, OIB 08727843572</item>
      <item>Hrvatska radiotelevizija, OIB 68419124305</item>
      <item>Mladen Parčina, OIB 72978947453</item>
      <item>HETA ASSET RESOLUTION AG, OIB 90730821413</item>
      <item>FINANCIJSKA AGENCIJA, PODRUŽNICA SPLIT, OIB 85821130368</item>
    </izvorni_sadrzaj>
    <derivirana_varijabla naziv="DomainObject.Predmet.StrankaListFormatedOIB_1">
      <item>GRAD KAŠTELA, OIB 08727843572</item>
      <item>Hrvatska radiotelevizija, OIB 68419124305</item>
      <item>Mladen Parčina, OIB 72978947453</item>
      <item>HETA ASSET RESOLUTION AG, OIB 90730821413</item>
      <item>FINANCIJSKA AGENCIJA, PODRUŽNICA SPLIT, OIB 85821130368</item>
    </derivirana_varijabla>
  </DomainObject.Predmet.StrankaListFormatedOIB>
  <DomainObject.Predmet.StrankaListFormatedWithAdress>
    <izvorni_sadrzaj>
      <item>GRAD KAŠTELA</item>
      <item>Hrvatska radiotelevizija, Prisavlje 3, 10000 Zagreb</item>
      <item>Mladen Parčina, Hrvatskih Iseljenika 8b, 21000 Split</item>
      <item>HETA ASSET RESOLUTION AG</item>
      <item>FINANCIJSKA AGENCIJA, PODRUŽNICA SPLIT, Mažuranićevo šetalište 24b, 21000 Split</item>
    </izvorni_sadrzaj>
    <derivirana_varijabla naziv="DomainObject.Predmet.StrankaListFormatedWithAdress_1">
      <item>GRAD KAŠTELA</item>
      <item>Hrvatska radiotelevizija, Prisavlje 3, 10000 Zagreb</item>
      <item>Mladen Parčina, Hrvatskih Iseljenika 8b, 21000 Split</item>
      <item>HETA ASSET RESOLUTION AG</item>
      <item>FINANCIJSKA AGENCIJA, PODRUŽNICA SPLIT, Mažuranićevo šetalište 24b, 21000 Split</item>
    </derivirana_varijabla>
  </DomainObject.Predmet.StrankaListFormatedWithAdress>
  <DomainObject.Predmet.StrankaListFormatedWithAdressOIB>
    <izvorni_sadrzaj>
      <item>GRAD KAŠTELA, OIB 08727843572</item>
      <item>Hrvatska radiotelevizija, OIB 68419124305, Prisavlje 3, 10000 Zagreb</item>
      <item>Mladen Parčina, OIB 72978947453, Hrvatskih Iseljenika 8b, 21000 Split</item>
      <item>HETA ASSET RESOLUTION AG, OIB 90730821413</item>
      <item>FINANCIJSKA AGENCIJA, PODRUŽNICA SPLIT, OIB 85821130368, Mažuranićevo šetalište 24b, 21000 Split</item>
    </izvorni_sadrzaj>
    <derivirana_varijabla naziv="DomainObject.Predmet.StrankaListFormatedWithAdressOIB_1">
      <item>GRAD KAŠTELA, OIB 08727843572</item>
      <item>Hrvatska radiotelevizija, OIB 68419124305, Prisavlje 3, 10000 Zagreb</item>
      <item>Mladen Parčina, OIB 72978947453, Hrvatskih Iseljenika 8b, 21000 Split</item>
      <item>HETA ASSET RESOLUTION AG, OIB 90730821413</item>
      <item>FINANCIJSKA AGENCIJA, PODRUŽNICA SPLIT, OIB 85821130368, Mažuranićevo šetalište 24b, 21000 Split</item>
    </derivirana_varijabla>
  </DomainObject.Predmet.StrankaListFormatedWithAdressOIB>
  <DomainObject.Predmet.StrankaListNazivFormated>
    <izvorni_sadrzaj>
      <item>GRAD KAŠTELA</item>
      <item>Hrvatska radiotelevizija</item>
      <item>Mladen Parčina</item>
      <item>HETA ASSET RESOLUTION AG</item>
      <item>FINANCIJSKA AGENCIJA, PODRUŽNICA SPLIT</item>
    </izvorni_sadrzaj>
    <derivirana_varijabla naziv="DomainObject.Predmet.StrankaListNazivFormated_1">
      <item>GRAD KAŠTELA</item>
      <item>Hrvatska radiotelevizija</item>
      <item>Mladen Parčina</item>
      <item>HETA ASSET RESOLUTION AG</item>
      <item>FINANCIJSKA AGENCIJA, PODRUŽNICA SPLIT</item>
    </derivirana_varijabla>
  </DomainObject.Predmet.StrankaListNazivFormated>
  <DomainObject.Predmet.StrankaListNazivFormatedOIB>
    <izvorni_sadrzaj>
      <item>GRAD KAŠTELA, OIB 08727843572</item>
      <item>Hrvatska radiotelevizija, OIB 68419124305</item>
      <item>Mladen Parčina, OIB 72978947453</item>
      <item>HETA ASSET RESOLUTION AG, OIB 90730821413</item>
      <item>FINANCIJSKA AGENCIJA, PODRUŽNICA SPLIT, OIB 85821130368</item>
    </izvorni_sadrzaj>
    <derivirana_varijabla naziv="DomainObject.Predmet.StrankaListNazivFormatedOIB_1">
      <item>GRAD KAŠTELA, OIB 08727843572</item>
      <item>Hrvatska radiotelevizija, OIB 68419124305</item>
      <item>Mladen Parčina, OIB 72978947453</item>
      <item>HETA ASSET RESOLUTION AG, OIB 90730821413</item>
      <item>FINANCIJSKA AGENCIJA, PODRUŽNICA SPLIT, OIB 85821130368</item>
    </derivirana_varijabla>
  </DomainObject.Predmet.StrankaListNazivFormatedOIB>
  <DomainObject.Predmet.ProtuStrankaListFormated>
    <izvorni_sadrzaj>
      <item>KAŠTELANSKA RIVIJERA d.d. za hoteljerstvo, ugostiteljstvo i turizam</item>
    </izvorni_sadrzaj>
    <derivirana_varijabla naziv="DomainObject.Predmet.ProtuStrankaListFormated_1">
      <item>KAŠTELANSKA RIVIJERA d.d. za hoteljerstvo, ugostiteljstvo i turizam</item>
    </derivirana_varijabla>
  </DomainObject.Predmet.ProtuStrankaListFormated>
  <DomainObject.Predmet.ProtuStrankaListFormatedOIB>
    <izvorni_sadrzaj>
      <item>KAŠTELANSKA RIVIJERA d.d. za hoteljerstvo, ugostiteljstvo i turizam, OIB 60917566677</item>
    </izvorni_sadrzaj>
    <derivirana_varijabla naziv="DomainObject.Predmet.ProtuStrankaListFormatedOIB_1">
      <item>KAŠTELANSKA RIVIJERA d.d. za hoteljerstvo, ugostiteljstvo i turizam, OIB 60917566677</item>
    </derivirana_varijabla>
  </DomainObject.Predmet.ProtuStrankaListFormatedOIB>
  <DomainObject.Predmet.ProtuStrankaListFormatedWithAdress>
    <izvorni_sadrzaj>
      <item>KAŠTELANSKA RIVIJERA d.d. za hoteljerstvo, ugostiteljstvo i turizam, Obala kralja Tomislava 82, 21217 Kaštel Stari</item>
    </izvorni_sadrzaj>
    <derivirana_varijabla naziv="DomainObject.Predmet.ProtuStrankaListFormatedWithAdress_1">
      <item>KAŠTELANSKA RIVIJERA d.d. za hoteljerstvo, ugostiteljstvo i turizam, Obala kralja Tomislava 82, 21217 Kaštel Stari</item>
    </derivirana_varijabla>
  </DomainObject.Predmet.ProtuStrankaListFormatedWithAdress>
  <DomainObject.Predmet.ProtuStrankaListFormatedWithAdressOIB>
    <izvorni_sadrzaj>
      <item>KAŠTELANSKA RIVIJERA d.d. za hoteljerstvo, ugostiteljstvo i turizam, OIB 60917566677, Obala kralja Tomislava 82, 21217 Kaštel Stari</item>
    </izvorni_sadrzaj>
    <derivirana_varijabla naziv="DomainObject.Predmet.ProtuStrankaListFormatedWithAdressOIB_1">
      <item>KAŠTELANSKA RIVIJERA d.d. za hoteljerstvo, ugostiteljstvo i turizam, OIB 60917566677, Obala kralja Tomislava 82, 21217 Kaštel Stari</item>
    </derivirana_varijabla>
  </DomainObject.Predmet.ProtuStrankaListFormatedWithAdressOIB>
  <DomainObject.Predmet.ProtuStrankaListNazivFormated>
    <izvorni_sadrzaj>
      <item>KAŠTELANSKA RIVIJERA d.d. za hoteljerstvo, ugostiteljstvo i turizam</item>
    </izvorni_sadrzaj>
    <derivirana_varijabla naziv="DomainObject.Predmet.ProtuStrankaListNazivFormated_1">
      <item>KAŠTELANSKA RIVIJERA d.d. za hoteljerstvo, ugostiteljstvo i turizam</item>
    </derivirana_varijabla>
  </DomainObject.Predmet.ProtuStrankaListNazivFormated>
  <DomainObject.Predmet.ProtuStrankaListNazivFormatedOIB>
    <izvorni_sadrzaj>
      <item>KAŠTELANSKA RIVIJERA d.d. za hoteljerstvo, ugostiteljstvo i turizam, OIB 60917566677</item>
    </izvorni_sadrzaj>
    <derivirana_varijabla naziv="DomainObject.Predmet.ProtuStrankaListNazivFormatedOIB_1">
      <item>KAŠTELANSKA RIVIJERA d.d. za hoteljerstvo, ugostiteljstvo i turizam, OIB 60917566677</item>
    </derivirana_varijabla>
  </DomainObject.Predmet.ProtuStrankaListNazivFormatedOIB>
  <DomainObject.Predmet.OstaliListFormated>
    <izvorni_sadrzaj>
      <item>GRAD KAŠTELA</item>
      <item>MAMIĆ PERIĆ REBERSKI RIMAC Odvjetničko društvo, društvo s ograničenom odgovornošću</item>
      <item>Odvjetničko društvo Hanžeković &amp; partneri</item>
    </izvorni_sadrzaj>
    <derivirana_varijabla naziv="DomainObject.Predmet.OstaliListFormated_1">
      <item>GRAD KAŠTELA</item>
      <item>MAMIĆ PERIĆ REBERSKI RIMAC Odvjetničko društvo, društvo s ograničenom odgovornošću</item>
      <item>Odvjetničko društvo Hanžeković &amp; partneri</item>
    </derivirana_varijabla>
  </DomainObject.Predmet.OstaliListFormated>
  <DomainObject.Predmet.OstaliListFormatedOIB>
    <izvorni_sadrzaj>
      <item>GRAD KAŠTELA, OIB 08727843572</item>
      <item>MAMIĆ PERIĆ REBERSKI RIMAC Odvjetničko društvo, društvo s ograničenom odgovornošću, OIB 32802230502</item>
      <item>Odvjetničko društvo Hanžeković &amp; partneri</item>
    </izvorni_sadrzaj>
    <derivirana_varijabla naziv="DomainObject.Predmet.OstaliListFormatedOIB_1">
      <item>GRAD KAŠTELA, OIB 08727843572</item>
      <item>MAMIĆ PERIĆ REBERSKI RIMAC Odvjetničko društvo, društvo s ograničenom odgovornošću, OIB 32802230502</item>
      <item>Odvjetničko društvo Hanžeković &amp; partneri</item>
    </derivirana_varijabla>
  </DomainObject.Predmet.OstaliListFormatedOIB>
  <DomainObject.Predmet.OstaliListFormatedWithAdress>
    <izvorni_sadrzaj>
      <item>GRAD KAŠTELA</item>
      <item>MAMIĆ PERIĆ REBERSKI RIMAC Odvjetničko društvo, društvo s ograničenom odgovornošću, Ivana Lučića 2A, 10000 Zagreb</item>
      <item>Odvjetničko društvo Hanžeković &amp; partneri</item>
    </izvorni_sadrzaj>
    <derivirana_varijabla naziv="DomainObject.Predmet.OstaliListFormatedWithAdress_1">
      <item>GRAD KAŠTELA</item>
      <item>MAMIĆ PERIĆ REBERSKI RIMAC Odvjetničko društvo, društvo s ograničenom odgovornošću, Ivana Lučića 2A, 10000 Zagreb</item>
      <item>Odvjetničko društvo Hanžeković &amp; partneri</item>
    </derivirana_varijabla>
  </DomainObject.Predmet.OstaliListFormatedWithAdress>
  <DomainObject.Predmet.OstaliListFormatedWithAdressOIB>
    <izvorni_sadrzaj>
      <item>GRAD KAŠTELA, OIB 08727843572</item>
      <item>MAMIĆ PERIĆ REBERSKI RIMAC Odvjetničko društvo, društvo s ograničenom odgovornošću, OIB 32802230502, Ivana Lučića 2A, 10000 Zagreb</item>
      <item>Odvjetničko društvo Hanžeković &amp; partneri</item>
    </izvorni_sadrzaj>
    <derivirana_varijabla naziv="DomainObject.Predmet.OstaliListFormatedWithAdressOIB_1">
      <item>GRAD KAŠTELA, OIB 08727843572</item>
      <item>MAMIĆ PERIĆ REBERSKI RIMAC Odvjetničko društvo, društvo s ograničenom odgovornošću, OIB 32802230502, Ivana Lučića 2A, 10000 Zagreb</item>
      <item>Odvjetničko društvo Hanžeković &amp; partneri</item>
    </derivirana_varijabla>
  </DomainObject.Predmet.OstaliListFormatedWithAdressOIB>
  <DomainObject.Predmet.OstaliListNazivFormated>
    <izvorni_sadrzaj>
      <item>GRAD KAŠTELA</item>
      <item>MAMIĆ PERIĆ REBERSKI RIMAC Odvjetničko društvo, društvo s ograničenom odgovornošću</item>
      <item>Odvjetničko društvo Hanžeković &amp; partneri</item>
    </izvorni_sadrzaj>
    <derivirana_varijabla naziv="DomainObject.Predmet.OstaliListNazivFormated_1">
      <item>GRAD KAŠTELA</item>
      <item>MAMIĆ PERIĆ REBERSKI RIMAC Odvjetničko društvo, društvo s ograničenom odgovornošću</item>
      <item>Odvjetničko društvo Hanžeković &amp; partneri</item>
    </derivirana_varijabla>
  </DomainObject.Predmet.OstaliListNazivFormated>
  <DomainObject.Predmet.OstaliListNazivFormatedOIB>
    <izvorni_sadrzaj>
      <item>GRAD KAŠTELA, OIB 08727843572</item>
      <item>MAMIĆ PERIĆ REBERSKI RIMAC Odvjetničko društvo, društvo s ograničenom odgovornošću, OIB 32802230502</item>
      <item>Odvjetničko društvo Hanžeković &amp; partneri</item>
    </izvorni_sadrzaj>
    <derivirana_varijabla naziv="DomainObject.Predmet.OstaliListNazivFormatedOIB_1">
      <item>GRAD KAŠTELA, OIB 08727843572</item>
      <item>MAMIĆ PERIĆ REBERSKI RIMAC Odvjetničko društvo, društvo s ograničenom odgovornošću, OIB 32802230502</item>
      <item>Odvjetničko društvo Hanžeković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2019.</izvorni_sadrzaj>
    <derivirana_varijabla naziv="DomainObject.Datum_1">4. ožujka 2019.</derivirana_varijabla>
  </DomainObject.Datum>
  <DomainObject.PoslovniBrojDokumenta>
    <izvorni_sadrzaj>St-79/2019-83</izvorni_sadrzaj>
    <derivirana_varijabla naziv="DomainObject.PoslovniBrojDokumenta_1">St-79/2019-83</derivirana_varijabla>
  </DomainObject.PoslovniBrojDokumenta>
  <DomainObject.Predmet.StrankaIDrugi>
    <izvorni_sadrzaj>FINANCIJSKA AGENCIJA, PODRUŽNICA SPLIT i dr.</izvorni_sadrzaj>
    <derivirana_varijabla naziv="DomainObject.Predmet.StrankaIDrugi_1">FINANCIJSKA AGENCIJA, PODRUŽNICA SPLIT i dr.</derivirana_varijabla>
  </DomainObject.Predmet.StrankaIDrugi>
  <DomainObject.Predmet.ProtustrankaIDrugi>
    <izvorni_sadrzaj>KAŠTELANSKA RIVIJERA d.d. za hoteljerstvo, ugostiteljstvo i turizam</izvorni_sadrzaj>
    <derivirana_varijabla naziv="DomainObject.Predmet.ProtustrankaIDrugi_1">KAŠTELANSKA RIVIJERA d.d. za hoteljerstvo, ugostiteljstvo i turizam</derivirana_varijabla>
  </DomainObject.Predmet.ProtustrankaIDrugi>
  <DomainObject.Predmet.StrankaIDrugiAdressOIB>
    <izvorni_sadrzaj>FINANCIJSKA AGENCIJA, PODRUŽNICA SPLIT, OIB 85821130368, Mažuranićevo šetalište 24b, 21000 Split i dr.</izvorni_sadrzaj>
    <derivirana_varijabla naziv="DomainObject.Predmet.StrankaIDrugiAdressOIB_1">FINANCIJSKA AGENCIJA, PODRUŽNICA SPLIT, OIB 85821130368, Mažuranićevo šetalište 24b, 21000 Split i dr.</derivirana_varijabla>
  </DomainObject.Predmet.StrankaIDrugiAdressOIB>
  <DomainObject.Predmet.ProtustrankaIDrugiAdressOIB>
    <izvorni_sadrzaj>KAŠTELANSKA RIVIJERA d.d. za hoteljerstvo, ugostiteljstvo i turizam, OIB 60917566677, Obala kralja Tomislava 82, 21217 Kaštel Stari</izvorni_sadrzaj>
    <derivirana_varijabla naziv="DomainObject.Predmet.ProtustrankaIDrugiAdressOIB_1">KAŠTELANSKA RIVIJERA d.d. za hoteljerstvo, ugostiteljstvo i turizam, OIB 60917566677, Obala kralja Tomislava 82,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KAŠTELANSKA RIVIJERA d.d. za hoteljerstvo, ugostiteljstvo i turizam</item>
      <item>GRAD KAŠTELA</item>
      <item>Hrvatska radiotelevizija</item>
      <item>Mladen Parčina</item>
      <item>HETA ASSET RESOLUTION AG</item>
      <item>GRAD KAŠTELA</item>
      <item>MAMIĆ PERIĆ REBERSKI RIMAC Odvjetničko društvo, društvo s ograničenom odgovornošću</item>
      <item>Odvjetničko društvo Hanžeković &amp; partneri</item>
      <item>FINANCIJSKA AGENCIJA, PODRUŽNICA SPLIT</item>
    </izvorni_sadrzaj>
    <derivirana_varijabla naziv="DomainObject.Predmet.SudioniciListNaziv_1">
      <item>KAŠTELANSKA RIVIJERA d.d. za hoteljerstvo, ugostiteljstvo i turizam</item>
      <item>GRAD KAŠTELA</item>
      <item>Hrvatska radiotelevizija</item>
      <item>Mladen Parčina</item>
      <item>HETA ASSET RESOLUTION AG</item>
      <item>GRAD KAŠTELA</item>
      <item>MAMIĆ PERIĆ REBERSKI RIMAC Odvjetničko društvo, društvo s ograničenom odgovornošću</item>
      <item>Odvjetničko društvo Hanžeković &amp; partneri</item>
      <item>FINANCIJSKA AGENCIJA, PODRUŽNICA SPLIT</item>
    </derivirana_varijabla>
  </DomainObject.Predmet.SudioniciListNaziv>
  <DomainObject.Predmet.SudioniciListAdressOIB>
    <izvorni_sadrzaj>
      <item>KAŠTELANSKA RIVIJERA d.d. za hoteljerstvo, ugostiteljstvo i turizam, OIB 60917566677, Obala kralja Tomislava 82,21217 Kaštel Stari</item>
      <item>GRAD KAŠTELA, OIB 08727843572</item>
      <item>Hrvatska radiotelevizija, OIB 68419124305, Prisavlje 3,10000 Zagreb</item>
      <item>Mladen Parčina, OIB 72978947453, Hrvatskih Iseljenika 8b,21000 Split</item>
      <item>HETA ASSET RESOLUTION AG, OIB 90730821413</item>
      <item>GRAD KAŠTELA, OIB 08727843572</item>
      <item>MAMIĆ PERIĆ REBERSKI RIMAC Odvjetničko društvo, društvo s ograničenom odgovornošću, OIB 32802230502, Ivana Lučića 2A,10000 Zagreb</item>
      <item>Odvjetničko društvo Hanžeković &amp; partneri</item>
      <item>FINANCIJSKA AGENCIJA, PODRUŽNICA SPLIT, OIB 85821130368, Mažuranićevo šetalište 24b,21000 Split</item>
    </izvorni_sadrzaj>
    <derivirana_varijabla naziv="DomainObject.Predmet.SudioniciListAdressOIB_1">
      <item>KAŠTELANSKA RIVIJERA d.d. za hoteljerstvo, ugostiteljstvo i turizam, OIB 60917566677, Obala kralja Tomislava 82,21217 Kaštel Stari</item>
      <item>GRAD KAŠTELA, OIB 08727843572</item>
      <item>Hrvatska radiotelevizija, OIB 68419124305, Prisavlje 3,10000 Zagreb</item>
      <item>Mladen Parčina, OIB 72978947453, Hrvatskih Iseljenika 8b,21000 Split</item>
      <item>HETA ASSET RESOLUTION AG, OIB 90730821413</item>
      <item>GRAD KAŠTELA, OIB 08727843572</item>
      <item>MAMIĆ PERIĆ REBERSKI RIMAC Odvjetničko društvo, društvo s ograničenom odgovornošću, OIB 32802230502, Ivana Lučića 2A,10000 Zagreb</item>
      <item>Odvjetničko društvo Hanžeković &amp; partneri</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60917566677</item>
      <item>, OIB 08727843572</item>
      <item>, OIB 68419124305</item>
      <item>, OIB 72978947453</item>
      <item>, OIB 90730821413</item>
      <item>, OIB 08727843572</item>
      <item>, OIB 32802230502</item>
      <item>, OIB null</item>
      <item>, OIB 85821130368</item>
    </izvorni_sadrzaj>
    <derivirana_varijabla naziv="DomainObject.Predmet.SudioniciListNazivOIB_1">
      <item>, OIB 60917566677</item>
      <item>, OIB 08727843572</item>
      <item>, OIB 68419124305</item>
      <item>, OIB 72978947453</item>
      <item>, OIB 90730821413</item>
      <item>, OIB 08727843572</item>
      <item>, OIB 32802230502</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 ožujka 2019.</izvorni_sadrzaj>
    <derivirana_varijabla naziv="DomainObject.PredzadnjaOdlukaIzPredmeta.DatumDonosenjaOdluke_1">1. ožujka 2019.</derivirana_varijabla>
  </DomainObject.PredzadnjaOdlukaIzPredmeta.DatumDonosenjaOdluke>
  <DomainObject.PredzadnjaOdlukaIzPredmeta.Oznaka>
    <izvorni_sadrzaj>St-79/2019-83</izvorni_sadrzaj>
    <derivirana_varijabla naziv="DomainObject.PredzadnjaOdlukaIzPredmeta.Oznaka_1">St-79/2019-83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3883C3-F16B-43F3-A007-7CCB7FDAC4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217</properties:Words>
  <properties:Characters>1088</properties:Characters>
  <properties:Lines>41</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1325</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2019-03-01T13:46:00Z</dcterms:created>
  <dc:creator>Ante Kačić</dc:creator>
  <cp:lastModifiedBy>Valerija Rizzi</cp:lastModifiedBy>
  <cp:lastPrinted>2019-03-04T12:59:00Z</cp:lastPrinted>
  <dcterms:modified xmlns:xsi="http://www.w3.org/2001/XMLSchema-instance" xsi:type="dcterms:W3CDTF">2019-03-04T12:59:00Z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St-79/2019-83 / Odluka - Zaključak (zaključak_-_nalog_stečajnom_za_izvješće_po_91_SZ.docx)</vt:lpwstr>
  </prop:property>
  <prop:property name="CC_coloring" pid="4" fmtid="{D5CDD505-2E9C-101B-9397-08002B2CF9AE}">
    <vt:bool>true</vt:bool>
  </prop:property>
  <prop:property name="BrojStranica" pid="5" fmtid="{D5CDD505-2E9C-101B-9397-08002B2CF9AE}">
    <vt:i4>1</vt:i4>
  </prop:property>
</prop:Properties>
</file>