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3485" w14:paraId="f8b3485" w:rsidRDefault="001A1DED" w:rsidP="001A1DED" w:rsidR="001A1DED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 </w:t>
      </w:r>
      <w:r>
        <w:t xml:space="preserve"> </w:t>
      </w:r>
      <w:r w:rsidRPr="00F40F61">
        <w:t xml:space="preserve">                               </w:t>
      </w:r>
    </w:p>
    <w:p w:rsidRDefault="001A1DED" w:rsidP="001A1DED" w:rsidR="001A1DED" w:rsidRPr="00CB2F4D">
      <w:r w:rsidRPr="00F40F61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 St-743</w:t>
      </w:r>
      <w:r w:rsidRPr="00400CF0">
        <w:t>/</w:t>
      </w:r>
      <w:r>
        <w:t>20</w:t>
      </w:r>
      <w:r w:rsidRPr="00CB2F4D">
        <w:t>16-</w:t>
      </w:r>
      <w:r w:rsidR="00CB2F4D" w:rsidRPr="00CB2F4D">
        <w:t>124</w:t>
      </w:r>
    </w:p>
    <w:p w:rsidRDefault="001A1DED" w:rsidP="001A1DED" w:rsidR="001A1DED" w:rsidRPr="00F40F61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1A1DED" w:rsidP="001A1DED" w:rsidR="001A1DED" w:rsidRPr="00F40F61">
      <w:pPr>
        <w:jc w:val="both"/>
      </w:pPr>
      <w:r>
        <w:t xml:space="preserve">       52000</w:t>
      </w:r>
      <w:r w:rsidRPr="00F40F61">
        <w:t xml:space="preserve"> Pazin, Dršćevka 1</w:t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</w:p>
    <w:p w:rsidRDefault="001A1DED" w:rsidP="001A1DED" w:rsidR="001A1DED" w:rsidRPr="00F40F61"/>
    <w:p w:rsidRDefault="001A1DED" w:rsidP="001A1DED" w:rsidR="001A1DED" w:rsidRPr="00F40F61">
      <w:pPr>
        <w:jc w:val="center"/>
      </w:pPr>
      <w:r w:rsidRPr="00F40F61">
        <w:t>R E P U B L I K A  H R V A T S K A</w:t>
      </w:r>
    </w:p>
    <w:p w:rsidRDefault="001A1DED" w:rsidP="001A1DED" w:rsidR="001A1DED" w:rsidRPr="00F40F61">
      <w:pPr>
        <w:jc w:val="center"/>
      </w:pPr>
    </w:p>
    <w:p w:rsidRDefault="001A1DED" w:rsidP="001A1DED" w:rsidR="001A1DED" w:rsidRPr="00F40F61">
      <w:pPr>
        <w:jc w:val="center"/>
      </w:pPr>
      <w:r w:rsidRPr="00F40F61">
        <w:t>R J E Š E N J E</w:t>
      </w:r>
    </w:p>
    <w:p w:rsidRDefault="001A1DED" w:rsidP="001A1DED" w:rsidR="001A1DED" w:rsidRPr="00F40F61">
      <w:pPr>
        <w:jc w:val="center"/>
      </w:pPr>
    </w:p>
    <w:p w:rsidRDefault="001A1DED" w:rsidP="001A1DED" w:rsidR="001A1DED" w:rsidRPr="00FD5064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 xml:space="preserve">dužnikom </w:t>
      </w:r>
      <w:r w:rsidRPr="001B00B4">
        <w:t>ISTRA ALUMINIJ d.o.o.</w:t>
      </w:r>
      <w:r>
        <w:t xml:space="preserve"> u stečaju</w:t>
      </w:r>
      <w:r w:rsidRPr="001B00B4">
        <w:t>, Lupoglav, Lupoglav 8, OIB: 35282955037</w:t>
      </w:r>
      <w:r w:rsidRPr="00FD5064">
        <w:t xml:space="preserve">, </w:t>
      </w:r>
      <w:r>
        <w:t>kojeg zastupa stečajni upravitelj Alein Khan</w:t>
      </w:r>
      <w:r w:rsidRPr="001F5575">
        <w:t xml:space="preserve"> iz Rijeke, Trg sv. Barbare 1, OIB: 2561347</w:t>
      </w:r>
      <w:r w:rsidRPr="00CB2F4D">
        <w:t xml:space="preserve">2359, </w:t>
      </w:r>
      <w:r w:rsidR="00CB2F4D" w:rsidRPr="00CB2F4D">
        <w:t>31</w:t>
      </w:r>
      <w:r w:rsidRPr="00CB2F4D">
        <w:t>. siječnja 201</w:t>
      </w:r>
      <w:r>
        <w:t>8</w:t>
      </w:r>
      <w:r w:rsidRPr="00FD5064">
        <w:t xml:space="preserve">. </w:t>
      </w:r>
    </w:p>
    <w:p w:rsidRDefault="001A1DED" w:rsidP="001A1DED" w:rsidR="001A1DED" w:rsidRPr="00F40F61">
      <w:pPr>
        <w:jc w:val="center"/>
      </w:pPr>
    </w:p>
    <w:p w:rsidRDefault="001A1DED" w:rsidP="001A1DED" w:rsidR="001A1DED" w:rsidRPr="00F40F61">
      <w:pPr>
        <w:jc w:val="center"/>
      </w:pPr>
      <w:r w:rsidRPr="00F40F61">
        <w:t>r i j e š i o  j e</w:t>
      </w:r>
    </w:p>
    <w:p w:rsidRDefault="001A1DED" w:rsidP="001A1DED" w:rsidR="001A1DED" w:rsidRPr="00F40F61"/>
    <w:p w:rsidRDefault="001A1DED" w:rsidP="001A1DED" w:rsidR="001A1DED" w:rsidRPr="00CB2F4D">
      <w:pPr>
        <w:jc w:val="both"/>
      </w:pPr>
      <w:r w:rsidRPr="00CB2F4D">
        <w:tab/>
        <w:t>I.</w:t>
      </w:r>
      <w:r w:rsidRPr="00CB2F4D">
        <w:tab/>
        <w:t xml:space="preserve">Iz iznosa kupovnine od </w:t>
      </w:r>
      <w:r w:rsidR="00CB2F4D" w:rsidRPr="00CB2F4D">
        <w:rPr>
          <w:bCs/>
        </w:rPr>
        <w:t>266.264,91</w:t>
      </w:r>
      <w:r w:rsidRPr="00CB2F4D">
        <w:rPr>
          <w:bCs/>
        </w:rPr>
        <w:t xml:space="preserve"> kn</w:t>
      </w:r>
      <w:r w:rsidR="00CB2F4D" w:rsidRPr="00CB2F4D">
        <w:t>, ostvarenog prodajom nekretnine</w:t>
      </w:r>
      <w:r w:rsidRPr="00CB2F4D">
        <w:t xml:space="preserve"> stečajnog dužnika k.č.br. 1065 zgr. upisanu u zk.ul. 4555, k.o. Oprtalj,</w:t>
      </w:r>
      <w:r w:rsidR="00CB2F4D" w:rsidRPr="00CB2F4D">
        <w:t xml:space="preserve"> kao pojedinačnog predmeta prodaje</w:t>
      </w:r>
      <w:r w:rsidRPr="00CB2F4D">
        <w:t xml:space="preserve"> (identifikator predmeta prodaje </w:t>
      </w:r>
      <w:r w:rsidR="00CB2F4D" w:rsidRPr="00CB2F4D">
        <w:t>2401</w:t>
      </w:r>
      <w:r w:rsidRPr="00CB2F4D">
        <w:t xml:space="preserve">), namiriti će se: </w:t>
      </w:r>
    </w:p>
    <w:p w:rsidRDefault="001A1DED" w:rsidP="001A1DED" w:rsidR="001A1DED" w:rsidRPr="00CB2F4D">
      <w:pPr>
        <w:jc w:val="both"/>
      </w:pPr>
    </w:p>
    <w:p w:rsidRDefault="001A1DED" w:rsidP="001A1DED" w:rsidR="001A1DED" w:rsidRPr="00CB2F4D">
      <w:pPr>
        <w:jc w:val="both"/>
      </w:pPr>
      <w:r w:rsidRPr="00CB2F4D">
        <w:t>1.)</w:t>
      </w:r>
      <w:r w:rsidRPr="00CB2F4D">
        <w:tab/>
        <w:t xml:space="preserve">troškovi unovčenja u iznosu od </w:t>
      </w:r>
      <w:r w:rsidR="00CB2F4D" w:rsidRPr="00CB2F4D">
        <w:t>51.764,24</w:t>
      </w:r>
      <w:r w:rsidRPr="00CB2F4D">
        <w:t xml:space="preserve"> kn, </w:t>
      </w:r>
    </w:p>
    <w:p w:rsidRDefault="001A1DED" w:rsidP="001A1DED" w:rsidR="001A1DED" w:rsidRPr="00CB2F4D">
      <w:pPr>
        <w:jc w:val="both"/>
      </w:pPr>
    </w:p>
    <w:p w:rsidRDefault="00CB2F4D" w:rsidP="001A1DED" w:rsidR="001A1DED" w:rsidRPr="00CB2F4D">
      <w:pPr>
        <w:jc w:val="both"/>
      </w:pPr>
      <w:r w:rsidRPr="00CB2F4D">
        <w:t>2</w:t>
      </w:r>
      <w:r w:rsidR="001A1DED" w:rsidRPr="00CB2F4D">
        <w:t>.)</w:t>
      </w:r>
      <w:r w:rsidR="001A1DED" w:rsidRPr="00CB2F4D">
        <w:tab/>
        <w:t xml:space="preserve">djelomično tražbina razlučnog vjerovnika </w:t>
      </w:r>
      <w:r w:rsidRPr="00CB2F4D">
        <w:t>Istarske kreditne banke Umag d.d., Umag, Ernesta Miloša 1, OIB: 65723536010</w:t>
      </w:r>
      <w:r w:rsidR="001A1DED" w:rsidRPr="00CB2F4D">
        <w:t xml:space="preserve">, u iznosu od </w:t>
      </w:r>
      <w:r>
        <w:t>214.500,67</w:t>
      </w:r>
      <w:r w:rsidR="001A1DED" w:rsidRPr="00CB2F4D">
        <w:t xml:space="preserve"> kn.</w:t>
      </w:r>
    </w:p>
    <w:p w:rsidRDefault="001A1DED" w:rsidP="001A1DED" w:rsidR="001A1DED" w:rsidRPr="00FD2918">
      <w:pPr>
        <w:jc w:val="both"/>
        <w:rPr>
          <w:color w:val="808080"/>
        </w:rPr>
      </w:pPr>
    </w:p>
    <w:p w:rsidRDefault="001A1DED" w:rsidP="001A1DED" w:rsidR="001A1DED" w:rsidRPr="00CB2F4D">
      <w:pPr>
        <w:jc w:val="both"/>
      </w:pPr>
      <w:r w:rsidRPr="00CB2F4D">
        <w:tab/>
        <w:t>II.</w:t>
      </w:r>
      <w:r w:rsidRPr="00CB2F4D">
        <w:tab/>
        <w:t>Nalaže se Financijskog agenciji, Regionalni centar Rijeka, Frana Kurelca 3, da nakon pravomoćnosti ovog rješenja izvrši isplatu sa računa HR3323900011300028779 i sa računa broj HR1123900011300028787 kako slijedi:</w:t>
      </w:r>
    </w:p>
    <w:p w:rsidRDefault="001A1DED" w:rsidP="001A1DED" w:rsidR="001A1DED" w:rsidRPr="00FD2918">
      <w:pPr>
        <w:jc w:val="both"/>
        <w:rPr>
          <w:color w:val="808080"/>
        </w:rPr>
      </w:pPr>
    </w:p>
    <w:p w:rsidRDefault="001A1DED" w:rsidP="001A1DED" w:rsidR="001A1DED" w:rsidRPr="00CB2F4D">
      <w:pPr>
        <w:jc w:val="both"/>
      </w:pPr>
      <w:r w:rsidRPr="00CB2F4D">
        <w:tab/>
        <w:t xml:space="preserve">- isplatu iznosa od </w:t>
      </w:r>
      <w:r w:rsidR="00CB2F4D" w:rsidRPr="00CB2F4D">
        <w:t>51.764,24</w:t>
      </w:r>
      <w:r w:rsidRPr="00CB2F4D">
        <w:t xml:space="preserve"> kn na račun HR</w:t>
      </w:r>
      <w:r w:rsidR="00CB2F4D" w:rsidRPr="00CB2F4D">
        <w:t>4723600001102567581</w:t>
      </w:r>
      <w:r w:rsidRPr="00CB2F4D">
        <w:t>,</w:t>
      </w:r>
    </w:p>
    <w:p w:rsidRDefault="001A1DED" w:rsidP="001A1DED" w:rsidR="001A1DED" w:rsidRPr="00FD2918">
      <w:pPr>
        <w:jc w:val="both"/>
        <w:rPr>
          <w:color w:val="808080"/>
        </w:rPr>
      </w:pPr>
    </w:p>
    <w:p w:rsidRDefault="001A1DED" w:rsidP="001A1DED" w:rsidR="001A1DED" w:rsidRPr="00754EBB">
      <w:pPr>
        <w:jc w:val="both"/>
      </w:pPr>
      <w:r w:rsidRPr="00B62744">
        <w:tab/>
        <w:t xml:space="preserve">- isplatu iznosa od </w:t>
      </w:r>
      <w:r w:rsidR="00B62744" w:rsidRPr="00B62744">
        <w:t>214.500,67</w:t>
      </w:r>
      <w:r w:rsidRPr="00B62744">
        <w:t xml:space="preserve"> kn, na račun HR</w:t>
      </w:r>
      <w:r w:rsidR="00B62744" w:rsidRPr="00B62744">
        <w:t>77 2380 0061 0000 0000 5</w:t>
      </w:r>
      <w:r w:rsidRPr="00B62744">
        <w:t xml:space="preserve">, poziv na broj: </w:t>
      </w:r>
      <w:r w:rsidR="00B62744" w:rsidRPr="00B62744">
        <w:t>9600013727</w:t>
      </w:r>
      <w:r w:rsidR="00B62744">
        <w:t>.</w:t>
      </w:r>
    </w:p>
    <w:p w:rsidRDefault="00754EBB" w:rsidP="001A1DED" w:rsidR="00754EBB" w:rsidRPr="00685551">
      <w:pPr>
        <w:jc w:val="both"/>
        <w:rPr>
          <w:color w:val="FF0000"/>
        </w:rPr>
      </w:pPr>
    </w:p>
    <w:p w:rsidRDefault="001A1DED" w:rsidP="001A1DED" w:rsidR="001A1DED" w:rsidRPr="00F40F61">
      <w:pPr>
        <w:jc w:val="center"/>
      </w:pPr>
      <w:r w:rsidRPr="00F40F61">
        <w:t>Obrazloženje</w:t>
      </w:r>
    </w:p>
    <w:p w:rsidRDefault="001A1DED" w:rsidP="001A1DED" w:rsidR="001A1DED" w:rsidRPr="00F40F61">
      <w:pPr>
        <w:ind w:firstLine="708"/>
        <w:jc w:val="both"/>
      </w:pPr>
    </w:p>
    <w:p w:rsidRDefault="001A1DED" w:rsidP="001A1DED" w:rsidR="001A1DED" w:rsidRPr="00BB0EF8">
      <w:pPr>
        <w:ind w:firstLine="708"/>
        <w:jc w:val="both"/>
      </w:pPr>
      <w:r w:rsidRPr="00BB0EF8">
        <w:t>Nekretnina stečajnog dužnika k.č.br. 1065 zgr. upisanu u zk.ul. 4555, k.o. Oprtalj, prodan</w:t>
      </w:r>
      <w:r w:rsidR="006F379A" w:rsidRPr="00BB0EF8">
        <w:t>a</w:t>
      </w:r>
      <w:r w:rsidRPr="00BB0EF8">
        <w:t xml:space="preserve"> </w:t>
      </w:r>
      <w:r w:rsidR="006F379A" w:rsidRPr="00BB0EF8">
        <w:t>je pojedinačno</w:t>
      </w:r>
      <w:r w:rsidRPr="00BB0EF8">
        <w:t xml:space="preserve"> u stečajnom postupku na </w:t>
      </w:r>
      <w:r w:rsidR="006F379A" w:rsidRPr="00BB0EF8">
        <w:t>drugoj</w:t>
      </w:r>
      <w:r w:rsidRPr="00BB0EF8">
        <w:t xml:space="preserve"> elektroničkoj javnoj dražbi za iznos od </w:t>
      </w:r>
      <w:r w:rsidR="00BB0EF8" w:rsidRPr="00BB0EF8">
        <w:rPr>
          <w:bCs/>
        </w:rPr>
        <w:t>266.264,91</w:t>
      </w:r>
      <w:r w:rsidRPr="00BB0EF8">
        <w:t xml:space="preserve"> kn. </w:t>
      </w:r>
    </w:p>
    <w:p w:rsidRDefault="001A1DED" w:rsidP="001A1DED" w:rsidR="001A1DED" w:rsidRPr="00BB0EF8">
      <w:pPr>
        <w:ind w:firstLine="708"/>
        <w:jc w:val="both"/>
      </w:pPr>
    </w:p>
    <w:p w:rsidRDefault="001A1DED" w:rsidP="001A1DED" w:rsidR="001A1DED" w:rsidRPr="00BB0EF8">
      <w:pPr>
        <w:ind w:firstLine="708"/>
        <w:jc w:val="both"/>
      </w:pPr>
      <w:r w:rsidRPr="00BB0EF8">
        <w:t>Odredbom čl. 248. st. 1. Stečajnog zakona (NN 71/15, 104/17, dalje: SZ), propisano je da će, nakon unovčenja stvari ili prava na kojemu postoji razlučno pravo upisano u javnoj knjizi, sud iz iznosa ostvarenog prodajom: 1. namiriti troškove unovčenja iz čl. 254. tog Zakona, 2. namiriti tražbine razlučnih vjerovnika prema redoslijedu određenom pravilima ovršnog postupka i 3. preostali iznos predati stečajnom upravitelju za namirenje stečajnih vjerovnika.</w:t>
      </w:r>
    </w:p>
    <w:p w:rsidRDefault="001A1DED" w:rsidP="001A1DED" w:rsidR="001A1DED" w:rsidRPr="00BB0EF8">
      <w:pPr>
        <w:ind w:firstLine="708"/>
        <w:jc w:val="both"/>
      </w:pPr>
      <w:r w:rsidRPr="00BB0EF8">
        <w:lastRenderedPageBreak/>
        <w:t xml:space="preserve">Po odredbi čl. 114. st. 1. i 3. Ovršnog zakona (NN 112/12, 25/13, 93/14, 55/16-Odluka USRH, </w:t>
      </w:r>
      <w:r w:rsidR="00BB0EF8" w:rsidRPr="00BB0EF8">
        <w:t xml:space="preserve">73/17, </w:t>
      </w:r>
      <w:r w:rsidRPr="00BB0EF8">
        <w:t xml:space="preserve">dalje: OZ), nakon namirenja tražbina koje se prvenstveno namiruju, namiruju se tražbine osigurane založnim pravom po redu stjecanja založnog prava. </w:t>
      </w:r>
    </w:p>
    <w:p w:rsidRDefault="001A1DED" w:rsidP="001A1DED" w:rsidR="001A1DED" w:rsidRPr="00FD2918">
      <w:pPr>
        <w:ind w:firstLine="708"/>
        <w:jc w:val="both"/>
        <w:rPr>
          <w:color w:val="808080"/>
        </w:rPr>
      </w:pPr>
    </w:p>
    <w:p w:rsidRDefault="001A1DED" w:rsidP="001A1DED" w:rsidR="001A1DED" w:rsidRPr="00F80C30">
      <w:pPr>
        <w:ind w:firstLine="708"/>
        <w:jc w:val="both"/>
      </w:pPr>
      <w:r w:rsidRPr="006C6833">
        <w:t xml:space="preserve">Uvidom u izvadak </w:t>
      </w:r>
      <w:r w:rsidR="006C6833" w:rsidRPr="006C6833">
        <w:t>iz zemljišnih knjiga za unovčenu nekretninu</w:t>
      </w:r>
      <w:r w:rsidR="00F80C30">
        <w:t xml:space="preserve"> utvrđeno je da je</w:t>
      </w:r>
      <w:r w:rsidRPr="006C6833">
        <w:t xml:space="preserve"> </w:t>
      </w:r>
      <w:r w:rsidR="006C6833" w:rsidRPr="006C6833">
        <w:t xml:space="preserve">Istarska kreditna banka Umag d.d., Umag, Ernesta Miloša 1, OIB: 65723536010, prvi, drugi i treće upisani </w:t>
      </w:r>
      <w:r w:rsidRPr="006C6833">
        <w:t xml:space="preserve">razlučni vjerovnik, </w:t>
      </w:r>
      <w:r w:rsidR="006C6833" w:rsidRPr="006C6833">
        <w:t>radi osiguranja novčanih tra</w:t>
      </w:r>
      <w:r w:rsidR="006C6833" w:rsidRPr="00F80C30">
        <w:t>žbina</w:t>
      </w:r>
      <w:r w:rsidRPr="00F80C30">
        <w:t xml:space="preserve"> </w:t>
      </w:r>
      <w:r w:rsidR="00F80C30" w:rsidRPr="00F80C30">
        <w:t xml:space="preserve">kako slijedi: </w:t>
      </w:r>
    </w:p>
    <w:p w:rsidRDefault="00F80C30" w:rsidP="001A1DED" w:rsidR="00F80C30" w:rsidRPr="00F80C30">
      <w:pPr>
        <w:ind w:firstLine="708"/>
        <w:jc w:val="both"/>
      </w:pPr>
    </w:p>
    <w:p w:rsidRDefault="00F80C30" w:rsidP="00F80C30" w:rsidR="00F80C30">
      <w:pPr>
        <w:ind w:firstLine="708"/>
        <w:jc w:val="both"/>
      </w:pPr>
      <w:r>
        <w:t xml:space="preserve">- temeljem ugovora o kreditu od 25.10.2011. radi osiguranja novčane tražbine u iznosu glavnice od 6.000.000,00 kn zajedno sa redovnom kamatom od 9,50 % godišnjom, promjenjivom, sa kamatom po dospijeću 15% godišnjom, promjenjivom, sa interkalarnom kamatom 9,50% godišnjom, promjenjivom, naknadom za obradu kredita 1,50 % od iznosa kredita, jednokratno, sve obračunato na način kako je to utvrđeno ugovorom, vraćanje u 4 jednake rate od kojih prva dospijeva 31.5.2012. a zadnja 31.5.2013. uz mjesečni obračun i plaćanje kamata, te za troškove eventualnog sudskog spora ili ovrhe i druge eventualne troškove, </w:t>
      </w:r>
    </w:p>
    <w:p w:rsidRDefault="00F80C30" w:rsidP="00F80C30" w:rsidR="00F80C30">
      <w:pPr>
        <w:ind w:firstLine="708"/>
        <w:jc w:val="both"/>
      </w:pPr>
      <w:r>
        <w:t xml:space="preserve">- temeljem ugovora o kreditu od 29. svibnja 2013., OV-5096/13, za novčanu tražbinu od 2.547.014,48 eura u kunskoj protuvrijednosti po prodajnom tečaju IKB Umag d.d. na dan dospijeća, obračunato na način kako je utvrđeno u ugovoru, sa kamatama, naknadama i svim ostalim sporednim tražbinama i uvjetima prema ugovoru, i otplatom sukladno s ugovornim odredbama, te za troškove eventualnog sudskog spora ili ovrhe, </w:t>
      </w:r>
    </w:p>
    <w:p w:rsidRDefault="00F80C30" w:rsidP="00F80C30" w:rsidR="00F80C30">
      <w:pPr>
        <w:ind w:firstLine="708"/>
        <w:jc w:val="both"/>
      </w:pPr>
      <w:r>
        <w:t>- temeljem ugovora o kreditu od 29. svibnja 2013., OV-5095/13 za novčanu tražbinu od 507.921,46 eura u kunskoj protuvrijednosti po prodajnom tečaju IKB Umag d.d. na dan dospijeća, obračunato na način kako je utvrđeno u ugovoru, sa kamatama, naknadama i svim ostalim sporednim tražbinama i uvjetima prema ugovoru, i otplatom sukladno s ugovornim odredbama, te za troškove eventualnog sudskog spora ili ovrhe.</w:t>
      </w:r>
    </w:p>
    <w:p w:rsidRDefault="00F80C30" w:rsidP="00F80C30" w:rsidR="00F80C30">
      <w:pPr>
        <w:ind w:firstLine="708"/>
        <w:jc w:val="both"/>
      </w:pPr>
    </w:p>
    <w:p w:rsidRDefault="00F80C30" w:rsidP="00F80C30" w:rsidR="00F80C30">
      <w:pPr>
        <w:ind w:firstLine="708"/>
        <w:jc w:val="both"/>
      </w:pPr>
      <w:r>
        <w:t xml:space="preserve">U podnesku zaprimljenom 29.1.2018. razlučni vjerovnik </w:t>
      </w:r>
      <w:r w:rsidRPr="006C6833">
        <w:t>Istarska kreditna banka Umag d.d., Umag, Ernesta Miloša 1, OIB: 65723536010</w:t>
      </w:r>
      <w:r>
        <w:t xml:space="preserve">, predložio je da se namiri njegova tražbina temeljem zaključene predstečajne nagodbe nad stečajnim dužnikom posl.br. Stpn-153/14 a koja na dan 14. studeni 2017. kada je doneseno rješenje o dosudi, iznosi 3.158.653,12 kn s osnova zatezne kamate, zatim 1.634.757,38 kn s osnova redovne kamate i 29.415.196,75 kn s osnova glavnice. </w:t>
      </w:r>
    </w:p>
    <w:p w:rsidRDefault="00F80C30" w:rsidP="00F80C30" w:rsidR="00F80C30" w:rsidRPr="00F80C30">
      <w:pPr>
        <w:ind w:firstLine="708"/>
        <w:jc w:val="both"/>
      </w:pPr>
    </w:p>
    <w:p w:rsidRDefault="00F80C30" w:rsidP="001A1DED" w:rsidR="001A1DED" w:rsidRPr="00F80C30">
      <w:pPr>
        <w:ind w:firstLine="708"/>
        <w:jc w:val="both"/>
      </w:pPr>
      <w:r w:rsidRPr="00F80C30">
        <w:t>Nadalje s</w:t>
      </w:r>
      <w:r w:rsidR="001A1DED" w:rsidRPr="00F80C30">
        <w:t xml:space="preserve">tečajni upravitelj </w:t>
      </w:r>
      <w:r w:rsidRPr="00F80C30">
        <w:t xml:space="preserve">ovog </w:t>
      </w:r>
      <w:r w:rsidR="001A1DED" w:rsidRPr="00F80C30">
        <w:t xml:space="preserve">stečajnog dužnika podnio je obrazloženi </w:t>
      </w:r>
      <w:r w:rsidRPr="00F80C30">
        <w:t>obračun</w:t>
      </w:r>
      <w:r w:rsidR="001A1DED" w:rsidRPr="00F80C30">
        <w:t xml:space="preserve"> troškova unovčenja u ukupnom iznosu od </w:t>
      </w:r>
      <w:r w:rsidRPr="00F80C30">
        <w:t>51.764,24</w:t>
      </w:r>
      <w:r w:rsidR="001A1DED" w:rsidRPr="00F80C30">
        <w:t xml:space="preserve"> kn</w:t>
      </w:r>
      <w:r>
        <w:t>,</w:t>
      </w:r>
      <w:r w:rsidRPr="00F80C30">
        <w:t xml:space="preserve"> </w:t>
      </w:r>
      <w:r>
        <w:t>od čega se 38.451,00 kn odnosi na</w:t>
      </w:r>
      <w:r w:rsidRPr="007F1C8A">
        <w:t xml:space="preserve"> </w:t>
      </w:r>
      <w:r>
        <w:t>troškove unovčenja (rezervacija za nagradu stečajnog upravitelja bruto 35.951,00 kn i trošak FINA-e 2.500,00 kn) a 13.313,24 kn (5% od 266.264,00 kn) odnosi se na troškove utvrđenja</w:t>
      </w:r>
      <w:r w:rsidR="001A1DED" w:rsidRPr="00F80C30">
        <w:t>.</w:t>
      </w:r>
    </w:p>
    <w:p w:rsidRDefault="001A1DED" w:rsidP="001A1DED" w:rsidR="001A1DED" w:rsidRPr="00F80C30">
      <w:pPr>
        <w:ind w:firstLine="708"/>
        <w:jc w:val="both"/>
      </w:pPr>
    </w:p>
    <w:p w:rsidRDefault="001A1DED" w:rsidP="00754EBB" w:rsidR="001A1DED" w:rsidRPr="00754EBB">
      <w:pPr>
        <w:jc w:val="both"/>
      </w:pPr>
      <w:r w:rsidRPr="00754EBB">
        <w:tab/>
        <w:t xml:space="preserve">Kako na ročištu za diobu kupovnine </w:t>
      </w:r>
      <w:r w:rsidR="00F80C30" w:rsidRPr="00754EBB">
        <w:t>29</w:t>
      </w:r>
      <w:r w:rsidRPr="00754EBB">
        <w:t>. siječnja 2018., niti u pisanom podnesku, nitko nije osporio zahtjev stečajnog upravitelja za namirenje troškova unovčenja po odredbi čl. 254. st. 1. i 2. SZ-a,</w:t>
      </w:r>
      <w:r w:rsidR="00754EBB" w:rsidRPr="00754EBB">
        <w:t xml:space="preserve"> kao ni </w:t>
      </w:r>
      <w:r w:rsidRPr="00754EBB">
        <w:t xml:space="preserve">zahtjev za namirenje </w:t>
      </w:r>
      <w:r w:rsidR="00754EBB" w:rsidRPr="00754EBB">
        <w:t>razlučnog vjerovnika</w:t>
      </w:r>
      <w:r w:rsidRPr="00754EBB">
        <w:t xml:space="preserve"> </w:t>
      </w:r>
      <w:r w:rsidR="00754EBB" w:rsidRPr="00754EBB">
        <w:t>Istarske kreditne banke Umag d.d., Umag, Ernesta Miloša 1, OIB: 65723536010</w:t>
      </w:r>
      <w:r w:rsidRPr="00754EBB">
        <w:t xml:space="preserve">, </w:t>
      </w:r>
      <w:r w:rsidR="00754EBB" w:rsidRPr="00754EBB">
        <w:t>to</w:t>
      </w:r>
      <w:r w:rsidRPr="00754EBB">
        <w:t xml:space="preserve"> se po odredbama čl. 114. st. 1. i 2. OZ-a u svezi s čl. 248. st. 1. t 1. i 2. SZ-a </w:t>
      </w:r>
      <w:r w:rsidR="00754EBB" w:rsidRPr="00754EBB">
        <w:t xml:space="preserve">djelomično </w:t>
      </w:r>
      <w:r w:rsidRPr="00754EBB">
        <w:t>namiruje</w:t>
      </w:r>
      <w:r w:rsidR="00754EBB" w:rsidRPr="00754EBB">
        <w:t xml:space="preserve"> njegova tražbina.</w:t>
      </w:r>
    </w:p>
    <w:p w:rsidRDefault="00754EBB" w:rsidP="00754EBB" w:rsidR="00754EBB" w:rsidRPr="00754EBB">
      <w:pPr>
        <w:jc w:val="both"/>
      </w:pPr>
    </w:p>
    <w:p w:rsidRDefault="001A1DED" w:rsidP="001A1DED" w:rsidR="001A1DED" w:rsidRPr="00754EBB">
      <w:pPr>
        <w:ind w:firstLine="708"/>
        <w:jc w:val="both"/>
      </w:pPr>
      <w:r w:rsidRPr="00754EBB">
        <w:t xml:space="preserve">Slijedom navedenog a i temeljem odredbe čl. 125. st. 1., čl. 132.c st. 3., čl. 132.i st. 1. OZ-a u svezi s čl. 28. st. 1. i 2. Pravilnika o načinu i postupku provedbe prodaje nekretnina i pokretnina u ovršnom postupku (NN 156/14) donesena je odluka </w:t>
      </w:r>
      <w:r w:rsidR="00754EBB">
        <w:t xml:space="preserve">da se iz ostvarene kupovnine od 266.264,91 kn izdvoji u stečajnu masu na ime troškova unovčenja iznos od 51.764,24 kn, a da se preostalim iznosom od </w:t>
      </w:r>
      <w:r w:rsidR="00754EBB" w:rsidRPr="00B62744">
        <w:t>214.500,67 kn,</w:t>
      </w:r>
      <w:r w:rsidR="00754EBB">
        <w:t xml:space="preserve"> djelomično namiri tražbina </w:t>
      </w:r>
      <w:r w:rsidR="00754EBB" w:rsidRPr="00754EBB">
        <w:lastRenderedPageBreak/>
        <w:t>razlučnog vjerovnika Istarske kreditne banke Umag d.d., Umag, Ernesta Miloša 1, OIB: 65723536010</w:t>
      </w:r>
      <w:r w:rsidR="00754EBB">
        <w:t>.</w:t>
      </w:r>
    </w:p>
    <w:p w:rsidRDefault="001A1DED" w:rsidP="001A1DED" w:rsidR="001A1DED">
      <w:pPr>
        <w:ind w:firstLine="708"/>
        <w:jc w:val="both"/>
      </w:pPr>
    </w:p>
    <w:p w:rsidRDefault="001A1DED" w:rsidP="001A1DED" w:rsidR="001A1DED" w:rsidRPr="00F40F61">
      <w:pPr>
        <w:ind w:firstLine="708"/>
        <w:jc w:val="both"/>
      </w:pPr>
    </w:p>
    <w:p w:rsidRDefault="001A1DED" w:rsidP="001A1DED" w:rsidR="001A1DED" w:rsidRPr="00F40F61">
      <w:pPr>
        <w:jc w:val="center"/>
      </w:pPr>
      <w:r w:rsidRPr="00F40F61">
        <w:t>U Paz</w:t>
      </w:r>
      <w:r>
        <w:t>i</w:t>
      </w:r>
      <w:r w:rsidRPr="006C6833">
        <w:t xml:space="preserve">nu </w:t>
      </w:r>
      <w:r w:rsidR="006C6833" w:rsidRPr="006C6833">
        <w:t>31</w:t>
      </w:r>
      <w:r w:rsidRPr="006C6833">
        <w:t>. siječnja 20</w:t>
      </w:r>
      <w:r>
        <w:t>18.</w:t>
      </w:r>
      <w:r w:rsidRPr="000E11E0">
        <w:t xml:space="preserve"> </w:t>
      </w:r>
    </w:p>
    <w:p w:rsidRDefault="001A1DED" w:rsidP="001A1DED" w:rsidR="001A1DED"/>
    <w:p w:rsidRDefault="001A1DED" w:rsidP="001A1DED" w:rsidR="001A1DED" w:rsidRPr="00F40F61"/>
    <w:p w:rsidRDefault="001A1DED" w:rsidP="001A1DED" w:rsidR="001A1DED" w:rsidRPr="00F40F61">
      <w:pPr>
        <w:ind w:left="4956"/>
      </w:pPr>
      <w:r>
        <w:t xml:space="preserve">        </w:t>
      </w:r>
      <w:r>
        <w:tab/>
      </w:r>
      <w:r>
        <w:tab/>
        <w:t xml:space="preserve">      </w:t>
      </w:r>
      <w:r w:rsidR="005F4A47">
        <w:t xml:space="preserve">  </w:t>
      </w:r>
      <w:r>
        <w:t>Stečajna sutkinja</w:t>
      </w:r>
      <w:r w:rsidRPr="00F40F61">
        <w:t xml:space="preserve"> </w:t>
      </w:r>
    </w:p>
    <w:p w:rsidRDefault="001A1DED" w:rsidP="001A1DED" w:rsidR="001A1DED" w:rsidRPr="00F40F61">
      <w:pPr>
        <w:ind w:left="4956"/>
      </w:pPr>
      <w:r w:rsidRPr="00F40F61">
        <w:tab/>
        <w:t xml:space="preserve">           Adrijana Labinjan Skok, v.r.</w:t>
      </w:r>
    </w:p>
    <w:p w:rsidRDefault="001A1DED" w:rsidP="001A1DED" w:rsidR="001A1DED"/>
    <w:p w:rsidRDefault="001A1DED" w:rsidP="001A1DED" w:rsidR="001A1DED"/>
    <w:p w:rsidRDefault="001A1DED" w:rsidP="001A1DED" w:rsidR="001A1DED" w:rsidRPr="00F40F61"/>
    <w:p w:rsidRDefault="001A1DED" w:rsidP="001A1DED" w:rsidR="001A1DED" w:rsidRPr="00BB6757">
      <w:pPr>
        <w:jc w:val="both"/>
      </w:pPr>
      <w:r w:rsidRPr="00BB6757">
        <w:t>UPUTA O PRAVNOM LIJEKU:</w:t>
      </w:r>
    </w:p>
    <w:p w:rsidRDefault="001A1DED" w:rsidP="001A1DED" w:rsidR="001A1DED" w:rsidRPr="00BB6757">
      <w:pPr>
        <w:jc w:val="both"/>
      </w:pPr>
      <w:r w:rsidRPr="00BB6757">
        <w:tab/>
        <w:t>Protiv ovog rješenja pravo na žalbu imaju stranke i sve osobe koje su polagale pravo na namirenje iz kupovnine. Žalba se podnosi u roku od 8 dana od dostave ovog rješenja, a dostava se smatra obavljenom po proteku 8 dana od dana objave rješenja na mrežnoj stranici e-Oglasna ploča sudova (čl. 12. st. 1. i 2. SZ-a, NN 71/15, 104/17), putem ovog suda u četiri primjerka, a o žalbi odlučuje Visoki trgovački sud Republike Hrvatske. Žalba protiv rješenja o namirenju odgađa isplatu (članak 125. stavak 6. Ovršnog zakona).</w:t>
      </w:r>
    </w:p>
    <w:p w:rsidRDefault="001A1DED" w:rsidP="001A1DED" w:rsidR="001A1DED" w:rsidRPr="00F40F61"/>
    <w:p w:rsidRDefault="001A1DED" w:rsidP="001A1DED" w:rsidR="001A1DED" w:rsidRPr="00754EBB">
      <w:r w:rsidRPr="00754EBB">
        <w:t xml:space="preserve">DNA: </w:t>
      </w:r>
    </w:p>
    <w:p w:rsidRDefault="001A1DED" w:rsidP="001A1DED" w:rsidR="001A1DED" w:rsidRPr="00754EBB">
      <w:pPr>
        <w:jc w:val="both"/>
      </w:pPr>
      <w:r w:rsidRPr="00754EBB">
        <w:t>- stečajni upravitelj Alein Khan iz Rijeke, Trg sv. Barbare 1</w:t>
      </w:r>
    </w:p>
    <w:p w:rsidRDefault="001A1DED" w:rsidP="00754EBB" w:rsidR="00754EBB" w:rsidRPr="00754EBB">
      <w:r w:rsidRPr="00754EBB">
        <w:t xml:space="preserve">- </w:t>
      </w:r>
      <w:r w:rsidR="00754EBB" w:rsidRPr="00754EBB">
        <w:t>Istarska kreditna banka Umag d.d., Umag, Ernesta Miloša 1</w:t>
      </w:r>
    </w:p>
    <w:p w:rsidRDefault="001A1DED" w:rsidP="00754EBB" w:rsidR="001A1DED" w:rsidRPr="00754EBB">
      <w:r w:rsidRPr="00754EBB">
        <w:t>- e-oglasna ploča suda 8 dana</w:t>
      </w:r>
    </w:p>
    <w:p w:rsidRDefault="001A1DED" w:rsidP="001A1DED" w:rsidR="001A1DED" w:rsidRPr="00754EBB"/>
    <w:p w:rsidRDefault="001A1DED" w:rsidP="001A1DED" w:rsidR="001A1DED" w:rsidRPr="00754EBB">
      <w:r w:rsidRPr="00754EBB">
        <w:t>Po pravomoćnosti:</w:t>
      </w:r>
    </w:p>
    <w:p w:rsidRDefault="001A1DED" w:rsidP="001A1DED" w:rsidR="001A1DED" w:rsidRPr="00754EBB">
      <w:r w:rsidRPr="00754EBB">
        <w:t xml:space="preserve">- FINA, F. Kurelca 8, Rijeka          </w:t>
      </w:r>
    </w:p>
    <w:p w:rsidRDefault="001A1DED" w:rsidP="001A1DED" w:rsidR="001A1DED" w:rsidRPr="00F40F61">
      <w:pPr>
        <w:jc w:val="both"/>
      </w:pPr>
    </w:p>
    <w:p w:rsidRDefault="001A1DED" w:rsidP="001A1DED" w:rsidR="001A1DED" w:rsidRPr="00F40F61">
      <w:pPr>
        <w:jc w:val="both"/>
      </w:pPr>
    </w:p>
    <w:p w:rsidRDefault="001A1DED" w:rsidP="001A1DED" w:rsidR="001A1DED" w:rsidRPr="00F40F61">
      <w:pPr>
        <w:jc w:val="both"/>
      </w:pPr>
    </w:p>
    <w:p w:rsidRDefault="001A1DED" w:rsidP="001A1DED" w:rsidR="001A1DED" w:rsidRPr="00F40F61">
      <w:pPr>
        <w:jc w:val="both"/>
      </w:pPr>
    </w:p>
    <w:p w:rsidRDefault="001A1DED" w:rsidP="001A1DED" w:rsidR="001A1DED" w:rsidRPr="00F40F61"/>
    <w:p w:rsidRDefault="001A1DED" w:rsidP="001A1DED" w:rsidR="001A1DED" w:rsidRPr="00F40F61"/>
    <w:p w:rsidRDefault="001A1DED" w:rsidP="001A1DED" w:rsidR="001A1DED" w:rsidRPr="00F40F61"/>
    <w:p w:rsidRDefault="001A1DED" w:rsidP="001A1DED" w:rsidR="001A1DED"/>
    <w:p w:rsidRDefault="001A1DED" w:rsidP="001A1DED" w:rsidR="001A1DED"/>
    <w:p w:rsidRDefault="001A1DED" w:rsidP="001A1DED" w:rsidR="001A1DED"/>
    <w:p w:rsidRDefault="00BC5EEF" w:rsidR="00500701"/>
    <w:sectPr w:rsidSect="00005439" w:rsidR="0050070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DED" w:rsidP="001A1DED" w:rsidR="001A1DED">
      <w:r>
        <w:separator/>
      </w:r>
    </w:p>
  </w:endnote>
  <w:endnote w:id="0" w:type="continuationSeparator">
    <w:p w:rsidRDefault="001A1DED" w:rsidP="001A1DED" w:rsidR="001A1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DED" w:rsidP="001A1DED" w:rsidR="001A1DED">
      <w:r>
        <w:separator/>
      </w:r>
    </w:p>
  </w:footnote>
  <w:footnote w:id="0" w:type="continuationSeparator">
    <w:p w:rsidRDefault="001A1DED" w:rsidP="001A1DED" w:rsidR="001A1D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EEF" w:rsidR="004059D4" w:rsidRPr="00CB2F4D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FD2918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BC5EEF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FD2918">
      <w:tab/>
    </w:r>
    <w:r w:rsidR="00FD2918">
      <w:tab/>
      <w:t xml:space="preserve"> </w:t>
    </w:r>
    <w:r w:rsidR="001A1DED">
      <w:t>2 St-743</w:t>
    </w:r>
    <w:r w:rsidR="001A1DED" w:rsidRPr="00400CF0">
      <w:t>/</w:t>
    </w:r>
    <w:r w:rsidR="001A1DED">
      <w:t>20</w:t>
    </w:r>
    <w:r w:rsidR="001A1DED" w:rsidRPr="00400CF0">
      <w:t>1</w:t>
    </w:r>
    <w:r w:rsidR="001A1DED" w:rsidRPr="00CB2F4D">
      <w:t>6-</w:t>
    </w:r>
    <w:r w:rsidR="00CB2F4D" w:rsidRPr="00CB2F4D">
      <w:t>124</w:t>
    </w:r>
  </w:p>
  <w:p w:rsidRDefault="00BC5EEF" w:rsidR="000054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1DED"/>
    <w:rsid w:val="001A1DED"/>
    <w:rsid w:val="00554328"/>
    <w:rsid w:val="005F474F"/>
    <w:rsid w:val="005F4A47"/>
    <w:rsid w:val="006C6833"/>
    <w:rsid w:val="006F379A"/>
    <w:rsid w:val="00754EBB"/>
    <w:rsid w:val="00985388"/>
    <w:rsid w:val="00B62744"/>
    <w:rsid w:val="00BB0EF8"/>
    <w:rsid w:val="00BC5EEF"/>
    <w:rsid w:val="00CB2F4D"/>
    <w:rsid w:val="00F80C30"/>
    <w:rsid w:val="00FD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DED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1A1DED"/>
  </w:style>
  <w:style w:styleId="Zaglavlje" w:type="paragraph">
    <w:name w:val="header"/>
    <w:basedOn w:val="Normal"/>
    <w:link w:val="ZaglavljeChar"/>
    <w:rsid w:val="001A1D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A1DED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1D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1DED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1A1D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1DED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C5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E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DED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1A1DED"/>
  </w:style>
  <w:style w:styleId="Zaglavlje" w:type="paragraph">
    <w:name w:val="header"/>
    <w:basedOn w:val="Normal"/>
    <w:link w:val="ZaglavljeChar"/>
    <w:rsid w:val="001A1D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A1DED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1D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1DED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1A1D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1DED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C5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E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1011</properties:Words>
  <properties:Characters>5455</properties:Characters>
  <properties:Lines>133</properties:Lines>
  <properties:Paragraphs>36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2018-01-29T14:05:00Z</dcterms:created>
  <dc:creator>Jasmina Matika</dc:creator>
  <cp:lastModifiedBy>Jasmina Matika</cp:lastModifiedBy>
  <dcterms:modified xmlns:xsi="http://www.w3.org/2001/XMLSchema-instance" xsi:type="dcterms:W3CDTF">2018-01-31T11:03:00Z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