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8c84f" w14:paraId="968c84f" w:rsidRDefault="00475CF2" w:rsidR="00475C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4535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646B" w:rsidP="0056646B" w:rsidR="0056646B" w:rsidRPr="00E424BB">
      <w:r w:rsidRPr="00E424BB">
        <w:t>REPUBLIKA HRVATSKA</w:t>
      </w:r>
    </w:p>
    <w:p w:rsidRDefault="0056646B" w:rsidP="0056646B" w:rsidR="0056646B" w:rsidRPr="00E424BB">
      <w:r w:rsidRPr="00E424BB">
        <w:t xml:space="preserve">  Trgovački sud u Zagrebu</w:t>
      </w:r>
    </w:p>
    <w:p w:rsidRDefault="0056646B" w:rsidP="0056646B" w:rsidR="0056646B">
      <w:r w:rsidRPr="00E424BB">
        <w:t xml:space="preserve">    Zagreb, Amruševa 2/II                                                                                   72 St-</w:t>
      </w:r>
      <w:r w:rsidR="00CF6B87" w:rsidRPr="00E424BB">
        <w:t>184/03</w:t>
      </w:r>
      <w:r w:rsidR="00475CF2">
        <w:t>-84</w:t>
      </w:r>
    </w:p>
    <w:p w:rsidRDefault="001714F0" w:rsidP="001714F0" w:rsidR="001714F0" w:rsidRPr="00E424BB">
      <w:pPr>
        <w:jc w:val="center"/>
        <w:rPr>
          <w:b/>
        </w:rPr>
      </w:pPr>
      <w:r w:rsidRPr="00E424BB">
        <w:t>REPUBLIKA HRVATSKA</w:t>
      </w:r>
    </w:p>
    <w:p w:rsidRDefault="0056646B" w:rsidP="0056646B" w:rsidR="0056646B" w:rsidRPr="00475CF2">
      <w:pPr>
        <w:jc w:val="center"/>
      </w:pPr>
      <w:r w:rsidRPr="00475CF2">
        <w:t xml:space="preserve">R J E Š E NJ E  </w:t>
      </w:r>
    </w:p>
    <w:p w:rsidRDefault="0056646B" w:rsidP="0056646B" w:rsidR="0056646B" w:rsidRPr="00E424BB">
      <w:pPr>
        <w:jc w:val="center"/>
        <w:rPr>
          <w:b/>
        </w:rPr>
      </w:pPr>
    </w:p>
    <w:p w:rsidRDefault="00CF6B87" w:rsidP="00CF6B87" w:rsidR="00CF6B87">
      <w:pPr>
        <w:jc w:val="both"/>
      </w:pPr>
      <w:r w:rsidRPr="00E424BB">
        <w:t xml:space="preserve">                Trgovački sud u Zagrebu po sucu Nikoli Ribariću, kao stečajnom sucu u stečajnom postupku nad stečajnim dužnikom </w:t>
      </w:r>
      <w:r w:rsidRPr="00E424BB">
        <w:rPr>
          <w:b/>
        </w:rPr>
        <w:t>POLJOPRIVREDNA ZADRUGA ZLATAR</w:t>
      </w:r>
      <w:r w:rsidRPr="00E424BB">
        <w:t xml:space="preserve"> u stečaju, Zlatar, Trg</w:t>
      </w:r>
      <w:r w:rsidR="009477AC" w:rsidRPr="00E424BB">
        <w:t xml:space="preserve"> slobode 13, OIB: 55385526495, </w:t>
      </w:r>
      <w:r w:rsidRPr="00E424BB">
        <w:t>MBS: 080203201</w:t>
      </w:r>
      <w:r w:rsidR="001714F0">
        <w:t>, dana 9</w:t>
      </w:r>
      <w:r w:rsidRPr="00E424BB">
        <w:t>.</w:t>
      </w:r>
      <w:r w:rsidR="001714F0">
        <w:t xml:space="preserve"> studenoga</w:t>
      </w:r>
      <w:r w:rsidRPr="00E424BB">
        <w:t xml:space="preserve"> 201</w:t>
      </w:r>
      <w:r w:rsidR="001714F0">
        <w:t>6</w:t>
      </w:r>
      <w:r w:rsidRPr="00E424BB">
        <w:t>. godine,</w:t>
      </w:r>
    </w:p>
    <w:p w:rsidRDefault="00424F88" w:rsidP="00CF6B87" w:rsidR="00424F88" w:rsidRPr="00E424BB">
      <w:pPr>
        <w:jc w:val="both"/>
      </w:pPr>
    </w:p>
    <w:p w:rsidRDefault="0056646B" w:rsidP="0056646B" w:rsidR="0056646B" w:rsidRPr="00475CF2">
      <w:pPr>
        <w:jc w:val="center"/>
      </w:pPr>
      <w:r w:rsidRPr="00475CF2">
        <w:t>r i j e š i o    j e</w:t>
      </w:r>
    </w:p>
    <w:p w:rsidRDefault="0056646B" w:rsidP="0056646B" w:rsidR="0056646B" w:rsidRPr="00475CF2">
      <w:pPr>
        <w:jc w:val="both"/>
      </w:pPr>
    </w:p>
    <w:p w:rsidRDefault="0056646B" w:rsidP="00424F88" w:rsidR="001714F0" w:rsidRPr="006B578C">
      <w:pPr>
        <w:jc w:val="both"/>
      </w:pPr>
      <w:r w:rsidRPr="00E424BB">
        <w:t xml:space="preserve">I   Nekretnine </w:t>
      </w:r>
      <w:r w:rsidR="001714F0">
        <w:t>upisane</w:t>
      </w:r>
      <w:r w:rsidR="001714F0" w:rsidRPr="006B578C">
        <w:t xml:space="preserve"> u zemljišnim knjigama Zemljišnoknjižnog odjela Općinskog suda u </w:t>
      </w:r>
      <w:r w:rsidR="001714F0">
        <w:t>Zlataru</w:t>
      </w:r>
      <w:r w:rsidR="001714F0" w:rsidRPr="006B578C">
        <w:t xml:space="preserve"> i to:</w:t>
      </w:r>
    </w:p>
    <w:p w:rsidRDefault="001714F0" w:rsidP="001714F0" w:rsidR="001714F0" w:rsidRPr="006B578C"/>
    <w:p w:rsidRDefault="001714F0" w:rsidP="001714F0" w:rsidR="001714F0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1714F0" w:rsidP="001714F0" w:rsidR="001714F0" w:rsidRPr="006B578C"/>
    <w:p w:rsidRDefault="001714F0" w:rsidP="001714F0" w:rsidR="001714F0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1714F0" w:rsidP="001714F0" w:rsidR="001714F0">
      <w:pPr>
        <w:jc w:val="both"/>
      </w:pPr>
    </w:p>
    <w:p w:rsidRDefault="0056646B" w:rsidP="001714F0" w:rsidR="001714F0" w:rsidRPr="001714F0">
      <w:pPr>
        <w:jc w:val="both"/>
        <w:rPr>
          <w:b/>
        </w:rPr>
      </w:pPr>
      <w:r w:rsidRPr="001714F0">
        <w:rPr>
          <w:b/>
        </w:rPr>
        <w:t xml:space="preserve">dosuđuju se kupcu </w:t>
      </w:r>
      <w:r w:rsidR="001714F0" w:rsidRPr="001714F0">
        <w:rPr>
          <w:b/>
        </w:rPr>
        <w:t>PREIS – SUPER, d.o.o., Zlatar, Trg Slobode 16, OIB 34703825125 za iznos od 207.171,33 kn.</w:t>
      </w:r>
    </w:p>
    <w:p w:rsidRDefault="0056646B" w:rsidP="001714F0" w:rsidR="0056646B" w:rsidRPr="001714F0">
      <w:pPr>
        <w:jc w:val="both"/>
        <w:rPr>
          <w:b/>
        </w:rPr>
      </w:pPr>
      <w:r w:rsidRPr="001714F0">
        <w:rPr>
          <w:b/>
        </w:rPr>
        <w:tab/>
      </w:r>
    </w:p>
    <w:p w:rsidRDefault="0056646B" w:rsidP="0056646B" w:rsidR="0056646B" w:rsidRPr="00E424BB">
      <w:pPr>
        <w:jc w:val="both"/>
      </w:pPr>
      <w:r w:rsidRPr="00E424BB">
        <w:t xml:space="preserve">II  </w:t>
      </w:r>
      <w:r w:rsidRPr="00E424BB">
        <w:tab/>
        <w:t xml:space="preserve">Kupac, </w:t>
      </w:r>
      <w:r w:rsidR="001714F0" w:rsidRPr="001714F0">
        <w:t>PREIS – SUPER, d.o.o., Zlatar, Trg Slobode 16, OIB 34703825125</w:t>
      </w:r>
      <w:r w:rsidR="00EF2EF2" w:rsidRPr="00E424BB">
        <w:t xml:space="preserve">, </w:t>
      </w:r>
      <w:r w:rsidRPr="00E424BB">
        <w:t>dužan je položiti kupovninu</w:t>
      </w:r>
      <w:r w:rsidR="00EF2EF2" w:rsidRPr="00E424BB">
        <w:t xml:space="preserve"> u iznosu od </w:t>
      </w:r>
      <w:r w:rsidR="00604CD4" w:rsidRPr="00E424BB">
        <w:t>2</w:t>
      </w:r>
      <w:r w:rsidR="00820D12">
        <w:t>07.171,33</w:t>
      </w:r>
      <w:r w:rsidR="00604CD4" w:rsidRPr="00E424BB">
        <w:t xml:space="preserve"> kuna</w:t>
      </w:r>
      <w:r w:rsidR="00EF2EF2" w:rsidRPr="00E424BB">
        <w:rPr>
          <w:b/>
        </w:rPr>
        <w:t xml:space="preserve">, </w:t>
      </w:r>
      <w:r w:rsidRPr="00E424BB">
        <w:t xml:space="preserve"> umanjenu za iznos jamčevine </w:t>
      </w:r>
      <w:r w:rsidR="00EF2EF2" w:rsidRPr="00E424BB">
        <w:t xml:space="preserve">od </w:t>
      </w:r>
      <w:r w:rsidR="00820D12">
        <w:t>20.717,13</w:t>
      </w:r>
      <w:r w:rsidR="00584689" w:rsidRPr="00E424BB">
        <w:t xml:space="preserve"> </w:t>
      </w:r>
      <w:r w:rsidR="00EF2EF2" w:rsidRPr="00E424BB">
        <w:t xml:space="preserve">kuna </w:t>
      </w:r>
      <w:r w:rsidRPr="00E424BB">
        <w:t xml:space="preserve">u roku od </w:t>
      </w:r>
      <w:r w:rsidR="00820D12">
        <w:t>15</w:t>
      </w:r>
      <w:r w:rsidRPr="00E424BB">
        <w:t xml:space="preserve"> dana od dana obavijesti o pravomoćnosti rješenja o dosudi na depozitni račun ovoga suda broj: 2390001-1300000460, IBAN: HR9223900011300000460, s pozivom na broj 05 St-1</w:t>
      </w:r>
      <w:r w:rsidR="0030275F" w:rsidRPr="00E424BB">
        <w:t>84/03</w:t>
      </w:r>
      <w:r w:rsidRPr="00E424BB">
        <w:t xml:space="preserve">. Ako kupac u navedenom roku ne položi kupovninu, sud će rješenjem prodaju oglasiti nevažećom i odrediti novu prodaju, a iz položene jamčevine namirit će se troškovi nove prodaje i razlika između kupovnine postignute na prijašnjoj i novoj prodaji. </w:t>
      </w:r>
    </w:p>
    <w:p w:rsidRDefault="0056646B" w:rsidP="0056646B" w:rsidR="0056646B" w:rsidRPr="00E424BB">
      <w:pPr>
        <w:jc w:val="both"/>
      </w:pPr>
    </w:p>
    <w:p w:rsidRDefault="0056646B" w:rsidP="0078484A" w:rsidR="00820D12" w:rsidRPr="006B578C">
      <w:pPr>
        <w:jc w:val="both"/>
      </w:pPr>
      <w:r w:rsidRPr="00E424BB">
        <w:t>I</w:t>
      </w:r>
      <w:r w:rsidR="00424F88">
        <w:t>II</w:t>
      </w:r>
      <w:r w:rsidRPr="00E424BB">
        <w:t xml:space="preserve"> Određuje se upis prava vlasništva u korist kupca nakon pravomoćnosti ovog rješenja te se nalaže brisanje prava i tereta upisanih na listu C (tere</w:t>
      </w:r>
      <w:r w:rsidR="00820D12">
        <w:t xml:space="preserve">tni list) u zemljišnim knjigama </w:t>
      </w:r>
      <w:r w:rsidR="00820D12" w:rsidRPr="006B578C">
        <w:t xml:space="preserve">Zemljišnoknjižnog odjela Općinskog suda u </w:t>
      </w:r>
      <w:r w:rsidR="00820D12">
        <w:t>Zlataru</w:t>
      </w:r>
      <w:r w:rsidR="00820D12" w:rsidRPr="006B578C">
        <w:t xml:space="preserve"> i to:</w:t>
      </w:r>
    </w:p>
    <w:p w:rsidRDefault="00820D12" w:rsidP="00820D12" w:rsidR="00820D12" w:rsidRPr="006B578C"/>
    <w:p w:rsidRDefault="00820D12" w:rsidP="00820D12" w:rsidR="00820D12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820D12" w:rsidP="00820D12" w:rsidR="00820D12" w:rsidRPr="006B578C"/>
    <w:p w:rsidRDefault="00820D12" w:rsidP="0056646B" w:rsidR="0056646B" w:rsidRPr="00E424BB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  <w:r w:rsidR="0056646B" w:rsidRPr="00E424BB">
        <w:t xml:space="preserve"> </w:t>
      </w:r>
    </w:p>
    <w:p w:rsidRDefault="00A66D4D" w:rsidP="00A66D4D" w:rsidR="00A66D4D" w:rsidRPr="00E424BB">
      <w:pPr>
        <w:ind w:left="705"/>
      </w:pP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1. Na suvlasnički dio: 3 (2044/10000)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1.1 Primljeno: 09. siječnja 1998. broj Z-18/98.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Temeljem ugovora o založnom pravu od 24. prosinca 1997. i ugovora o kratkoročnom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kreditu od 23. prosinca 1997. javnobilježnički solemniziranog 31. prosinca 1997. br. OU-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lastRenderedPageBreak/>
        <w:t>116/97. uknjižuje se pravo zaloga za glavnicu od 790.000,00 kn. uz redovnu kamatu od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14 % god. - promjenjiva, načinom i rokom korištenja-višekratno do 30. studenoga 1998. i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rokom vraćanja odjednom o roku dospjeća, te svih naknada i troškova na nekretninama u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A.- I za k o r i s t: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ZAGREBAČKA BANKA D.D. FILIJALA ZABOK</w:t>
      </w:r>
    </w:p>
    <w:p w:rsidRDefault="006C12D3" w:rsidP="006C12D3" w:rsidR="006C12D3" w:rsidRPr="006C12D3">
      <w:pPr>
        <w:rPr>
          <w:bCs/>
        </w:rPr>
      </w:pP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2. Na suvlasnički dio: 3 (2044/10000)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2.1 Primljeno: 9. siječnja 1998. br. Z-19/1998.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Temeljem ugovora o založnom pravu od 24. prosinca 1997. i ugovora o kratkoročnom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kreditu od 31. srpnja 1997. javnobilježnički solemniziranog 31. prosinca 1997. g. OU-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117/97. uknjižuje se pravo zaloga za glavnicu od 1.820.000,00 KN uz redovnu kamatu od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14 % godišnje-promjenjiva, načinom i rokom korištenja - višekratno do 15. srpnja 1998.,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te rokom vraćanja odjednom o roku dospijeća, na nekretninama u A-I za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k o r i s t: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ZAGREBAČKA BANKA D.D. FILIJALA ZABOK</w:t>
      </w:r>
    </w:p>
    <w:p w:rsidRDefault="006C12D3" w:rsidP="006C12D3" w:rsidR="006C12D3" w:rsidRPr="006C12D3">
      <w:pPr>
        <w:rPr>
          <w:bCs/>
        </w:rPr>
      </w:pP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3. Na suvlasnički dio: 3 (2044/10000)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3.1 Primljeno: 9. travnja 1998. br. Z-539/1998.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Na temelju ugovora o založnom pravu od 1. travnja 1998., javnobilježnički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solemniziranog uknjižuje se pravo zaloga za glavnicu u iznosu od 500.000,00 KN uz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redovnu kamatu od 15,5 % godišnje-promjenjiva, rokom i načinom korištenja-višekratno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do 15. ožujka 1999., te načinom vraćanja odjednom o roku dospijeća, 6 mjeseci od dana</w:t>
      </w:r>
    </w:p>
    <w:p w:rsidRDefault="006C12D3" w:rsidP="006C12D3" w:rsidR="006C12D3" w:rsidRPr="006C12D3">
      <w:pPr>
        <w:rPr>
          <w:bCs/>
        </w:rPr>
      </w:pPr>
      <w:r w:rsidRPr="006C12D3">
        <w:rPr>
          <w:bCs/>
        </w:rPr>
        <w:t>korištenja kredita, te svih naknada i troškova na nekretninama u A-I za k o r i s t :</w:t>
      </w:r>
    </w:p>
    <w:p w:rsidRDefault="006C12D3" w:rsidP="006C12D3" w:rsidR="006C12D3">
      <w:r w:rsidRPr="006C12D3">
        <w:rPr>
          <w:bCs/>
        </w:rPr>
        <w:t>ZAGREBAČKA BANKA D.D. FILIJALA ZABOK</w:t>
      </w:r>
      <w:r w:rsidRPr="006C12D3">
        <w:t>II  Zaključkom o prodaji utvrdit će se vrijednost nekretnina, način i uvjeti prodaje nekretnina iz točke I ovog rješenja.</w:t>
      </w:r>
    </w:p>
    <w:p w:rsidRDefault="00496121" w:rsidP="006C12D3" w:rsidR="00496121"/>
    <w:p w:rsidRDefault="00496121" w:rsidP="00496121" w:rsidR="00496121">
      <w:r>
        <w:t xml:space="preserve">6. Na suvlasnički dio: 3 (2044/10000)  </w:t>
      </w:r>
    </w:p>
    <w:p w:rsidRDefault="00496121" w:rsidP="00496121" w:rsidR="00496121">
      <w:r>
        <w:t xml:space="preserve"> 6.1 Zaprimljeno 25.07.2016.g. pod brojem Z-7697/2016</w:t>
      </w:r>
    </w:p>
    <w:p w:rsidRDefault="00496121" w:rsidP="00496121" w:rsidR="00496121"/>
    <w:p w:rsidRDefault="00496121" w:rsidP="00496121" w:rsidR="00496121">
      <w:r>
        <w:t>ZABILJEŽBA, RJEŠENJE TRGOVAČKI SU U ZAGREBU BR. ST--184/2003-70 19.07.2016, PRODAJA U STEČAJNOM POSTUPKU.  vezano uz B 3 (1.1)</w:t>
      </w:r>
    </w:p>
    <w:p w:rsidRDefault="006074EF" w:rsidP="006074EF" w:rsidR="006074EF" w:rsidRPr="00496121">
      <w:pPr>
        <w:jc w:val="both"/>
      </w:pPr>
    </w:p>
    <w:p w:rsidRDefault="006074EF" w:rsidP="006074EF" w:rsidR="006074EF" w:rsidRPr="00496121">
      <w:pPr>
        <w:jc w:val="both"/>
      </w:pPr>
      <w:r w:rsidRPr="00496121">
        <w:t>IV  Nalaže se brisanje zabilježbi upisnih na listu B (vlastovnica list) u zemljišnim knjigama Zemljišnoknjižnog odjela Općinskog suda u Zlataru i to:</w:t>
      </w:r>
    </w:p>
    <w:p w:rsidRDefault="006074EF" w:rsidP="006074EF" w:rsidR="006074EF" w:rsidRPr="00496121"/>
    <w:p w:rsidRDefault="006074EF" w:rsidP="006074EF" w:rsidR="006074EF" w:rsidRPr="006B578C">
      <w:r w:rsidRPr="006B578C">
        <w:t>-k</w:t>
      </w:r>
      <w:r>
        <w:t>.</w:t>
      </w:r>
      <w:r w:rsidRPr="006B578C">
        <w:t xml:space="preserve">č.br: </w:t>
      </w:r>
      <w:r>
        <w:t>97/2</w:t>
      </w:r>
      <w:r w:rsidRPr="006B578C">
        <w:t xml:space="preserve">, </w:t>
      </w:r>
      <w:r w:rsidRPr="00235C81">
        <w:t>ZGRADA-TRG SLOBODE BR. 14 ZLATAR</w:t>
      </w:r>
      <w:r w:rsidRPr="006B578C">
        <w:t xml:space="preserve">, površine </w:t>
      </w:r>
      <w:r>
        <w:t>109 čhv</w:t>
      </w:r>
      <w:r w:rsidRPr="006B578C">
        <w:t xml:space="preserve">, </w:t>
      </w:r>
      <w:r>
        <w:t xml:space="preserve">odnosno 392 m2, </w:t>
      </w:r>
      <w:r w:rsidRPr="006B578C">
        <w:t xml:space="preserve">sve upisano u zk.ul. broj: </w:t>
      </w:r>
      <w:r>
        <w:t>2217</w:t>
      </w:r>
      <w:r w:rsidRPr="006B578C">
        <w:t xml:space="preserve"> k.o. </w:t>
      </w:r>
      <w:r>
        <w:t>Zlatar</w:t>
      </w:r>
      <w:r w:rsidRPr="006B578C">
        <w:t>:</w:t>
      </w:r>
    </w:p>
    <w:p w:rsidRDefault="006074EF" w:rsidP="006074EF" w:rsidR="006074EF" w:rsidRPr="006B578C"/>
    <w:p w:rsidRDefault="006074EF" w:rsidP="006074EF" w:rsidR="006074EF">
      <w:pPr>
        <w:jc w:val="both"/>
      </w:pPr>
      <w:r w:rsidRPr="006B578C">
        <w:t xml:space="preserve">- 3. </w:t>
      </w:r>
      <w:r>
        <w:t>suvlasnički dio: 2044/10000 Etažno vlasništvo (E-3), 1. Poslovni prostor "P-3", a koji se nalazi u južnom dijelu kata zgrade, u naravi uredski prostor, ukupne površine od 114,19 m2, u grafičkom prikazu označen narančastom bojom</w:t>
      </w:r>
    </w:p>
    <w:p w:rsidRDefault="006074EF" w:rsidP="006074EF" w:rsidR="006074EF">
      <w:pPr>
        <w:jc w:val="both"/>
      </w:pPr>
    </w:p>
    <w:p w:rsidRDefault="006074EF" w:rsidP="006074EF" w:rsidR="006074EF">
      <w:pPr>
        <w:jc w:val="both"/>
      </w:pPr>
      <w:r>
        <w:t>3.1 Zaprimljeno 25.07.2016.g. pod brojem Z-7697/2016</w:t>
      </w:r>
    </w:p>
    <w:p w:rsidRDefault="006074EF" w:rsidP="006074EF" w:rsidR="006074EF">
      <w:pPr>
        <w:jc w:val="both"/>
      </w:pPr>
    </w:p>
    <w:p w:rsidRDefault="006074EF" w:rsidP="006074EF" w:rsidR="006074EF">
      <w:pPr>
        <w:jc w:val="both"/>
      </w:pPr>
      <w:r>
        <w:t xml:space="preserve">ZABILJEŽBA, RJEŠENJE TRGOVAČKI SU U ZAGREBU BR. ST--184/2003-70 19.07.2016, PRODAJA U STEČAJNOM POSTUPKU. </w:t>
      </w:r>
    </w:p>
    <w:p w:rsidRDefault="006074EF" w:rsidP="006074EF" w:rsidR="006074EF">
      <w:pPr>
        <w:jc w:val="both"/>
      </w:pPr>
      <w:r>
        <w:t>na 3 (1.1)</w:t>
      </w:r>
    </w:p>
    <w:p w:rsidRDefault="0056646B" w:rsidP="0056646B" w:rsidR="0056646B" w:rsidRPr="00E424BB">
      <w:pPr>
        <w:jc w:val="both"/>
      </w:pPr>
    </w:p>
    <w:p w:rsidRDefault="0056646B" w:rsidP="0056646B" w:rsidR="0056646B" w:rsidRPr="00E424BB">
      <w:pPr>
        <w:jc w:val="both"/>
      </w:pPr>
      <w:r w:rsidRPr="00E424BB">
        <w:t xml:space="preserve">V Zaključak o predaji nekretnine kupcu, uz potvrdu pravomoćnosti na rješenju o dosudi nekretnine i potvrdu dozvole upisa iz točke I izreke dostavit će ovaj sud </w:t>
      </w:r>
      <w:r w:rsidR="006C12D3" w:rsidRPr="006C12D3">
        <w:t>Zemljišnoknjižnog odjela Općinskog suda u Zlataru</w:t>
      </w:r>
      <w:r w:rsidRPr="00E424BB">
        <w:t xml:space="preserve"> radi obavljanja upisa ( članak 108.st.3. OZ-a).</w:t>
      </w:r>
    </w:p>
    <w:p w:rsidRDefault="0056646B" w:rsidP="0056646B" w:rsidR="0056646B" w:rsidRPr="00E424BB">
      <w:pPr>
        <w:tabs>
          <w:tab w:pos="360" w:val="left"/>
        </w:tabs>
        <w:jc w:val="both"/>
      </w:pPr>
    </w:p>
    <w:p w:rsidRDefault="0056646B" w:rsidP="0056646B" w:rsidR="0056646B" w:rsidRPr="00E424BB">
      <w:pPr>
        <w:jc w:val="center"/>
      </w:pPr>
      <w:r w:rsidRPr="00E424BB">
        <w:lastRenderedPageBreak/>
        <w:t>Obrazloženje</w:t>
      </w:r>
    </w:p>
    <w:p w:rsidRDefault="0056646B" w:rsidP="0056646B" w:rsidR="0056646B" w:rsidRPr="00E424BB">
      <w:pPr>
        <w:jc w:val="both"/>
      </w:pPr>
    </w:p>
    <w:p w:rsidRDefault="0056646B" w:rsidP="0056646B" w:rsidR="0056646B" w:rsidRPr="00E424BB">
      <w:pPr>
        <w:jc w:val="both"/>
      </w:pPr>
      <w:r w:rsidRPr="00E424BB">
        <w:tab/>
        <w:t>Na u</w:t>
      </w:r>
      <w:r w:rsidR="006C12D3">
        <w:t>smenoj javnoj dražbi održanoj 9</w:t>
      </w:r>
      <w:r w:rsidRPr="00E424BB">
        <w:t xml:space="preserve">. </w:t>
      </w:r>
      <w:r w:rsidR="006C12D3">
        <w:t>studenoga</w:t>
      </w:r>
      <w:r w:rsidRPr="00E424BB">
        <w:t xml:space="preserve"> 201</w:t>
      </w:r>
      <w:r w:rsidR="006C12D3">
        <w:t>6</w:t>
      </w:r>
      <w:r w:rsidRPr="00E424BB">
        <w:t xml:space="preserve">. godine ponuditelj s najvećom ponuđenom cijenom, koji je ispunio sve uvjete iz zaključka o prodaji od </w:t>
      </w:r>
      <w:r w:rsidR="00AB5B43" w:rsidRPr="00E424BB">
        <w:t>2</w:t>
      </w:r>
      <w:r w:rsidR="006C12D3">
        <w:t>8</w:t>
      </w:r>
      <w:r w:rsidR="00AB5B43" w:rsidRPr="00E424BB">
        <w:t>.</w:t>
      </w:r>
      <w:r w:rsidR="006C12D3">
        <w:t xml:space="preserve"> rujna</w:t>
      </w:r>
      <w:r w:rsidRPr="00E424BB">
        <w:t xml:space="preserve"> 201</w:t>
      </w:r>
      <w:r w:rsidR="006C12D3">
        <w:t>6</w:t>
      </w:r>
      <w:r w:rsidRPr="00E424BB">
        <w:t xml:space="preserve">. godine bio je </w:t>
      </w:r>
      <w:r w:rsidR="006C12D3" w:rsidRPr="006C12D3">
        <w:t>PREIS – SUPER, d.o.o., Zlatar, Trg Slobode 16, OIB 34703825125</w:t>
      </w:r>
      <w:r w:rsidR="00A66D4D" w:rsidRPr="00E424BB">
        <w:t xml:space="preserve">. </w:t>
      </w:r>
      <w:r w:rsidRPr="00E424BB">
        <w:t>Oglas o prodaji nekretnine objavljen je na oglasnoj ploči suda, putem web stranice Hrvatske gospodarske komore i Visokog trgovačkog suda RH. Budući da su ispunjeni uvjeti za dosudu nekretnine, temeljem članka 103. Ovršenog zakona riješeno je kao u izreci ovog rješenja pod točkom I. Ovo rješenje će sud objaviti na oglasnoj ploči suda. Kupac je dužan položiti kupovninu umanjenu za iznos uplaćene jamčevine, s</w:t>
      </w:r>
      <w:r w:rsidR="00A66D4D" w:rsidRPr="00E424BB">
        <w:t>ukladno</w:t>
      </w:r>
      <w:r w:rsidR="00AB5B43" w:rsidRPr="00E424BB">
        <w:t xml:space="preserve"> zaključku o prodaji od 2</w:t>
      </w:r>
      <w:r w:rsidR="006C12D3">
        <w:t>8</w:t>
      </w:r>
      <w:r w:rsidRPr="00E424BB">
        <w:t>.</w:t>
      </w:r>
      <w:r w:rsidR="006C12D3">
        <w:t xml:space="preserve"> rujna</w:t>
      </w:r>
      <w:r w:rsidRPr="00E424BB">
        <w:t xml:space="preserve"> 201</w:t>
      </w:r>
      <w:r w:rsidR="006C12D3">
        <w:t>6</w:t>
      </w:r>
      <w:r w:rsidRPr="00E424BB">
        <w:t xml:space="preserve">., na način određen pod točkom II izreke. </w:t>
      </w:r>
    </w:p>
    <w:p w:rsidRDefault="0056646B" w:rsidP="0056646B" w:rsidR="0056646B" w:rsidRPr="006C12D3">
      <w:pPr>
        <w:tabs>
          <w:tab w:pos="360" w:val="left"/>
        </w:tabs>
        <w:jc w:val="both"/>
      </w:pPr>
      <w:r w:rsidRPr="00E424BB">
        <w:t>Nakon pravomoćnosti rješenja o dosudi nekretnine, sud će dostaviti nadležnom zemljišnoknjižnom sudu ovo rješenje radi upisa prava vlasništva kupca te brisanja prava</w:t>
      </w:r>
      <w:r w:rsidR="007B2A5B">
        <w:t>,</w:t>
      </w:r>
      <w:r w:rsidRPr="00E424BB">
        <w:t xml:space="preserve"> tereta </w:t>
      </w:r>
      <w:r w:rsidR="007B2A5B">
        <w:t xml:space="preserve">i zabilježbi </w:t>
      </w:r>
      <w:r w:rsidRPr="00E424BB">
        <w:t>na predmetnoj n</w:t>
      </w:r>
      <w:r w:rsidR="006074EF">
        <w:t xml:space="preserve">ekretninu, sve određeno kao po </w:t>
      </w:r>
      <w:r w:rsidR="007B2A5B">
        <w:t xml:space="preserve">III i IV </w:t>
      </w:r>
      <w:r w:rsidRPr="00E424BB">
        <w:t xml:space="preserve">izreke. Predaja nekretnine kupcu </w:t>
      </w:r>
      <w:r w:rsidRPr="006C12D3">
        <w:t>odredit će se  zaključkom, sve u skladu s člankom 108. Ovršnog zakona, temeljem stanja spisa, odlučeno je kao pod V izreke  rješenja.</w:t>
      </w:r>
    </w:p>
    <w:p w:rsidRDefault="00475CF2" w:rsidP="00AB5B43" w:rsidR="00475CF2">
      <w:pPr>
        <w:pStyle w:val="Tijeloteksta"/>
        <w:ind w:firstLine="708" w:left="1416"/>
        <w:jc w:val="center"/>
        <w:rPr>
          <w:rFonts w:cs="Times New Roman" w:hAnsi="Times New Roman" w:ascii="Times New Roman"/>
          <w:sz w:val="24"/>
        </w:rPr>
      </w:pPr>
    </w:p>
    <w:p w:rsidRDefault="0056646B" w:rsidP="00475CF2" w:rsidR="00475CF2">
      <w:pPr>
        <w:pStyle w:val="Tijeloteksta"/>
        <w:ind w:firstLine="708" w:left="1416"/>
        <w:rPr>
          <w:rFonts w:cs="Times New Roman" w:hAnsi="Times New Roman" w:ascii="Times New Roman"/>
          <w:sz w:val="24"/>
        </w:rPr>
      </w:pPr>
      <w:r w:rsidRPr="006C12D3">
        <w:rPr>
          <w:rFonts w:cs="Times New Roman" w:hAnsi="Times New Roman" w:ascii="Times New Roman"/>
          <w:sz w:val="24"/>
        </w:rPr>
        <w:t xml:space="preserve">U Zagrebu,  </w:t>
      </w:r>
      <w:r w:rsidR="006C12D3" w:rsidRPr="006C12D3">
        <w:rPr>
          <w:rFonts w:cs="Times New Roman" w:hAnsi="Times New Roman" w:ascii="Times New Roman"/>
          <w:sz w:val="24"/>
        </w:rPr>
        <w:t>9</w:t>
      </w:r>
      <w:r w:rsidRPr="006C12D3">
        <w:rPr>
          <w:rFonts w:cs="Times New Roman" w:hAnsi="Times New Roman" w:ascii="Times New Roman"/>
          <w:sz w:val="24"/>
        </w:rPr>
        <w:t>.</w:t>
      </w:r>
      <w:r w:rsidR="006C12D3" w:rsidRPr="006C12D3">
        <w:rPr>
          <w:rFonts w:cs="Times New Roman" w:hAnsi="Times New Roman" w:ascii="Times New Roman"/>
          <w:sz w:val="24"/>
        </w:rPr>
        <w:t xml:space="preserve"> studenoga</w:t>
      </w:r>
      <w:r w:rsidRPr="006C12D3">
        <w:rPr>
          <w:rFonts w:cs="Times New Roman" w:hAnsi="Times New Roman" w:ascii="Times New Roman"/>
          <w:sz w:val="24"/>
        </w:rPr>
        <w:t xml:space="preserve"> 201</w:t>
      </w:r>
      <w:r w:rsidR="006C12D3" w:rsidRPr="006C12D3">
        <w:rPr>
          <w:rFonts w:cs="Times New Roman" w:hAnsi="Times New Roman" w:ascii="Times New Roman"/>
          <w:sz w:val="24"/>
        </w:rPr>
        <w:t>6</w:t>
      </w:r>
      <w:r w:rsidRPr="006C12D3">
        <w:rPr>
          <w:rFonts w:cs="Times New Roman" w:hAnsi="Times New Roman" w:ascii="Times New Roman"/>
          <w:sz w:val="24"/>
        </w:rPr>
        <w:t>.</w:t>
      </w:r>
      <w:r w:rsidR="00AB5B43" w:rsidRPr="006C12D3">
        <w:rPr>
          <w:rFonts w:cs="Times New Roman" w:hAnsi="Times New Roman" w:ascii="Times New Roman"/>
          <w:sz w:val="24"/>
        </w:rPr>
        <w:t xml:space="preserve"> </w:t>
      </w:r>
      <w:r w:rsidR="00475CF2">
        <w:rPr>
          <w:rFonts w:cs="Times New Roman" w:hAnsi="Times New Roman" w:ascii="Times New Roman"/>
          <w:sz w:val="24"/>
        </w:rPr>
        <w:t>g</w:t>
      </w:r>
      <w:r w:rsidRPr="006C12D3">
        <w:rPr>
          <w:rFonts w:cs="Times New Roman" w:hAnsi="Times New Roman" w:ascii="Times New Roman"/>
          <w:sz w:val="24"/>
        </w:rPr>
        <w:t>odine</w:t>
      </w:r>
    </w:p>
    <w:p w:rsidRDefault="00475CF2" w:rsidP="00475CF2" w:rsidR="00475CF2">
      <w:pPr>
        <w:pStyle w:val="Tijeloteksta"/>
        <w:ind w:firstLine="708" w:left="1416"/>
        <w:jc w:val="center"/>
        <w:rPr>
          <w:rFonts w:cs="Times New Roman" w:hAnsi="Times New Roman" w:ascii="Times New Roman"/>
          <w:sz w:val="24"/>
        </w:rPr>
      </w:pPr>
    </w:p>
    <w:p w:rsidRDefault="00475CF2" w:rsidP="00475CF2" w:rsidR="00475CF2">
      <w:pPr>
        <w:pStyle w:val="Tijeloteksta"/>
        <w:ind w:firstLine="708" w:left="1416"/>
        <w:jc w:val="center"/>
        <w:rPr>
          <w:rFonts w:cs="Times New Roman" w:hAnsi="Times New Roman" w:ascii="Times New Roman"/>
          <w:sz w:val="24"/>
        </w:rPr>
      </w:pPr>
    </w:p>
    <w:p w:rsidRDefault="00475CF2" w:rsidP="00E91121" w:rsidR="00475C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475CF2" w:rsidP="00E91121" w:rsidR="00475CF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475CF2" w:rsidP="00E91121" w:rsidR="00475CF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75CF2" w:rsidP="00E91121" w:rsidR="00475CF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475CF2" w:rsidP="00E91121" w:rsidR="00475CF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475CF2" w:rsidP="00597BE1" w:rsidR="00475CF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6646B" w:rsidP="00475CF2" w:rsidR="00616D0A" w:rsidRPr="00475CF2">
      <w:pPr>
        <w:pStyle w:val="Tijeloteksta"/>
        <w:ind w:firstLine="708" w:left="1416"/>
        <w:jc w:val="center"/>
        <w:rPr>
          <w:rFonts w:cs="Times New Roman" w:hAnsi="Times New Roman" w:ascii="Times New Roman"/>
          <w:sz w:val="24"/>
        </w:rPr>
      </w:pP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  <w:r w:rsidRPr="006C12D3">
        <w:rPr>
          <w:rFonts w:cs="Times New Roman" w:hAnsi="Times New Roman" w:ascii="Times New Roman"/>
          <w:sz w:val="24"/>
        </w:rPr>
        <w:tab/>
      </w:r>
    </w:p>
    <w:p w:rsidRDefault="0056646B" w:rsidP="0056646B" w:rsidR="0056646B" w:rsidRPr="006C12D3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56646B" w:rsidP="0056646B" w:rsidR="0056646B" w:rsidRPr="006C12D3">
      <w:pPr>
        <w:jc w:val="both"/>
        <w:rPr>
          <w:b/>
        </w:rPr>
      </w:pPr>
      <w:r w:rsidRPr="006C12D3">
        <w:t xml:space="preserve">                                                                                                       </w:t>
      </w:r>
      <w:r w:rsidRPr="006C12D3">
        <w:tab/>
      </w:r>
    </w:p>
    <w:p w:rsidRDefault="0056646B" w:rsidP="0056646B" w:rsidR="0056646B" w:rsidRPr="006C12D3">
      <w:pPr>
        <w:jc w:val="both"/>
        <w:rPr>
          <w:b/>
        </w:rPr>
      </w:pPr>
      <w:r w:rsidRPr="006C12D3">
        <w:rPr>
          <w:b/>
        </w:rPr>
        <w:t>UPUTA O PRAVNOM LIJEKU:</w:t>
      </w:r>
    </w:p>
    <w:p w:rsidRDefault="0056646B" w:rsidP="0056646B" w:rsidR="0056646B" w:rsidRPr="006C12D3">
      <w:pPr>
        <w:jc w:val="both"/>
      </w:pPr>
      <w:r w:rsidRPr="006C12D3">
        <w:t xml:space="preserve">Protiv ovog rješenja dozvoljena je žalba. Žalba se podnosi ovom sudu u 3 primjerka za </w:t>
      </w:r>
      <w:smartTag w:element="PersonName" w:uri="urn:schemas-microsoft-com:office:smarttags">
        <w:smartTagPr>
          <w:attr w:val="Visoki trgovački sud" w:name="ProductID"/>
        </w:smartTagPr>
        <w:r w:rsidRPr="006C12D3">
          <w:t>Visoki trgovački sud</w:t>
        </w:r>
      </w:smartTag>
      <w:r w:rsidRPr="006C12D3">
        <w:t xml:space="preserve"> RH u roku od 8 dana od dana dostave rješenja.  </w:t>
      </w:r>
    </w:p>
    <w:p w:rsidRDefault="00616D0A" w:rsidP="0056646B" w:rsidR="00616D0A" w:rsidRPr="006C12D3">
      <w:pPr>
        <w:jc w:val="both"/>
      </w:pPr>
    </w:p>
    <w:p w:rsidRDefault="00DB40E4" w:rsidP="0056646B" w:rsidR="00DB40E4">
      <w:pPr>
        <w:jc w:val="both"/>
      </w:pPr>
    </w:p>
    <w:p w:rsidRDefault="00DB40E4" w:rsidP="0056646B" w:rsidR="00DB40E4">
      <w:pPr>
        <w:jc w:val="both"/>
      </w:pPr>
    </w:p>
    <w:p w:rsidRDefault="00DB40E4" w:rsidP="0056646B" w:rsidR="00DB40E4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475CF2" w:rsidP="0056646B" w:rsidR="00475CF2">
      <w:pPr>
        <w:jc w:val="both"/>
      </w:pPr>
    </w:p>
    <w:p w:rsidRDefault="0056646B" w:rsidP="0056646B" w:rsidR="0056646B" w:rsidRPr="00E424BB">
      <w:pPr>
        <w:ind w:left="360"/>
        <w:jc w:val="both"/>
      </w:pPr>
    </w:p>
    <w:p w:rsidRDefault="0056646B" w:rsidP="0056646B" w:rsidR="0056646B" w:rsidRPr="00E424BB">
      <w:pPr>
        <w:jc w:val="both"/>
      </w:pPr>
    </w:p>
    <w:p w:rsidRDefault="0056646B" w:rsidP="0056646B" w:rsidR="0056646B" w:rsidRPr="00E424BB"/>
    <w:p w:rsidRDefault="0056646B" w:rsidP="0056646B" w:rsidR="0056646B" w:rsidRPr="00E424BB"/>
    <w:p w:rsidRDefault="0056646B" w:rsidR="0056646B" w:rsidRPr="00E424BB"/>
    <w:sectPr w:rsidSect="0056646B" w:rsidR="0056646B" w:rsidRPr="00E424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9" w:header="709" w:left="1440" w:bottom="899" w:right="1286" w:top="125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56F6" w:rsidR="003456F6">
      <w:r>
        <w:separator/>
      </w:r>
    </w:p>
  </w:endnote>
  <w:endnote w:id="0" w:type="continuationSeparator">
    <w:p w:rsidRDefault="003456F6" w:rsidR="003456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4E" w:rsidR="001E074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4E" w:rsidR="001E074E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4E" w:rsidR="001E074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56F6" w:rsidR="003456F6">
      <w:r>
        <w:separator/>
      </w:r>
    </w:p>
  </w:footnote>
  <w:footnote w:id="0" w:type="continuationSeparator">
    <w:p w:rsidRDefault="003456F6" w:rsidR="003456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4BB" w:rsidP="0056646B" w:rsidR="00E424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424BB" w:rsidR="00E424B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24BB" w:rsidP="0056646B" w:rsidR="00E424B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0CDC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24BB" w:rsidP="0056646B" w:rsidR="00E424BB" w:rsidRPr="001E074E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E074E">
      <w:t>72 St-184/2003</w:t>
    </w:r>
  </w:p>
  <w:p w:rsidRDefault="00E424BB" w:rsidR="00E424BB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074E" w:rsidR="001E074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92D387F"/>
    <w:multiLevelType w:val="hybridMultilevel"/>
    <w:tmpl w:val="1BE0A18C"/>
    <w:lvl w:tplc="357ADC7C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646B"/>
    <w:rsid w:val="001714F0"/>
    <w:rsid w:val="001E074E"/>
    <w:rsid w:val="0030275F"/>
    <w:rsid w:val="00311F8A"/>
    <w:rsid w:val="00312E47"/>
    <w:rsid w:val="003456F6"/>
    <w:rsid w:val="00424F88"/>
    <w:rsid w:val="00475C40"/>
    <w:rsid w:val="00475CF2"/>
    <w:rsid w:val="00496121"/>
    <w:rsid w:val="004A4D62"/>
    <w:rsid w:val="0052709B"/>
    <w:rsid w:val="0056646B"/>
    <w:rsid w:val="00584689"/>
    <w:rsid w:val="00594C10"/>
    <w:rsid w:val="00604CD4"/>
    <w:rsid w:val="006074EF"/>
    <w:rsid w:val="00616D0A"/>
    <w:rsid w:val="006B072B"/>
    <w:rsid w:val="006C12D3"/>
    <w:rsid w:val="00745D1C"/>
    <w:rsid w:val="0078484A"/>
    <w:rsid w:val="00796B20"/>
    <w:rsid w:val="007B2A5B"/>
    <w:rsid w:val="00820D12"/>
    <w:rsid w:val="00834542"/>
    <w:rsid w:val="008C0CD4"/>
    <w:rsid w:val="008E6512"/>
    <w:rsid w:val="00940177"/>
    <w:rsid w:val="009477AC"/>
    <w:rsid w:val="009A0CDC"/>
    <w:rsid w:val="00A4239E"/>
    <w:rsid w:val="00A66D4D"/>
    <w:rsid w:val="00AB5B43"/>
    <w:rsid w:val="00B60E78"/>
    <w:rsid w:val="00BD3640"/>
    <w:rsid w:val="00CF6B87"/>
    <w:rsid w:val="00D67F4C"/>
    <w:rsid w:val="00DB40E4"/>
    <w:rsid w:val="00DC43AB"/>
    <w:rsid w:val="00E424BB"/>
    <w:rsid w:val="00EF2EF2"/>
    <w:rsid w:val="00F43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46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6646B"/>
    <w:rPr>
      <w:rFonts w:cs="Arial" w:hAnsi="Arial" w:ascii="Arial"/>
      <w:sz w:val="22"/>
    </w:rPr>
  </w:style>
  <w:style w:styleId="Zaglavlje" w:type="paragraph">
    <w:name w:val="header"/>
    <w:basedOn w:val="Normal"/>
    <w:rsid w:val="00566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646B"/>
  </w:style>
  <w:style w:styleId="Podnoje" w:type="paragraph">
    <w:name w:val="footer"/>
    <w:basedOn w:val="Normal"/>
    <w:rsid w:val="00616D0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84689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75CF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475CF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0C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0C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C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C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C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646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6646B"/>
    <w:rPr>
      <w:rFonts w:ascii="Arial" w:cs="Arial" w:hAnsi="Arial"/>
      <w:sz w:val="22"/>
    </w:rPr>
  </w:style>
  <w:style w:styleId="Zaglavlje" w:type="paragraph">
    <w:name w:val="header"/>
    <w:basedOn w:val="Normal"/>
    <w:rsid w:val="00566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6646B"/>
  </w:style>
  <w:style w:styleId="Podnoje" w:type="paragraph">
    <w:name w:val="footer"/>
    <w:basedOn w:val="Normal"/>
    <w:rsid w:val="00616D0A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84689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75CF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475CF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9A0C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0C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C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C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C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502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46907949">
          <w:marLeft w:val="263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0421005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  <w:divsChild>
                <w:div w:id="8824466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86732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686179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5407763">
          <w:marLeft w:val="2853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4679785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108408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8727831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848197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105004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033783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822708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2073181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6580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537203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78502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79391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223917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991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2003.</izvorni_sadrzaj>
    <derivirana_varijabla naziv="DomainObject.Predmet.DatumOsnivanja_1">30.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izvorni_sadrzaj>
    <derivirana_varijabla naziv="DomainObject.Predmet.Opis_1">MIGRIRANO IZ IN2 IN2 napomene: PREDMET sts-10137/2001 IN2 napomene: 2006-10-11 PREDMET podnesak (OS Zlatar, rj. od 23.08.06.) od 10.10.2006. IN2 napomene: 2006-10-17 PREDMET rj. od 06.04.06. Z-510/06 OS-a Zlatar od 16.10.06. IN2 napomene: 2006-11-21 PREDMET podnesak (OS Zlatar,rj. od 06.11.2006.) od 20.11.2006. IN2 napomene: 2006-11-22 PREDMET podnesak (OS Zlatar, rj. od 06.11.2006.) od 22.11.2006. IN2 napomene: 2006-11-29 PREDMET podnesak (Dinova-Diona d.o.o.) od 28.11.2006. IN2 napomene: 2007-02-27 PREDMET ogl.ploča 26.02.07. 2x IN2 napomene: 2007-03-29 PREDMET spis presigniran iz fer. suca Dubravca u ref. suca Cerovski Jasenković rj. 10 Su-30/2007 od 27.03.07. IN2 napomene: 2007-06-05 PREDMET podnesak (Dalmacijavino d.d.) od 04.06.07. IN2 napomene: 2007-07-27 PREDMET podn. Zag. pivovara od 26.7.07. IN2 napomene: 2007-08-03 PREDMET ogl.ploča 02.08.07. IN2 napomene: 2007-08-28 PREDMET podn. Opć. sud Zlatar Z-266/07 od 27.8.07. IN2 napomene: 2007-08-28 PREDMET podn. Opć. sud Zlatar Z-265/07 od 27.8.07. IN2 napomene: 2007-09-10 PREDMET podn. Opć. sud Zlatar Z-350/07 od 07.9.07. IN2 napomene: 2007-10-22 PREDMET oglasna ploča od 21.09.07. IN2 napomene: 2007-10-23 PREDMET podnesak (Aris 2000 d.o.o.) od 22.10.2007. IN2 napomene: 2008-01-29 PREDMET podnesak (st. upravitelj Danijel Jelenčić) od 28.01.2008. IN2 napomene: 2008-01-30 PREDMET podnesak (OS Zlatar) od 18.07.2007. IN2 napomene: 2008-02-01 PREDMET podnesak (RH Ministarstvo financija, Porezna uprava, Područni ured Krapina) od 31.01.2008. IN2 napomene: 2008-02-01 PREDMET podnesak (RH Ministarstvo financija, Porezna uprava, Područni ured Krapina) od 31.01.2008. IN2 napomene: 2008-04-03 PREDMET spis presigniran iz ref. sutkinje Cerovski Jasenković rj. od 02.04.2008. 10 Su-30/08 IN2 napomene: 2008-05-06 PREDMET podnesak (OS Zlatar, rj. d 05.09.2007.) od 05.05.2008. IN2 napomene: 2008-05-21 PREDMET Rj. od 08.02.08.Opć. sud Zlatar Z-1665/07 od 19.5.08. IN2 napomene: 2008-05-21 PREDMET Rj. od 21.3.08. Opć. sud Zlatar Z-1666/07 od 19.5.08. IN2 napomene: 2008-07-16 PREDMET Rješenje Z-1822/07 od 14.12.07. IN2 napomene: 2008-07-17 PREDMET podnesak st. upravitelja IN2 napomene: 2008-07-22 PREDMET Rj. OS Zlatar od 25.3.2008. Z-1829/07 IN2 napomene: 2008-08-04 PREDMET rješenje  OS Zlatar od 01.08.08. IN2 napomene: 2008-08-04 PREDMET l IN2 napomene: 2008-08-04 PREDMET l IN2 napomene: 2008-08-04 PREDMET rješenje OS Zlatar od 01.08.08. 3x IN2 napomene: 2008-08-07 PREDMET oglasna ploča od 06.08.08. IN2 napomene: 2008-11-18 PREDMET 17.11.2008. Rješenje Općinskog suda u Zaboku od 30. listopada 2008. g. IN2 napomene: 2009-02-16 PREDMET Podnesak vjerovnika DINOVA-DIONA d.o.o. IN2 napomene: 2009-03-17 PREDMET ogl.ploča od 05.03.2009. IN2 napomene: 2009-04-09 PREDMET 09.04.2009. Oglasna ploča - rješenje od 22.01.2009. IN2 napomene: 2009-04-14 PREDMET ogl.ploča od 31.03.2009. IN2 napomene: 2009-04-14 PREDMET podnesak (rj. OS Zlatar od 10.03.2009.) od 10.04.2009. IN2 napomene: 2009-05-04 PREDMET Oglasna ploća - rješenje od 21.04.2009. IN2 napomene: 2009-05-07 PREDMET Oglasna ploča od 04.05.09. IN2 napomene: 0009-07-30 PREDMET oglasna ploča od 30.7.09. rješ. od 22.7.09. IN2 napomene: 2009-07-31 PREDMET oglasna ploča od 31.7.09. rješ. od n22.7.09. IN2 napomene: 2009-09-07 PREDMET podnesak (Diona d.o.o.) od 04.09.2009. IN2 napomene: 2009-11-10 PREDMET spis presigniran iz ref. sutkinje Kujundžić Novak rj. od 28.10.2009. 7 Su-1179/09 IN2 napomene: 2011-02-18 PREDMET 5Su-1/2011-109 Povijest stečajnih upravitelja: 30.09.2003.- DANIJEL JELENČIĆ;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St-184/2003</izvorni_sadrzaj>
    <derivirana_varijabla naziv="DomainObject.Predmet.OznakaBroj_1">St-184/2003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ZLATAR poljoprivredna zadruga</izvorni_sadrzaj>
    <derivirana_varijabla naziv="DomainObject.Predmet.ProtustrankaFormated_1">  ZLATAR poljoprivredna zadruga</derivirana_varijabla>
  </DomainObject.Predmet.ProtustrankaFormated>
  <DomainObject.Predmet.ProtustrankaFormatedOIB>
    <izvorni_sadrzaj>  ZLATAR poljoprivredna zadruga, OIB 55385526495</izvorni_sadrzaj>
    <derivirana_varijabla naziv="DomainObject.Predmet.ProtustrankaFormatedOIB_1">  ZLATAR poljoprivredna zadruga, OIB 55385526495</derivirana_varijabla>
  </DomainObject.Predmet.ProtustrankaFormatedOIB>
  <DomainObject.Predmet.ProtustrankaFormatedWithAdress>
    <izvorni_sadrzaj> ZLATAR poljoprivredna zadruga, Trg Slobode 13, Zlatar</izvorni_sadrzaj>
    <derivirana_varijabla naziv="DomainObject.Predmet.ProtustrankaFormatedWithAdress_1"> ZLATAR poljoprivredna zadruga, Trg Slobode 13, Zlatar</derivirana_varijabla>
  </DomainObject.Predmet.ProtustrankaFormatedWithAdress>
  <DomainObject.Predmet.ProtustrankaFormatedWithAdressOIB>
    <izvorni_sadrzaj> ZLATAR poljoprivredna zadruga, OIB 55385526495, Trg Slobode 13, Zlatar</izvorni_sadrzaj>
    <derivirana_varijabla naziv="DomainObject.Predmet.ProtustrankaFormatedWithAdressOIB_1"> ZLATAR poljoprivredna zadruga, OIB 55385526495, Trg Slobode 13, Zlatar</derivirana_varijabla>
  </DomainObject.Predmet.ProtustrankaFormatedWithAdressOIB>
  <DomainObject.Predmet.ProtustrankaWithAdress>
    <izvorni_sadrzaj>ZLATAR poljoprivredna zadruga Trg Slobode 13, Zlatar</izvorni_sadrzaj>
    <derivirana_varijabla naziv="DomainObject.Predmet.ProtustrankaWithAdress_1">ZLATAR poljoprivredna zadruga Trg Slobode 13, Zlatar</derivirana_varijabla>
  </DomainObject.Predmet.ProtustrankaWithAdress>
  <DomainObject.Predmet.ProtustrankaWithAdressOIB>
    <izvorni_sadrzaj>ZLATAR poljoprivredna zadruga, OIB 55385526495, Trg Slobode 13, Zlatar</izvorni_sadrzaj>
    <derivirana_varijabla naziv="DomainObject.Predmet.ProtustrankaWithAdressOIB_1">ZLATAR poljoprivredna zadruga, OIB 55385526495, Trg Slobode 13, Zlatar</derivirana_varijabla>
  </DomainObject.Predmet.ProtustrankaWithAdressOIB>
  <DomainObject.Predmet.ProtustrankaNazivFormated>
    <izvorni_sadrzaj>ZLATAR poljoprivredna zadruga</izvorni_sadrzaj>
    <derivirana_varijabla naziv="DomainObject.Predmet.ProtustrankaNazivFormated_1">ZLATAR poljoprivredna zadruga</derivirana_varijabla>
  </DomainObject.Predmet.ProtustrankaNazivFormated>
  <DomainObject.Predmet.ProtustrankaNazivFormatedOIB>
    <izvorni_sadrzaj>ZLATAR poljoprivredna zadruga, OIB 55385526495</izvorni_sadrzaj>
    <derivirana_varijabla naziv="DomainObject.Predmet.ProtustrankaNazivFormatedOIB_1">ZLATAR poljoprivredna zadruga, OIB 55385526495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TRGOCENTAR društvo s ograničenom odgovornošću, trgovina na veliko i malo; RH Ministarstvo financija, Porezna uprava, Područni ured Krapina; PREIS-SUPER, društvo s ograničenom odgovornošću za trgovinu na veliko i malo, uvoz-izvoz i ugostiteljstvo</izvorni_sadrzaj>
    <derivirana_varijabla naziv="DomainObject.Predmet.StrankaFormated_1">  TRGOCENTAR društvo s ograničenom odgovornošću, trgovina na veliko i malo; RH Ministarstvo financija, Porezna uprava, Područni ured Krapina; PREIS-SUPER, društvo s ograničenom odgovornošću za trgovinu na veliko i malo, uvoz-izvoz i ugostiteljstvo</derivirana_varijabla>
  </DomainObject.Predmet.StrankaFormated>
  <DomainObject.Predmet.StrankaFormatedOIB>
    <izvorni_sadrzaj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izvorni_sadrzaj>
    <derivirana_varijabla naziv="DomainObject.Predmet.StrankaFormatedOIB_1">  TRGOCENTAR društvo s ograničenom odgovornošću, trgovina na veliko i malo, OIB 84210581427; RH Ministarstvo financija, Porezna uprava, Područni ured Krapina, OIB 18683136487; PREIS-SUPER, društvo s ograničenom odgovornošću za trgovinu na veliko i malo, uvoz-izvoz i ugostiteljstvo, OIB 34703825125</derivirana_varijabla>
  </DomainObject.Predmet.StrankaFormatedOIB>
  <DomainObject.Predmet.StrankaFormatedWithAdress>
    <izvorni_sadrzaj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izvorni_sadrzaj>
    <derivirana_varijabla naziv="DomainObject.Predmet.StrankaFormatedWithAdress_1"> TRGOCENTAR društvo s ograničenom odgovornošću, trgovina na veliko i malo, 103. brigade 8 , 49210 Zabok; RH Ministarstvo financija, Porezna uprava, Područni ured Krapina; PREIS-SUPER, društvo s ograničenom odgovornošću za trgovinu na veliko i malo, uvoz-izvoz i ugostiteljstvo, Trg Slobode 16, 49250 Zlatar</derivirana_varijabla>
  </DomainObject.Predmet.StrankaFormatedWithAdress>
  <DomainObject.Predmet.StrankaFormatedWithAdressOIB>
    <izvorni_sadrzaj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izvorni_sadrzaj>
    <derivirana_varijabla naziv="DomainObject.Predmet.StrankaFormatedWithAdressOIB_1"> TRGOCENTAR društvo s ograničenom odgovornošću, trgovina na veliko i malo, OIB 84210581427, 103. brigade 8 , 49210 Zabok; RH Ministarstvo financija, Porezna uprava, Područni ured Krapina, OIB 18683136487; PREIS-SUPER, društvo s ograničenom odgovornošću za trgovinu na veliko i malo, uvoz-izvoz i ugostiteljstvo, OIB 34703825125, Trg Slobode 16, 49250 Zlatar</derivirana_varijabla>
  </DomainObject.Predmet.StrankaFormatedWithAdressOIB>
  <DomainObject.Predmet.StrankaWithAdress>
    <izvorni_sadrzaj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izvorni_sadrzaj>
    <derivirana_varijabla naziv="DomainObject.Predmet.StrankaWithAdress_1">TRGOCENTAR društvo s ograničenom odgovornošću, trgovina na veliko i malo 103. brigade 8 ,49210 Zabok,RH Ministarstvo financija, Porezna uprava, Područni ured Krapina ,PREIS-SUPER, društvo s ograničenom odgovornošću za trgovinu na veliko i malo, uvoz-izvoz i ugostiteljstvo Trg Slobode 16,49250 Zlatar</derivirana_varijabla>
  </DomainObject.Predmet.StrankaWithAdress>
  <DomainObject.Predmet.StrankaWithAdressOIB>
    <izvorni_sadrzaj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izvorni_sadrzaj>
    <derivirana_varijabla naziv="DomainObject.Predmet.StrankaWithAdressOIB_1">TRGOCENTAR društvo s ograničenom odgovornošću, trgovina na veliko i malo, OIB 84210581427, 103. brigade 8 ,49210 Zabok,RH Ministarstvo financija, Porezna uprava, Područni ured Krapina, OIB 18683136487,PREIS-SUPER, društvo s ograničenom odgovornošću za trgovinu na veliko i malo, uvoz-izvoz i ugostiteljstvo, OIB 34703825125, Trg Slobode 16,49250 Zlatar</derivirana_varijabla>
  </DomainObject.Predmet.StrankaWithAdressOIB>
  <DomainObject.Predmet.StrankaNazivFormated>
    <izvorni_sadrzaj>TRGOCENTAR društvo s ograničenom odgovornošću, trgovina na veliko i malo,RH Ministarstvo financija, Porezna uprava, Područni ured Krapina,PREIS-SUPER, društvo s ograničenom odgovornošću za trgovinu na veliko i malo, uvoz-izvoz i ugostiteljstvo</izvorni_sadrzaj>
    <derivirana_varijabla naziv="DomainObject.Predmet.StrankaNazivFormated_1">TRGOCENTAR društvo s ograničenom odgovornošću, trgovina na veliko i malo,RH Ministarstvo financija, Porezna uprava, Područni ured Krapina,PREIS-SUPER, društvo s ograničenom odgovornošću za trgovinu na veliko i malo, uvoz-izvoz i ugostiteljstvo</derivirana_varijabla>
  </DomainObject.Predmet.StrankaNazivFormated>
  <DomainObject.Predmet.StrankaNazivFormatedOIB>
    <izvorni_sadrzaj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izvorni_sadrzaj>
    <derivirana_varijabla naziv="DomainObject.Predmet.StrankaNazivFormatedOIB_1">TRGOCENTAR društvo s ograničenom odgovornošću, trgovina na veliko i malo, OIB 84210581427,RH Ministarstvo financija, Porezna uprava, Područni ured Krapina, OIB 18683136487,PREIS-SUPER, društvo s ograničenom odgovornošću za trgovinu na veliko i malo, uvoz-izvoz i ugostiteljstvo, OIB 34703825125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Formated>
  <DomainObject.Predmet.StrankaList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FormatedOIB>
  <DomainObject.Predmet.StrankaListFormatedWithAdress>
    <izvorni_sadrzaj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izvorni_sadrzaj>
    <derivirana_varijabla naziv="DomainObject.Predmet.StrankaListFormatedWithAdress_1">
      <item>TRGOCENTAR društvo s ograničenom odgovornošću, trgovina na veliko i malo, 103. brigade 8 , 49210 Zabok</item>
      <item>RH Ministarstvo financija, Porezna uprava, Područni ured Krapina</item>
      <item>PREIS-SUPER, društvo s ograničenom odgovornošću za trgovinu na veliko i malo, uvoz-izvoz i ugostiteljstvo, Trg Slobode 16, 49250 Zlatar</item>
    </derivirana_varijabla>
  </DomainObject.Predmet.StrankaListFormatedWithAdress>
  <DomainObject.Predmet.StrankaListFormatedWithAdressOIB>
    <izvorni_sadrzaj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izvorni_sadrzaj>
    <derivirana_varijabla naziv="DomainObject.Predmet.StrankaListFormatedWithAdressOIB_1">
      <item>TRGOCENTAR društvo s ograničenom odgovornošću, trgovina na veliko i malo, OIB 84210581427, 103. brigade 8 , 49210 Zabok</item>
      <item>RH Ministarstvo financija, Porezna uprava, Područni ured Krapina, OIB 18683136487</item>
      <item>PREIS-SUPER, društvo s ograničenom odgovornošću za trgovinu na veliko i malo, uvoz-izvoz i ugostiteljstvo, OIB 34703825125, Trg Slobode 16, 49250 Zlatar</item>
    </derivirana_varijabla>
  </DomainObject.Predmet.StrankaListFormatedWithAdressOIB>
  <DomainObject.Predmet.StrankaListNazivFormated>
    <izvorni_sadrzaj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izvorni_sadrzaj>
    <derivirana_varijabla naziv="DomainObject.Predmet.StrankaListNazivFormated_1">
      <item>TRGOCENTAR društvo s ograničenom odgovornošću, trgovina na veliko i malo</item>
      <item>RH Ministarstvo financija, Porezna uprava, Područni ured Krapina</item>
      <item>PREIS-SUPER, društvo s ograničenom odgovornošću za trgovinu na veliko i malo, uvoz-izvoz i ugostiteljstvo</item>
    </derivirana_varijabla>
  </DomainObject.Predmet.StrankaListNazivFormated>
  <DomainObject.Predmet.StrankaListNazivFormatedOIB>
    <izvorni_sadrzaj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izvorni_sadrzaj>
    <derivirana_varijabla naziv="DomainObject.Predmet.StrankaListNazivFormatedOIB_1">
      <item>TRGOCENTAR društvo s ograničenom odgovornošću, trgovina na veliko i malo, OIB 84210581427</item>
      <item>RH Ministarstvo financija, Porezna uprava, Područni ured Krapina, OIB 18683136487</item>
      <item>PREIS-SUPER, društvo s ograničenom odgovornošću za trgovinu na veliko i malo, uvoz-izvoz i ugostiteljstvo, OIB 34703825125</item>
    </derivirana_varijabla>
  </DomainObject.Predmet.StrankaListNazivFormatedOIB>
  <DomainObject.Predmet.ProtuStrankaListFormated>
    <izvorni_sadrzaj>
      <item>ZLATAR poljoprivredna zadruga</item>
    </izvorni_sadrzaj>
    <derivirana_varijabla naziv="DomainObject.Predmet.ProtuStrankaListFormated_1">
      <item>ZLATAR poljoprivredna zadruga</item>
    </derivirana_varijabla>
  </DomainObject.Predmet.ProtuStrankaListFormated>
  <DomainObject.Predmet.ProtuStrankaListFormatedOIB>
    <izvorni_sadrzaj>
      <item>ZLATAR poljoprivredna zadruga, OIB 55385526495</item>
    </izvorni_sadrzaj>
    <derivirana_varijabla naziv="DomainObject.Predmet.ProtuStrankaListFormatedOIB_1">
      <item>ZLATAR poljoprivredna zadruga, OIB 55385526495</item>
    </derivirana_varijabla>
  </DomainObject.Predmet.ProtuStrankaListFormatedOIB>
  <DomainObject.Predmet.ProtuStrankaListFormatedWithAdress>
    <izvorni_sadrzaj>
      <item>ZLATAR poljoprivredna zadruga, Trg Slobode 13, Zlatar</item>
    </izvorni_sadrzaj>
    <derivirana_varijabla naziv="DomainObject.Predmet.ProtuStrankaListFormatedWithAdress_1">
      <item>ZLATAR poljoprivredna zadruga, Trg Slobode 13, Zlatar</item>
    </derivirana_varijabla>
  </DomainObject.Predmet.ProtuStrankaListFormatedWithAdress>
  <DomainObject.Predmet.ProtuStrankaListFormatedWithAdressOIB>
    <izvorni_sadrzaj>
      <item>ZLATAR poljoprivredna zadruga, OIB 55385526495, Trg Slobode 13, Zlatar</item>
    </izvorni_sadrzaj>
    <derivirana_varijabla naziv="DomainObject.Predmet.ProtuStrankaListFormatedWithAdressOIB_1">
      <item>ZLATAR poljoprivredna zadruga, OIB 55385526495, Trg Slobode 13, Zlatar</item>
    </derivirana_varijabla>
  </DomainObject.Predmet.ProtuStrankaListFormatedWithAdressOIB>
  <DomainObject.Predmet.ProtuStrankaListNazivFormated>
    <izvorni_sadrzaj>
      <item>ZLATAR poljoprivredna zadruga</item>
    </izvorni_sadrzaj>
    <derivirana_varijabla naziv="DomainObject.Predmet.ProtuStrankaListNazivFormated_1">
      <item>ZLATAR poljoprivredna zadruga</item>
    </derivirana_varijabla>
  </DomainObject.Predmet.ProtuStrankaListNazivFormated>
  <DomainObject.Predmet.ProtuStrankaListNazivFormatedOIB>
    <izvorni_sadrzaj>
      <item>ZLATAR poljoprivredna zadruga, OIB 55385526495</item>
    </izvorni_sadrzaj>
    <derivirana_varijabla naziv="DomainObject.Predmet.ProtuStrankaListNazivFormatedOIB_1">
      <item>ZLATAR poljoprivredna zadruga, OIB 55385526495</item>
    </derivirana_varijabla>
  </DomainObject.Predmet.ProtuStrankaListNazivFormatedOIB>
  <DomainObject.Predmet.OstaliList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Formated>
  <DomainObject.Predmet.OstaliList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FormatedOIB>
  <DomainObject.Predmet.OstaliListFormatedWithAdress>
    <izvorni_sadrzaj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izvorni_sadrzaj>
    <derivirana_varijabla naziv="DomainObject.Predmet.OstaliListFormatedWithAdress_1">
      <item>Zdravko Mitak,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Savska Cesta 41, 10000 Zagreb</item>
      <item>OPĆINSKI SUD U ZLATARU, Zemljišno-knjižni odjel, Trg Sobode 14/a, 49250 Zlatar</item>
      <item>REPUBLIKA HRVATSKA MINISTARSTVO FINANCIJA, Park hrvatske mladeži 2, 49250 Zlatar</item>
      <item>Katica Micak, Hum Bistrički 69 A, 49246 Hum Bistrički</item>
      <item>Ivan Micak</item>
    </derivirana_varijabla>
  </DomainObject.Predmet.OstaliListFormatedWithAdress>
  <DomainObject.Predmet.OstaliListFormatedWithAdressOIB>
    <izvorni_sadrzaj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izvorni_sadrzaj>
    <derivirana_varijabla naziv="DomainObject.Predmet.OstaliListFormatedWithAdressOIB_1">
      <item>Zdravko Mitak, OIB 25916717450, Zelenjak 53, 10000 Zagreb</item>
      <item>Zagrebačka banka d.d., Trg bana J. Jelačića 10, 10000 Zagreb</item>
      <item>Zagrebačka banka d.d. Filijala Zabok, Matije Gupca 59, 49210 Zabok</item>
      <item>Nedjeljko Dujmović, Domjanićeva 3, 10000 Zagreb</item>
      <item>ŽUPANIJSKO DRŽAVNO ODVJETNIŠTVO U ZAGREBU, OIB 16488001145, Savska Cesta 41, 10000 Zagreb</item>
      <item>OPĆINSKI SUD U ZLATARU, Zemljišno-knjižni odjel, OIB 26566866925, Trg Sobode 14/a, 49250 Zlatar</item>
      <item>REPUBLIKA HRVATSKA MINISTARSTVO FINANCIJA, OIB 18683136487, Park hrvatske mladeži 2, 49250 Zlatar</item>
      <item>Katica Micak, OIB 99227026949, Hum Bistrički 69 A, 49246 Hum Bistrički</item>
      <item>Ivan Micak</item>
    </derivirana_varijabla>
  </DomainObject.Predmet.OstaliListFormatedWithAdressOIB>
  <DomainObject.Predmet.OstaliListNazivFormated>
    <izvorni_sadrzaj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izvorni_sadrzaj>
    <derivirana_varijabla naziv="DomainObject.Predmet.OstaliListNazivFormated_1">
      <item>Zdravko Mitak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Katica Micak</item>
      <item>Ivan Micak</item>
    </derivirana_varijabla>
  </DomainObject.Predmet.OstaliListNazivFormated>
  <DomainObject.Predmet.OstaliListNazivFormatedOIB>
    <izvorni_sadrzaj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izvorni_sadrzaj>
    <derivirana_varijabla naziv="DomainObject.Predmet.OstaliListNazivFormatedOIB_1">
      <item>Zdravko Mitak, OIB 25916717450</item>
      <item>Zagrebačka banka d.d.</item>
      <item>Zagrebačka banka d.d. Filijala Zabok</item>
      <item>Nedjeljko Dujmović</item>
      <item>ŽUPANIJSKO DRŽAVNO ODVJETNIŠTVO U ZAGREBU, OIB 16488001145</item>
      <item>OPĆINSKI SUD U ZLATARU, Zemljišno-knjižni odjel, OIB 26566866925</item>
      <item>REPUBLIKA HRVATSKA MINISTARSTVO FINANCIJA, OIB 18683136487</item>
      <item>Katica Micak, OIB 99227026949</item>
      <item>Ivan Micak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financija, Porezna uprava, Područni ured Krapina i dr.</izvorni_sadrzaj>
    <derivirana_varijabla naziv="DomainObject.Predmet.StrankaIDrugi_1">RH Ministarstvo financija, Porezna uprava, Područni ured Krapina i dr.</derivirana_varijabla>
  </DomainObject.Predmet.StrankaIDrugi>
  <DomainObject.Predmet.ProtustrankaIDrugi>
    <izvorni_sadrzaj>ZLATAR poljoprivredna zadruga</izvorni_sadrzaj>
    <derivirana_varijabla naziv="DomainObject.Predmet.ProtustrankaIDrugi_1">ZLATAR poljoprivredna zadruga</derivirana_varijabla>
  </DomainObject.Predmet.ProtustrankaIDrugi>
  <DomainObject.Predmet.StrankaIDrugiAdressOIB>
    <izvorni_sadrzaj>RH Ministarstvo financija, Porezna uprava, Područni ured Krapina, OIB 18683136487 i dr.</izvorni_sadrzaj>
    <derivirana_varijabla naziv="DomainObject.Predmet.StrankaIDrugiAdressOIB_1">RH Ministarstvo financija, Porezna uprava, Područni ured Krapina, OIB 18683136487 i dr.</derivirana_varijabla>
  </DomainObject.Predmet.StrankaIDrugiAdressOIB>
  <DomainObject.Predmet.ProtustrankaIDrugiAdressOIB>
    <izvorni_sadrzaj>ZLATAR poljoprivredna zadruga, OIB 55385526495, Trg Slobode 13, Zlatar</izvorni_sadrzaj>
    <derivirana_varijabla naziv="DomainObject.Predmet.ProtustrankaIDrugiAdressOIB_1">ZLATAR poljoprivredna zadruga, OIB 55385526495, Trg Slobode 13,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izvorni_sadrzaj>
    <derivirana_varijabla naziv="DomainObject.Predmet.SudioniciListNaziv_1">
      <item>ZLATAR poljoprivredna zadruga</item>
      <item>Zdravko Mitak</item>
      <item>TRGOCENTAR društvo s ograničenom odgovornošću, trgovina na veliko i malo</item>
      <item>Zagrebačka banka d.d.</item>
      <item>Zagrebačka banka d.d. Filijala Zabok</item>
      <item>Nedjeljko Dujmović</item>
      <item>ŽUPANIJSKO DRŽAVNO ODVJETNIŠTVO U ZAGREBU</item>
      <item>OPĆINSKI SUD U ZLATARU, Zemljišno-knjižni odjel</item>
      <item>REPUBLIKA HRVATSKA MINISTARSTVO FINANCIJA</item>
      <item>RH Ministarstvo financija, Porezna uprava, Područni ured Krapina</item>
      <item>Katica Micak</item>
      <item>Ivan Micak</item>
      <item>PREIS-SUPER, društvo s ograničenom odgovornošću za trgovinu na veliko i malo, uvoz-izvoz i ugostiteljstvo</item>
    </derivirana_varijabla>
  </DomainObject.Predmet.SudioniciListNaziv>
  <DomainObject.Predmet.SudioniciListAdressOIB>
    <izvorni_sadrzaj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izvorni_sadrzaj>
    <derivirana_varijabla naziv="DomainObject.Predmet.SudioniciListAdressOIB_1">
      <item>ZLATAR poljoprivredna zadruga, OIB 55385526495, Trg Slobode 13,Zlatar</item>
      <item>Zdravko Mitak, OIB 25916717450, Zelenjak 53,10000 Zagreb</item>
      <item>TRGOCENTAR društvo s ograničenom odgovornošću, trgovina na veliko i malo, OIB 84210581427, 103. brigade 8 ,49210 Zabok</item>
      <item>Zagrebačka banka d.d., Trg bana J. Jelačića 10,10000 Zagreb</item>
      <item>Zagrebačka banka d.d. Filijala Zabok, Matije Gupca 59,49210 Zabok</item>
      <item>Nedjeljko Dujmović, Domjanićeva 3,10000 Zagreb</item>
      <item>ŽUPANIJSKO DRŽAVNO ODVJETNIŠTVO U ZAGREBU, OIB 16488001145, Savska Cesta 41,10000 Zagreb</item>
      <item>OPĆINSKI SUD U ZLATARU, Zemljišno-knjižni odjel, OIB 26566866925, Trg Sobode 14/a,49250 Zlatar</item>
      <item>REPUBLIKA HRVATSKA MINISTARSTVO FINANCIJA, OIB 18683136487, Park hrvatske mladeži 2,49250 Zlatar</item>
      <item>RH Ministarstvo financija, Porezna uprava, Područni ured Krapina, OIB 18683136487</item>
      <item>Katica Micak, OIB 99227026949, Hum Bistrički 69 A,49246 Hum Bistrički</item>
      <item>Ivan Micak</item>
      <item>PREIS-SUPER, društvo s ograničenom odgovornošću za trgovinu na veliko i malo, uvoz-izvoz i ugostiteljstvo, OIB 34703825125, Trg Slobode 16,49250 Zlatar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izvorni_sadrzaj>
    <derivirana_varijabla naziv="DomainObject.Predmet.SudioniciListNazivOIB_1">
      <item>, OIB 55385526495</item>
      <item>, OIB 25916717450</item>
      <item>, OIB 84210581427</item>
      <item>, OIB null</item>
      <item>, OIB null</item>
      <item>, OIB null</item>
      <item>, OIB 16488001145</item>
      <item>, OIB 26566866925</item>
      <item>, OIB 18683136487</item>
      <item>, OIB 18683136487</item>
      <item>, OIB 99227026949</item>
      <item>, OIB null</item>
      <item>, OIB 34703825125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1026</properties:Words>
  <properties:Characters>5528</properties:Characters>
  <properties:Lines>158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2016-11-09T12:34:00Z</dcterms:created>
  <dc:creator>nribaric</dc:creator>
  <cp:lastModifiedBy>Jadranka Zelić</cp:lastModifiedBy>
  <cp:lastPrinted>2016-11-09T12:34:00Z</cp:lastPrinted>
  <dcterms:modified xmlns:xsi="http://www.w3.org/2001/XMLSchema-instance" xsi:type="dcterms:W3CDTF">2016-11-09T12:35:00Z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