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e45a" w14:paraId="21be45a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D70023">
        <w:rPr>
          <w:b/>
        </w:rPr>
        <w:t>1667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  <w:r w:rsidRPr="003266FB">
        <w:tab/>
        <w:t>Trgovački sud u Splitu, Stalna služba u Dubrovniku, po stečajnom sucu tog suda Diani Butigan Granić, kao sucu pojedincu, u stečajnom postupku nad dužnikom</w:t>
      </w:r>
      <w:r w:rsidR="004E7435" w:rsidRPr="003266FB">
        <w:t xml:space="preserve"> </w:t>
      </w:r>
      <w:r w:rsidR="007E0FC6">
        <w:rPr>
          <w:sz w:val="22"/>
          <w:szCs w:val="22"/>
        </w:rPr>
        <w:t>DOBRANJE BLIC d.o.o. u stečaju, Metković, Splitska 4, OIB: 01064767848</w:t>
      </w:r>
      <w:r w:rsidR="007E0FC6">
        <w:t>,</w:t>
      </w:r>
      <w:r w:rsidR="007E0FC6" w:rsidRPr="00FA1EA0">
        <w:t xml:space="preserve"> zastupanog po stečajnom upravitelju </w:t>
      </w:r>
      <w:r w:rsidR="007E0FC6">
        <w:t xml:space="preserve">Krešimiru Perošu iz Zadra, </w:t>
      </w:r>
      <w:r w:rsidR="004E7435" w:rsidRPr="003266FB">
        <w:t xml:space="preserve">izvan </w:t>
      </w:r>
      <w:r w:rsidR="00721B68" w:rsidRPr="003266FB">
        <w:t xml:space="preserve">ročišta, dana </w:t>
      </w:r>
      <w:r w:rsidR="009B6353" w:rsidRPr="003266FB">
        <w:t>2</w:t>
      </w:r>
      <w:r w:rsidR="007E0FC6">
        <w:t>8. ožujka</w:t>
      </w:r>
      <w:r w:rsidR="003266FB" w:rsidRPr="003266FB">
        <w:t xml:space="preserve"> 2017</w:t>
      </w:r>
      <w:r w:rsidRPr="003266FB">
        <w:t>. godine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7E0FC6">
        <w:rPr>
          <w:sz w:val="22"/>
          <w:szCs w:val="22"/>
        </w:rPr>
        <w:t>DOBRANJE BLIC d.o.o. u stečaju, Metković, Splitska 4, OIB: 01064767848</w:t>
      </w:r>
      <w:r w:rsidR="00480330">
        <w:t>,</w:t>
      </w:r>
      <w:r w:rsidR="007E0FC6" w:rsidRPr="00FA1EA0">
        <w:t xml:space="preserve"> zastupanog po stečajnom upravitelju </w:t>
      </w:r>
      <w:r w:rsidR="007E0FC6">
        <w:t>Krešimiru Perošu iz Zadra</w:t>
      </w:r>
      <w:r w:rsidR="009B6353" w:rsidRPr="003266FB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3266FB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Nastavlja se postupak u korist stečajne mase stečajnog dužnika u stečajnom postupku nad dužnikom </w:t>
      </w:r>
      <w:r w:rsidR="007E0FC6">
        <w:rPr>
          <w:sz w:val="22"/>
          <w:szCs w:val="22"/>
        </w:rPr>
        <w:t>DOBRANJE BLIC d.o.o. u stečaju, Metković, Splitska 4, OIB: 01064767848</w:t>
      </w:r>
      <w:r w:rsidR="007E0FC6">
        <w:t>,</w:t>
      </w:r>
      <w:r w:rsidR="007E0FC6" w:rsidRPr="00FA1EA0">
        <w:t xml:space="preserve"> zastupanog po stečajnom upravitelju </w:t>
      </w:r>
      <w:r w:rsidR="007E0FC6">
        <w:t>Krešimiru Perošu iz Zadra</w:t>
      </w:r>
      <w:r w:rsidRPr="003266FB">
        <w:t>.</w:t>
      </w:r>
    </w:p>
    <w:p w:rsidRDefault="003266FB" w:rsidP="003266FB" w:rsidR="003266FB">
      <w:pPr>
        <w:pStyle w:val="Odlomakpopisa"/>
        <w:ind w:left="1080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  <w:r w:rsidRPr="003266FB">
        <w:tab/>
        <w:t>Rješen</w:t>
      </w:r>
      <w:r w:rsidR="009B6353" w:rsidRPr="003266FB">
        <w:t>jem ovog suda posl. br. 7-St.</w:t>
      </w:r>
      <w:r w:rsidR="00D70023">
        <w:t>1667</w:t>
      </w:r>
      <w:r w:rsidR="00DE5D2B" w:rsidRPr="003266FB">
        <w:t xml:space="preserve">/2016 od </w:t>
      </w:r>
      <w:r w:rsidR="00D70023">
        <w:t>21</w:t>
      </w:r>
      <w:r w:rsidRPr="003266FB">
        <w:t xml:space="preserve">. </w:t>
      </w:r>
      <w:r w:rsidR="00D70023">
        <w:t>prosinca</w:t>
      </w:r>
      <w:r w:rsidRPr="003266FB">
        <w:t xml:space="preserve"> 2016. godine otvoren je stečajni postupak nad dužnikom </w:t>
      </w:r>
      <w:r w:rsidR="007E0FC6">
        <w:rPr>
          <w:sz w:val="22"/>
          <w:szCs w:val="22"/>
        </w:rPr>
        <w:t>DOBRANJE BLIC d.o.o. u stečaju, Metković, Splitska 4, OIB: 01064767848</w:t>
      </w:r>
      <w:r w:rsidR="009B6353" w:rsidRPr="003266FB">
        <w:t>.</w:t>
      </w:r>
    </w:p>
    <w:p w:rsidRDefault="00D67CD7" w:rsidP="00D67CD7" w:rsidR="00D67CD7" w:rsidRPr="003266FB">
      <w:pPr>
        <w:ind w:firstLine="708"/>
        <w:jc w:val="both"/>
      </w:pPr>
      <w:r w:rsidRPr="003266FB">
        <w:lastRenderedPageBreak/>
        <w:t>Prema izvješću stečajnog upravitelj</w:t>
      </w:r>
      <w:r w:rsidR="00F15681" w:rsidRPr="003266FB">
        <w:t xml:space="preserve">a dostavio u spis (list spisa </w:t>
      </w:r>
      <w:r w:rsidR="00D70023">
        <w:t>37</w:t>
      </w:r>
      <w:r w:rsidRPr="003266FB">
        <w:t>)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>j 15</w:t>
      </w:r>
      <w:r w:rsidRPr="003266FB">
        <w:t xml:space="preserve">. </w:t>
      </w:r>
      <w:r w:rsidR="00D70023">
        <w:t>ožujka 2017</w:t>
      </w:r>
      <w:r w:rsidRPr="003266FB">
        <w:t>. godine stečajni vjerovnici donijeli su</w:t>
      </w:r>
      <w:r w:rsidR="00F15681" w:rsidRPr="003266FB">
        <w:t xml:space="preserve"> </w:t>
      </w:r>
      <w:r w:rsidRPr="003266FB">
        <w:t>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9B6353" w:rsidRPr="003266FB">
        <w:t>2</w:t>
      </w:r>
      <w:r w:rsidR="00F15681" w:rsidRPr="003266FB">
        <w:t xml:space="preserve">. </w:t>
      </w:r>
      <w:r w:rsidR="00D70023">
        <w:t>ožujka 2017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9B6353" w:rsidRPr="003266FB">
        <w:rPr>
          <w:b/>
        </w:rPr>
        <w:t>2</w:t>
      </w:r>
      <w:r w:rsidR="007E0FC6">
        <w:rPr>
          <w:b/>
        </w:rPr>
        <w:t>8. ožujka</w:t>
      </w:r>
      <w:r w:rsidR="004E7435" w:rsidRPr="003266FB">
        <w:rPr>
          <w:b/>
        </w:rPr>
        <w:t xml:space="preserve"> </w:t>
      </w:r>
      <w:r w:rsidR="003266FB" w:rsidRPr="003266FB">
        <w:rPr>
          <w:b/>
        </w:rPr>
        <w:t xml:space="preserve"> 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  <w:r w:rsidR="001427D6">
        <w:rPr>
          <w:b/>
        </w:rPr>
        <w:t xml:space="preserve">, v.r. 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F15681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Porezna uprava Split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sectPr w:rsidSect="004E7435" w:rsidR="003D45F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EC2">
          <w:rPr>
            <w:noProof/>
          </w:rPr>
          <w:t>2</w:t>
        </w:r>
        <w:r>
          <w:fldChar w:fldCharType="end"/>
        </w:r>
        <w:r w:rsidR="00D70023">
          <w:t xml:space="preserve"> </w:t>
        </w:r>
        <w:r w:rsidR="00D70023">
          <w:tab/>
        </w:r>
        <w:r w:rsidR="00D70023">
          <w:tab/>
          <w:t>Posl.br. 7.St.1667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1427D6"/>
    <w:rsid w:val="002C5EC2"/>
    <w:rsid w:val="003266FB"/>
    <w:rsid w:val="003D45F9"/>
    <w:rsid w:val="00480330"/>
    <w:rsid w:val="004E7435"/>
    <w:rsid w:val="00721B68"/>
    <w:rsid w:val="007E0FC6"/>
    <w:rsid w:val="009B6353"/>
    <w:rsid w:val="00A861F3"/>
    <w:rsid w:val="00D67CD7"/>
    <w:rsid w:val="00D70023"/>
    <w:rsid w:val="00DE5D2B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EC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EC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EC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EC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EC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EC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EC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EC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 BLIC d.o.o. za graditeljstvo, trgovinu i usluge</izvorni_sadrzaj>
    <derivirana_varijabla naziv="DomainObject.Predmet.ProtustrankaFormated_1">  DOBRANJE BLIC d.o.o. za graditeljstvo, trgovinu i usluge</derivirana_varijabla>
  </DomainObject.Predmet.ProtustrankaFormated>
  <DomainObject.Predmet.ProtustrankaFormatedOIB>
    <izvorni_sadrzaj>  DOBRANJE BLIC d.o.o. za graditeljstvo, trgovinu i usluge, OIB 01064767848</izvorni_sadrzaj>
    <derivirana_varijabla naziv="DomainObject.Predmet.ProtustrankaFormatedOIB_1">  DOBRANJE BLIC d.o.o. za graditeljstvo, trgovinu i usluge, OIB 01064767848</derivirana_varijabla>
  </DomainObject.Predmet.ProtustrankaFormatedOIB>
  <DomainObject.Predmet.ProtustrankaFormatedWithAdress>
    <izvorni_sadrzaj> DOBRANJE BLIC d.o.o. za graditeljstvo, trgovinu i usluge, Splitska 4, 20350 Metković</izvorni_sadrzaj>
    <derivirana_varijabla naziv="DomainObject.Predmet.ProtustrankaFormatedWithAdress_1"> DOBRANJE BLIC d.o.o. za graditeljstvo, trgovinu i usluge, Splitska 4, 20350 Metković</derivirana_varijabla>
  </DomainObject.Predmet.ProtustrankaFormatedWithAdress>
  <DomainObject.Predmet.ProtustrankaFormatedWithAdressOIB>
    <izvorni_sadrzaj> DOBRANJE BLIC d.o.o. za graditeljstvo, trgovinu i usluge, OIB 01064767848, Splitska 4, 20350 Metković</izvorni_sadrzaj>
    <derivirana_varijabla naziv="DomainObject.Predmet.ProtustrankaFormatedWithAdressOIB_1"> DOBRANJE BLIC d.o.o. za graditeljstvo, trgovinu i usluge, OIB 01064767848, Splitska 4, 20350 Metković</derivirana_varijabla>
  </DomainObject.Predmet.ProtustrankaFormatedWithAdressOIB>
  <DomainObject.Predmet.ProtustrankaWithAdress>
    <izvorni_sadrzaj>DOBRANJE BLIC d.o.o. za graditeljstvo, trgovinu i usluge Splitska 4, 20350 Metković</izvorni_sadrzaj>
    <derivirana_varijabla naziv="DomainObject.Predmet.ProtustrankaWithAdress_1">DOBRANJE BLIC d.o.o. za graditeljstvo, trgovinu i usluge Splitska 4, 20350 Metković</derivirana_varijabla>
  </DomainObject.Predmet.ProtustrankaWithAdress>
  <DomainObject.Predmet.ProtustrankaWithAdressOIB>
    <izvorni_sadrzaj>DOBRANJE BLIC d.o.o. za graditeljstvo, trgovinu i usluge, OIB 01064767848, Splitska 4, 20350 Metković</izvorni_sadrzaj>
    <derivirana_varijabla naziv="DomainObject.Predmet.ProtustrankaWithAdressOIB_1">DOBRANJE BLIC d.o.o. za graditeljstvo, trgovinu i usluge, OIB 01064767848, Splitska 4, 20350 Metković</derivirana_varijabla>
  </DomainObject.Predmet.ProtustrankaWithAdressOIB>
  <DomainObject.Predmet.ProtustrankaNazivFormated>
    <izvorni_sadrzaj>DOBRANJE BLIC d.o.o. za graditeljstvo, trgovinu i usluge</izvorni_sadrzaj>
    <derivirana_varijabla naziv="DomainObject.Predmet.ProtustrankaNazivFormated_1">DOBRANJE BLIC d.o.o. za graditeljstvo, trgovinu i usluge</derivirana_varijabla>
  </DomainObject.Predmet.ProtustrankaNazivFormated>
  <DomainObject.Predmet.ProtustrankaNazivFormatedOIB>
    <izvorni_sadrzaj>DOBRANJE BLIC d.o.o. za graditeljstvo, trgovinu i usluge, OIB 01064767848</izvorni_sadrzaj>
    <derivirana_varijabla naziv="DomainObject.Predmet.ProtustrankaNazivFormatedOIB_1">DOBRANJE BLIC d.o.o. za graditeljstvo, trgovinu i usluge, OIB 01064767848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103282.39</izvorni_sadrzaj>
    <derivirana_varijabla naziv="DomainObject.Predmet.TrenutnaVrijednost_1">103282.39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DOBRANJE BLIC d.o.o. za graditeljstvo, trgovinu i usluge</item>
    </izvorni_sadrzaj>
    <derivirana_varijabla naziv="DomainObject.Predmet.ProtuStrankaListFormated_1">
      <item>DOBRANJE BLIC d.o.o. za graditeljstvo, trgovinu i usluge</item>
    </derivirana_varijabla>
  </DomainObject.Predmet.ProtuStrankaListFormated>
  <DomainObject.Predmet.ProtuStrankaListFormatedOIB>
    <izvorni_sadrzaj>
      <item>DOBRANJE BLIC d.o.o. za graditeljstvo, trgovinu i usluge, OIB 01064767848</item>
    </izvorni_sadrzaj>
    <derivirana_varijabla naziv="DomainObject.Predmet.ProtuStrankaListFormatedOIB_1">
      <item>DOBRANJE BLIC d.o.o. za graditeljstvo, trgovinu i usluge, OIB 01064767848</item>
    </derivirana_varijabla>
  </DomainObject.Predmet.ProtuStrankaListFormatedOIB>
  <DomainObject.Predmet.ProtuStrankaListFormatedWithAdress>
    <izvorni_sadrzaj>
      <item>DOBRANJE BLIC d.o.o. za graditeljstvo, trgovinu i usluge, Splitska 4, 20350 Metković</item>
    </izvorni_sadrzaj>
    <derivirana_varijabla naziv="DomainObject.Predmet.ProtuStrankaListFormatedWithAdress_1">
      <item>DOBRANJE BLIC d.o.o. za graditeljstvo, trgovinu i usluge, Splitska 4, 20350 Metković</item>
    </derivirana_varijabla>
  </DomainObject.Predmet.ProtuStrankaListFormatedWithAdress>
  <DomainObject.Predmet.ProtuStrankaListFormatedWithAdressOIB>
    <izvorni_sadrzaj>
      <item>DOBRANJE BLIC d.o.o. za graditeljstvo, trgovinu i usluge, OIB 01064767848, Splitska 4, 20350 Metković</item>
    </izvorni_sadrzaj>
    <derivirana_varijabla naziv="DomainObject.Predmet.ProtuStrankaListFormatedWithAdressOIB_1">
      <item>DOBRANJE BLIC d.o.o. za graditeljstvo, trgovinu i usluge, OIB 01064767848, Splitska 4, 20350 Metković</item>
    </derivirana_varijabla>
  </DomainObject.Predmet.ProtuStrankaListFormatedWithAdressOIB>
  <DomainObject.Predmet.ProtuStrankaListNazivFormated>
    <izvorni_sadrzaj>
      <item>DOBRANJE BLIC d.o.o. za graditeljstvo, trgovinu i usluge</item>
    </izvorni_sadrzaj>
    <derivirana_varijabla naziv="DomainObject.Predmet.ProtuStrankaListNazivFormated_1">
      <item>DOBRANJE BLIC d.o.o. za graditeljstvo, trgovinu i usluge</item>
    </derivirana_varijabla>
  </DomainObject.Predmet.ProtuStrankaListNazivFormated>
  <DomainObject.Predmet.ProtuStrankaListNazivFormatedOIB>
    <izvorni_sadrzaj>
      <item>DOBRANJE BLIC d.o.o. za graditeljstvo, trgovinu i usluge, OIB 01064767848</item>
    </izvorni_sadrzaj>
    <derivirana_varijabla naziv="DomainObject.Predmet.ProtuStrankaListNazivFormatedOIB_1">
      <item>DOBRANJE BLIC d.o.o. za graditeljstvo, trgovinu i usluge, OIB 01064767848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DOBRANJE BLIC d.o.o. za graditeljstvo, trgovinu i usluge</izvorni_sadrzaj>
    <derivirana_varijabla naziv="DomainObject.Predmet.ProtustrankaIDrugi_1">DOBRANJE BLIC d.o.o. za graditeljstvo,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DOBRANJE BLIC d.o.o. za graditeljstvo, trgovinu i usluge, OIB 01064767848, Splitska 4, 20350 Metković</izvorni_sadrzaj>
    <derivirana_varijabla naziv="DomainObject.Predmet.ProtustrankaIDrugiAdressOIB_1">DOBRANJE BLIC d.o.o. za graditeljstvo, trgovinu i usluge, OIB 01064767848,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DOBRANJE BLIC d.o.o. za graditeljstvo, trgovinu i usluge</item>
      <item>Tihan Hilje</item>
    </izvorni_sadrzaj>
    <derivirana_varijabla naziv="DomainObject.Predmet.SudioniciListNaziv_1">
      <item>FINA, RC Split, Podružnica Dubrovnik</item>
      <item>DOBRANJE BLIC d.o.o. za graditeljstvo,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DOBRANJE BLIC d.o.o. za graditeljstvo, trgovinu i usluge, OIB 01064767848, Splitska 4,20350 Metković</item>
      <item>Tihan Hilje</item>
    </izvorni_sadrzaj>
    <derivirana_varijabla naziv="DomainObject.Predmet.SudioniciListAdressOIB_1">
      <item>FINA, RC Split, Podružnica Dubrovnik, OIB 85821130368, Vukovarska 2,20000 Dubrovnik</item>
      <item>DOBRANJE BLIC d.o.o. za graditeljstvo, trgovinu i usluge, OIB 01064767848, Splitska 4,20350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01064767848</item>
      <item>, OIB null</item>
    </izvorni_sadrzaj>
    <derivirana_varijabla naziv="DomainObject.Predmet.SudioniciListNazivOIB_1">
      <item>, OIB 85821130368</item>
      <item>, OIB 01064767848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FF2F8-A0EC-40B5-92E0-1A0ED2DF5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3086</properties:Characters>
  <properties:Lines>92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2017-03-28T12:07:00Z</dcterms:created>
  <dc:creator>Diana Butigan Granić</dc:creator>
  <cp:lastModifiedBy>Mara Marčinko</cp:lastModifiedBy>
  <cp:lastPrinted>2017-03-28T12:14:00Z</cp:lastPrinted>
  <dcterms:modified xmlns:xsi="http://www.w3.org/2001/XMLSchema-instance" xsi:type="dcterms:W3CDTF">2017-03-28T12:18:00Z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