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7852" w14:paraId="9927852" w:rsidRDefault="00532B71" w:rsidP="0086691F" w:rsidR="00532B71" w:rsidRPr="00BF6DA1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BF6DA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F6DA1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BF6DA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BF6DA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F6DA1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BF6DA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0FC3" w:rsidP="00997BA9" w:rsidR="007B0FC3" w:rsidRPr="00BF6DA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D839BA" w:rsidR="00D839B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F6DA1">
        <w:rPr>
          <w:rFonts w:hAnsi="Times New Roman" w:ascii="Times New Roman"/>
          <w:sz w:val="22"/>
          <w:szCs w:val="22"/>
          <w:lang w:val="hr-HR"/>
        </w:rPr>
        <w:tab/>
      </w:r>
      <w:r w:rsidR="00D839BA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 po sucu pojedincu Anki Muhoberac, u pravnoj stvari podnositelja zahtjeva FINANCIJSKE AGENCIJE, Regionalni centar Split, Podružnica Dubrovnik, Dubrovnik, Vukovarska 2, u skraćenom stečajnom postupku pokrenutim nad dužnikom</w:t>
      </w:r>
      <w:r w:rsidR="00D839BA" w:rsidRPr="00D839BA">
        <w:rPr>
          <w:rFonts w:hAnsi="Times New Roman" w:ascii="Times New Roman"/>
          <w:sz w:val="22"/>
          <w:szCs w:val="22"/>
        </w:rPr>
        <w:t xml:space="preserve"> </w:t>
      </w:r>
      <w:r w:rsidR="00D839BA" w:rsidRPr="00BF6DA1">
        <w:rPr>
          <w:rFonts w:hAnsi="Times New Roman" w:ascii="Times New Roman"/>
          <w:sz w:val="22"/>
          <w:szCs w:val="22"/>
        </w:rPr>
        <w:t>OCCULTO d.o.o., 20350 Metković, Ive Lole Ribara 16/9, OIB: 4382464658</w:t>
      </w:r>
      <w:r w:rsidR="00D839BA">
        <w:rPr>
          <w:rFonts w:hAnsi="Times New Roman" w:ascii="Times New Roman"/>
          <w:sz w:val="22"/>
          <w:szCs w:val="22"/>
        </w:rPr>
        <w:t>7</w:t>
      </w:r>
      <w:r w:rsidR="00D839BA" w:rsidRPr="008531E2">
        <w:rPr>
          <w:rFonts w:hAnsi="Times New Roman" w:ascii="Times New Roman"/>
          <w:sz w:val="22"/>
          <w:szCs w:val="22"/>
          <w:lang w:val="hr-HR"/>
        </w:rPr>
        <w:t xml:space="preserve">, dana 28. prosinca 2015. </w:t>
      </w:r>
    </w:p>
    <w:p w:rsidRDefault="00E947D2" w:rsidP="00997BA9" w:rsidR="00E947D2" w:rsidRPr="00BF6DA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BF6DA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BF6DA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F6DA1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BF6DA1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BF6DA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BF6DA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8625EA" w:rsidR="00EE69E5" w:rsidRPr="008625E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BF6DA1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BF6DA1">
        <w:rPr>
          <w:rFonts w:hAnsi="Times New Roman" w:ascii="Times New Roman"/>
          <w:sz w:val="22"/>
          <w:szCs w:val="22"/>
        </w:rPr>
        <w:t xml:space="preserve"> </w:t>
      </w:r>
      <w:r w:rsidR="00166A97" w:rsidRPr="00BF6DA1">
        <w:rPr>
          <w:rFonts w:hAnsi="Times New Roman" w:ascii="Times New Roman"/>
          <w:sz w:val="22"/>
          <w:szCs w:val="22"/>
        </w:rPr>
        <w:t>OCCULTO d.o.o., 20350 Metković, Ive Lole Ribara 16/9, OIB: 4382464658</w:t>
      </w:r>
      <w:r w:rsidR="00BF71CF">
        <w:rPr>
          <w:rFonts w:hAnsi="Times New Roman" w:ascii="Times New Roman"/>
          <w:sz w:val="22"/>
          <w:szCs w:val="22"/>
        </w:rPr>
        <w:t>7</w:t>
      </w:r>
      <w:r w:rsidR="00A358AD" w:rsidRPr="00BF6DA1">
        <w:rPr>
          <w:rFonts w:hAnsi="Times New Roman" w:ascii="Times New Roman"/>
          <w:sz w:val="22"/>
          <w:szCs w:val="22"/>
        </w:rPr>
        <w:t>,</w:t>
      </w:r>
      <w:r w:rsidR="0036711C" w:rsidRPr="0036711C">
        <w:rPr>
          <w:rFonts w:hAnsi="Times New Roman" w:ascii="Times New Roman"/>
          <w:sz w:val="22"/>
          <w:szCs w:val="22"/>
        </w:rPr>
        <w:t xml:space="preserve"> </w:t>
      </w:r>
      <w:r w:rsidR="0036711C" w:rsidRPr="008531E2">
        <w:rPr>
          <w:rFonts w:hAnsi="Times New Roman" w:ascii="Times New Roman"/>
          <w:sz w:val="22"/>
          <w:szCs w:val="22"/>
        </w:rPr>
        <w:t>dana 28.</w:t>
      </w:r>
      <w:r w:rsidR="0036711C">
        <w:rPr>
          <w:rFonts w:hAnsi="Times New Roman" w:ascii="Times New Roman"/>
          <w:sz w:val="22"/>
          <w:szCs w:val="22"/>
        </w:rPr>
        <w:t xml:space="preserve"> </w:t>
      </w:r>
      <w:r w:rsidR="0036711C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36711C">
        <w:rPr>
          <w:rFonts w:hAnsi="Times New Roman" w:ascii="Times New Roman"/>
          <w:sz w:val="22"/>
          <w:szCs w:val="22"/>
        </w:rPr>
        <w:t>1</w:t>
      </w:r>
      <w:r w:rsidR="009D30BD">
        <w:rPr>
          <w:rFonts w:hAnsi="Times New Roman" w:ascii="Times New Roman"/>
          <w:sz w:val="22"/>
          <w:szCs w:val="22"/>
        </w:rPr>
        <w:t>3,00</w:t>
      </w:r>
      <w:r w:rsidR="0036711C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</w:t>
      </w:r>
      <w:r w:rsidR="008625EA">
        <w:rPr>
          <w:rFonts w:hAnsi="Times New Roman" w:ascii="Times New Roman"/>
          <w:sz w:val="22"/>
          <w:szCs w:val="22"/>
        </w:rPr>
        <w:t>anici e-Oglasna ploča ovog suda</w:t>
      </w:r>
      <w:r w:rsidR="00B2463B" w:rsidRPr="008625EA">
        <w:rPr>
          <w:rFonts w:hAnsi="Times New Roman" w:ascii="Times New Roman"/>
          <w:sz w:val="22"/>
          <w:szCs w:val="22"/>
        </w:rPr>
        <w:t>.</w:t>
      </w:r>
    </w:p>
    <w:p w:rsidRDefault="00B2463B" w:rsidP="00A871FF" w:rsidR="00B2463B" w:rsidRPr="00BF6DA1">
      <w:pPr>
        <w:pStyle w:val="BodyText21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BF6DA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BF6DA1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BF6DA1">
        <w:rPr>
          <w:rFonts w:hAnsi="Times New Roman" w:ascii="Times New Roman"/>
          <w:sz w:val="22"/>
          <w:szCs w:val="22"/>
        </w:rPr>
        <w:t xml:space="preserve"> </w:t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453EEE" w:rsidRPr="00BF6DA1">
        <w:rPr>
          <w:rFonts w:hAnsi="Times New Roman" w:ascii="Times New Roman"/>
          <w:sz w:val="22"/>
          <w:szCs w:val="22"/>
        </w:rPr>
        <w:softHyphen/>
      </w:r>
      <w:r w:rsidR="00A74133">
        <w:rPr>
          <w:rFonts w:hAnsi="Times New Roman" w:ascii="Times New Roman"/>
          <w:sz w:val="22"/>
          <w:szCs w:val="22"/>
        </w:rPr>
        <w:t xml:space="preserve"> VENCEL ČULJAK iz Osijeka, Plješevička 16 E, OIB: 60951188779.</w:t>
      </w:r>
    </w:p>
    <w:p w:rsidRDefault="00EE69E5" w:rsidP="00EE69E5" w:rsidR="00EE69E5" w:rsidRPr="00BF6DA1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BF6DA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BF6DA1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BF6DA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66A97" w:rsidRPr="00BF6DA1">
        <w:rPr>
          <w:rFonts w:hAnsi="Times New Roman" w:ascii="Times New Roman"/>
          <w:sz w:val="22"/>
          <w:szCs w:val="22"/>
        </w:rPr>
        <w:t>OCCULTO d.o.o., 20350 Metković, Ive Lole Ribara 16/9, OIB: 4382464658</w:t>
      </w:r>
      <w:r w:rsidR="00BF71CF">
        <w:rPr>
          <w:rFonts w:hAnsi="Times New Roman" w:ascii="Times New Roman"/>
          <w:sz w:val="22"/>
          <w:szCs w:val="22"/>
        </w:rPr>
        <w:t>7</w:t>
      </w:r>
      <w:r w:rsidR="00322EFB" w:rsidRPr="00BF6DA1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BF6DA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07AA" w:rsidP="00EE69E5" w:rsidR="00EE69E5" w:rsidRPr="00BF6DA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BF6DA1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BF6DA1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BF6DA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BF6DA1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BF6DA1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BF6DA1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BF6DA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BF6DA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BF6DA1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F6DA1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BF6DA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BF6DA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F6DA1">
        <w:rPr>
          <w:rFonts w:hAnsi="Times New Roman" w:ascii="Times New Roman"/>
          <w:sz w:val="22"/>
          <w:szCs w:val="22"/>
          <w:lang w:val="hr-HR"/>
        </w:rPr>
        <w:tab/>
      </w:r>
      <w:r w:rsidR="00A54E57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zakona (NN 71/15, dalje SZ) dana 30. listopada 2015. godine.</w:t>
      </w:r>
    </w:p>
    <w:p w:rsidRDefault="00A54E57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54E57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54E57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54E57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 niti je itko od vjerovnika u ostavljenom roku od 45 dana od objave oglasa podnio prijedlog za otvaranjem redovnog stečajnog postupka. </w:t>
      </w:r>
    </w:p>
    <w:p w:rsidRDefault="00A54E57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54E57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54E57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54E57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odabran je primjenom odredbe čl. 432. SZ-a.</w:t>
      </w:r>
    </w:p>
    <w:p w:rsidRDefault="00A54E57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54E57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54E57" w:rsidP="00A54E57" w:rsidR="00A54E57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U Dubrovniku, 28. prosinca 2015. godine</w:t>
      </w:r>
    </w:p>
    <w:p w:rsidRDefault="00A54E57" w:rsidP="00A54E57" w:rsidR="00A54E57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54E57" w:rsidP="00A54E57" w:rsidR="00A54E5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54E57" w:rsidP="00A54E57" w:rsidR="00A54E57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54E57" w:rsidP="00A54E57" w:rsidR="00A54E57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54E57" w:rsidP="00A54E57" w:rsidR="00A54E57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32678D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A54E57" w:rsidP="00A54E57" w:rsidR="00A54E57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54E57" w:rsidP="00A54E57" w:rsidR="00A54E57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54E57" w:rsidP="00A54E57" w:rsidR="00A54E57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54E57" w:rsidP="00A54E57" w:rsidR="00A54E5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54E57" w:rsidP="00A54E57" w:rsidR="00A54E5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54E57" w:rsidP="00A54E57" w:rsidR="00A54E57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54E57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54E57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A54E57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54E57" w:rsidP="00A54E57" w:rsidR="0084301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843012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A54E57"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 w:rsidR="00A54E57"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="00A54E57"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 w:rsidR="00A54E57">
        <w:rPr>
          <w:rFonts w:hAnsi="Times New Roman" w:ascii="Times New Roman"/>
          <w:sz w:val="22"/>
          <w:szCs w:val="22"/>
          <w:lang w:val="hr-HR"/>
        </w:rPr>
        <w:t>,</w:t>
      </w:r>
    </w:p>
    <w:p w:rsidRDefault="00843012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A54E57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A54E57">
        <w:rPr>
          <w:rFonts w:hAnsi="Times New Roman" w:ascii="Times New Roman"/>
          <w:sz w:val="22"/>
          <w:szCs w:val="22"/>
          <w:lang w:val="hr-HR"/>
        </w:rPr>
        <w:t>,</w:t>
      </w:r>
    </w:p>
    <w:p w:rsidRDefault="00843012" w:rsidP="00A54E57" w:rsidR="00A54E5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A54E57"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 w:rsidR="00A54E57"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843012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54E57">
        <w:rPr>
          <w:rFonts w:hAnsi="Times New Roman" w:ascii="Times New Roman"/>
          <w:sz w:val="22"/>
          <w:szCs w:val="22"/>
          <w:lang w:val="hr-HR"/>
        </w:rPr>
        <w:t>.) stečajnom upravitelju.</w:t>
      </w:r>
    </w:p>
    <w:p w:rsidRDefault="00A54E57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54E57" w:rsidP="00A54E57" w:rsidR="00A54E57" w:rsidRPr="008531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54E57" w:rsidP="00A54E57" w:rsidR="00A54E5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54E57" w:rsidP="00A54E57" w:rsidR="00A54E57" w:rsidRPr="008531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54E57" w:rsidP="00A54E57" w:rsidR="00A54E57" w:rsidRPr="008531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A54E57" w:rsidR="00D44D4F" w:rsidRPr="00BF6DA1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BF6DA1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BF6DA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477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BF6DA1">
      <w:rPr>
        <w:rFonts w:hAnsi="Times New Roman" w:ascii="Times New Roman"/>
        <w:b/>
        <w:sz w:val="22"/>
        <w:szCs w:val="22"/>
        <w:lang w:val="hr-HR"/>
      </w:rPr>
      <w:t>676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F6DA1">
      <w:rPr>
        <w:rFonts w:hAnsi="Times New Roman" w:ascii="Times New Roman"/>
        <w:b/>
        <w:sz w:val="22"/>
        <w:szCs w:val="22"/>
        <w:lang w:val="hr-HR"/>
      </w:rPr>
      <w:t>676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63FCE"/>
    <w:rsid w:val="000654F6"/>
    <w:rsid w:val="00074FAA"/>
    <w:rsid w:val="000833A0"/>
    <w:rsid w:val="000979F6"/>
    <w:rsid w:val="000B609B"/>
    <w:rsid w:val="000B7E46"/>
    <w:rsid w:val="000C47B3"/>
    <w:rsid w:val="000D2AFF"/>
    <w:rsid w:val="00112B50"/>
    <w:rsid w:val="001161BD"/>
    <w:rsid w:val="001273D2"/>
    <w:rsid w:val="00141C37"/>
    <w:rsid w:val="00147786"/>
    <w:rsid w:val="00166A97"/>
    <w:rsid w:val="00171B42"/>
    <w:rsid w:val="00182088"/>
    <w:rsid w:val="00185905"/>
    <w:rsid w:val="001905B1"/>
    <w:rsid w:val="00193FFA"/>
    <w:rsid w:val="001A41C1"/>
    <w:rsid w:val="001B1335"/>
    <w:rsid w:val="002669D9"/>
    <w:rsid w:val="00281CBA"/>
    <w:rsid w:val="002B65BB"/>
    <w:rsid w:val="002E46D4"/>
    <w:rsid w:val="002F3D54"/>
    <w:rsid w:val="003205C3"/>
    <w:rsid w:val="00322EFB"/>
    <w:rsid w:val="0032678D"/>
    <w:rsid w:val="0036711C"/>
    <w:rsid w:val="00367BDF"/>
    <w:rsid w:val="00381A6A"/>
    <w:rsid w:val="003A1F98"/>
    <w:rsid w:val="003D2F62"/>
    <w:rsid w:val="003E3CF9"/>
    <w:rsid w:val="00407ED8"/>
    <w:rsid w:val="0042162E"/>
    <w:rsid w:val="004335B8"/>
    <w:rsid w:val="00453EEE"/>
    <w:rsid w:val="004A3B72"/>
    <w:rsid w:val="004B7141"/>
    <w:rsid w:val="004C2A20"/>
    <w:rsid w:val="0051339D"/>
    <w:rsid w:val="00527A54"/>
    <w:rsid w:val="00532B71"/>
    <w:rsid w:val="00541BE8"/>
    <w:rsid w:val="00545C37"/>
    <w:rsid w:val="00552465"/>
    <w:rsid w:val="00561677"/>
    <w:rsid w:val="0058183D"/>
    <w:rsid w:val="005940E9"/>
    <w:rsid w:val="005B3D80"/>
    <w:rsid w:val="005E3275"/>
    <w:rsid w:val="006356C5"/>
    <w:rsid w:val="00695977"/>
    <w:rsid w:val="006B6A13"/>
    <w:rsid w:val="007045BC"/>
    <w:rsid w:val="007134C9"/>
    <w:rsid w:val="00722851"/>
    <w:rsid w:val="00730EAB"/>
    <w:rsid w:val="007406A5"/>
    <w:rsid w:val="007A29F9"/>
    <w:rsid w:val="007B0FC3"/>
    <w:rsid w:val="007C6CF9"/>
    <w:rsid w:val="007E125F"/>
    <w:rsid w:val="007E3879"/>
    <w:rsid w:val="00840E3D"/>
    <w:rsid w:val="008426E8"/>
    <w:rsid w:val="00843012"/>
    <w:rsid w:val="008625EA"/>
    <w:rsid w:val="00867F16"/>
    <w:rsid w:val="00877297"/>
    <w:rsid w:val="00890133"/>
    <w:rsid w:val="00895151"/>
    <w:rsid w:val="008E1D89"/>
    <w:rsid w:val="009546B6"/>
    <w:rsid w:val="00974F0D"/>
    <w:rsid w:val="00997BA9"/>
    <w:rsid w:val="009B7F84"/>
    <w:rsid w:val="009D30BD"/>
    <w:rsid w:val="009F5765"/>
    <w:rsid w:val="00A22C68"/>
    <w:rsid w:val="00A358AD"/>
    <w:rsid w:val="00A54E57"/>
    <w:rsid w:val="00A723EE"/>
    <w:rsid w:val="00A74133"/>
    <w:rsid w:val="00A871FF"/>
    <w:rsid w:val="00A94D51"/>
    <w:rsid w:val="00A95334"/>
    <w:rsid w:val="00AA6B5F"/>
    <w:rsid w:val="00AB07AA"/>
    <w:rsid w:val="00AB765E"/>
    <w:rsid w:val="00AB7883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F13CF"/>
    <w:rsid w:val="00BF6DA1"/>
    <w:rsid w:val="00BF71CF"/>
    <w:rsid w:val="00C5636E"/>
    <w:rsid w:val="00C57CAF"/>
    <w:rsid w:val="00CC79E2"/>
    <w:rsid w:val="00CE35D6"/>
    <w:rsid w:val="00CE5694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839BA"/>
    <w:rsid w:val="00D84BE9"/>
    <w:rsid w:val="00D955F3"/>
    <w:rsid w:val="00DB29D2"/>
    <w:rsid w:val="00DB4528"/>
    <w:rsid w:val="00DE4A87"/>
    <w:rsid w:val="00DF49C4"/>
    <w:rsid w:val="00E15470"/>
    <w:rsid w:val="00E641D1"/>
    <w:rsid w:val="00E947D2"/>
    <w:rsid w:val="00EC1BCC"/>
    <w:rsid w:val="00EE5750"/>
    <w:rsid w:val="00EE69E5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7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78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786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78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78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7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78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786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78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78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St-676/2015</izvorni_sadrzaj>
    <derivirana_varijabla naziv="DomainObject.Predmet.OznakaBroj_1">St-676/2015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OCCULTO društvo s ograničenom odgovornošću za prijevoz, trgovinu i usluge</izvorni_sadrzaj>
    <derivirana_varijabla naziv="DomainObject.Predmet.ProtustrankaFormated_1">  OCCULTO društvo s ograničenom odgovornošću za prijevoz, trgovinu i usluge</derivirana_varijabla>
  </DomainObject.Predmet.ProtustrankaFormated>
  <DomainObject.Predmet.ProtustrankaFormatedOIB>
    <izvorni_sadrzaj>  OCCULTO društvo s ograničenom odgovornošću za prijevoz, trgovinu i usluge, OIB 43824646587</izvorni_sadrzaj>
    <derivirana_varijabla naziv="DomainObject.Predmet.ProtustrankaFormatedOIB_1">  OCCULTO društvo s ograničenom odgovornošću za prijevoz, trgovinu i usluge, OIB 43824646587</derivirana_varijabla>
  </DomainObject.Predmet.ProtustrankaFormatedOIB>
  <DomainObject.Predmet.ProtustrankaFormatedWithAdress>
    <izvorni_sadrzaj> OCCULTO društvo s ograničenom odgovornošću za prijevoz, trgovinu i usluge, Ive Lole Ribara 16/9, 20350 Metković</izvorni_sadrzaj>
    <derivirana_varijabla naziv="DomainObject.Predmet.ProtustrankaFormatedWithAdress_1"> OCCULTO društvo s ograničenom odgovornošću za prijevoz, trgovinu i usluge, Ive Lole Ribara 16/9, 20350 Metković</derivirana_varijabla>
  </DomainObject.Predmet.ProtustrankaFormatedWithAdress>
  <DomainObject.Predmet.ProtustrankaFormatedWithAdressOIB>
    <izvorni_sadrzaj> OCCULTO društvo s ograničenom odgovornošću za prijevoz, trgovinu i usluge, OIB 43824646587, Ive Lole Ribara 16/9, 20350 Metković</izvorni_sadrzaj>
    <derivirana_varijabla naziv="DomainObject.Predmet.ProtustrankaFormatedWithAdressOIB_1"> OCCULTO društvo s ograničenom odgovornošću za prijevoz, trgovinu i usluge, OIB 43824646587, Ive Lole Ribara 16/9, 20350 Metković</derivirana_varijabla>
  </DomainObject.Predmet.ProtustrankaFormatedWithAdressOIB>
  <DomainObject.Predmet.ProtustrankaWithAdress>
    <izvorni_sadrzaj>OCCULTO društvo s ograničenom odgovornošću za prijevoz, trgovinu i usluge Ive Lole Ribara 16/9, 20350 Metković</izvorni_sadrzaj>
    <derivirana_varijabla naziv="DomainObject.Predmet.ProtustrankaWithAdress_1">OCCULTO društvo s ograničenom odgovornošću za prijevoz, trgovinu i usluge Ive Lole Ribara 16/9, 20350 Metković</derivirana_varijabla>
  </DomainObject.Predmet.ProtustrankaWithAdress>
  <DomainObject.Predmet.ProtustrankaWithAdressOIB>
    <izvorni_sadrzaj>OCCULTO društvo s ograničenom odgovornošću za prijevoz, trgovinu i usluge, OIB 43824646587, Ive Lole Ribara 16/9, 20350 Metković</izvorni_sadrzaj>
    <derivirana_varijabla naziv="DomainObject.Predmet.ProtustrankaWithAdressOIB_1">OCCULTO društvo s ograničenom odgovornošću za prijevoz, trgovinu i usluge, OIB 43824646587, Ive Lole Ribara 16/9, 20350 Metković</derivirana_varijabla>
  </DomainObject.Predmet.ProtustrankaWithAdressOIB>
  <DomainObject.Predmet.ProtustrankaNazivFormated>
    <izvorni_sadrzaj>OCCULTO društvo s ograničenom odgovornošću za prijevoz, trgovinu i usluge</izvorni_sadrzaj>
    <derivirana_varijabla naziv="DomainObject.Predmet.ProtustrankaNazivFormated_1">OCCULTO društvo s ograničenom odgovornošću za prijevoz, trgovinu i usluge</derivirana_varijabla>
  </DomainObject.Predmet.ProtustrankaNazivFormated>
  <DomainObject.Predmet.ProtustrankaNazivFormatedOIB>
    <izvorni_sadrzaj>OCCULTO društvo s ograničenom odgovornošću za prijevoz, trgovinu i usluge, OIB 43824646587</izvorni_sadrzaj>
    <derivirana_varijabla naziv="DomainObject.Predmet.ProtustrankaNazivFormatedOIB_1">OCCULTO društvo s ograničenom odgovornošću za prijevoz, trgovinu i usluge, OIB 43824646587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OCCULTO društvo s ograničenom odgovornošću za prijevoz, trgovinu i usluge</item>
    </izvorni_sadrzaj>
    <derivirana_varijabla naziv="DomainObject.Predmet.ProtuStrankaListFormated_1">
      <item>OCCULTO društvo s ograničenom odgovornošću za prijevoz, trgovinu i usluge</item>
    </derivirana_varijabla>
  </DomainObject.Predmet.ProtuStrankaListFormated>
  <DomainObject.Predmet.ProtuStrankaListFormatedOIB>
    <izvorni_sadrzaj>
      <item>OCCULTO društvo s ograničenom odgovornošću za prijevoz, trgovinu i usluge, OIB 43824646587</item>
    </izvorni_sadrzaj>
    <derivirana_varijabla naziv="DomainObject.Predmet.ProtuStrankaListFormatedOIB_1">
      <item>OCCULTO društvo s ograničenom odgovornošću za prijevoz, trgovinu i usluge, OIB 43824646587</item>
    </derivirana_varijabla>
  </DomainObject.Predmet.ProtuStrankaListFormatedOIB>
  <DomainObject.Predmet.ProtuStrankaListFormatedWithAdress>
    <izvorni_sadrzaj>
      <item>OCCULTO društvo s ograničenom odgovornošću za prijevoz, trgovinu i usluge, Ive Lole Ribara 16/9, 20350 Metković</item>
    </izvorni_sadrzaj>
    <derivirana_varijabla naziv="DomainObject.Predmet.ProtuStrankaListFormatedWithAdress_1">
      <item>OCCULTO društvo s ograničenom odgovornošću za prijevoz, trgovinu i usluge, Ive Lole Ribara 16/9, 20350 Metković</item>
    </derivirana_varijabla>
  </DomainObject.Predmet.ProtuStrankaListFormatedWithAdress>
  <DomainObject.Predmet.ProtuStrankaListFormatedWithAdressOIB>
    <izvorni_sadrzaj>
      <item>OCCULTO društvo s ograničenom odgovornošću za prijevoz, trgovinu i usluge, OIB 43824646587, Ive Lole Ribara 16/9, 20350 Metković</item>
    </izvorni_sadrzaj>
    <derivirana_varijabla naziv="DomainObject.Predmet.ProtuStrankaListFormatedWithAdressOIB_1">
      <item>OCCULTO društvo s ograničenom odgovornošću za prijevoz, trgovinu i usluge, OIB 43824646587, Ive Lole Ribara 16/9, 20350 Metković</item>
    </derivirana_varijabla>
  </DomainObject.Predmet.ProtuStrankaListFormatedWithAdressOIB>
  <DomainObject.Predmet.ProtuStrankaListNazivFormated>
    <izvorni_sadrzaj>
      <item>OCCULTO društvo s ograničenom odgovornošću za prijevoz, trgovinu i usluge</item>
    </izvorni_sadrzaj>
    <derivirana_varijabla naziv="DomainObject.Predmet.ProtuStrankaListNazivFormated_1">
      <item>OCCULTO društvo s ograničenom odgovornošću za prijevoz, trgovinu i usluge</item>
    </derivirana_varijabla>
  </DomainObject.Predmet.ProtuStrankaListNazivFormated>
  <DomainObject.Predmet.ProtuStrankaListNazivFormatedOIB>
    <izvorni_sadrzaj>
      <item>OCCULTO društvo s ograničenom odgovornošću za prijevoz, trgovinu i usluge, OIB 43824646587</item>
    </izvorni_sadrzaj>
    <derivirana_varijabla naziv="DomainObject.Predmet.ProtuStrankaListNazivFormatedOIB_1">
      <item>OCCULTO društvo s ograničenom odgovornošću za prijevoz, trgovinu i usluge, OIB 43824646587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OCCULTO društvo s ograničenom odgovornošću za prijevoz, trgovinu i usluge</izvorni_sadrzaj>
    <derivirana_varijabla naziv="DomainObject.Predmet.ProtustrankaIDrugi_1">OCCULTO društvo s ograničenom odgovornošću za prijevoz,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OCCULTO društvo s ograničenom odgovornošću za prijevoz, trgovinu i usluge, OIB 43824646587, Ive Lole Ribara 16/9, 20350 Metković</izvorni_sadrzaj>
    <derivirana_varijabla naziv="DomainObject.Predmet.ProtustrankaIDrugiAdressOIB_1">OCCULTO društvo s ograničenom odgovornošću za prijevoz, trgovinu i usluge, OIB 43824646587, Ive Lole Ribara 16/9,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OCCULTO društvo s ograničenom odgovornošću za prijevoz, trgovinu i usluge</item>
    </izvorni_sadrzaj>
    <derivirana_varijabla naziv="DomainObject.Predmet.SudioniciListNaziv_1">
      <item>FINA, RC Split, Podružnica Dubrovnik</item>
      <item>OCCULTO društvo s ograničenom odgovornošću za prijevoz,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OCCULTO društvo s ograničenom odgovornošću za prijevoz, trgovinu i usluge, OIB 43824646587, Ive Lole Ribara 16/9,20350 Metković</item>
    </izvorni_sadrzaj>
    <derivirana_varijabla naziv="DomainObject.Predmet.SudioniciListAdressOIB_1">
      <item>FINA, RC Split, Podružnica Dubrovnik, OIB 85821130368, Vukovarska 2,20000 Dubrovnik</item>
      <item>OCCULTO društvo s ograničenom odgovornošću za prijevoz, trgovinu i usluge, OIB 43824646587, Ive Lole Ribara 16/9,20350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43824646587</item>
    </izvorni_sadrzaj>
    <derivirana_varijabla naziv="DomainObject.Predmet.SudioniciListNazivOIB_1">
      <item>, OIB 85821130368</item>
      <item>, OIB 43824646587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0C24D-15F0-4953-8B01-59A52EC10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2596</properties:Characters>
  <properties:Lines>84</properties:Lines>
  <properties:Paragraphs>28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2015-12-16T07:56:00Z</dcterms:created>
  <dc:creator>Sudsko vijeæe</dc:creator>
  <cp:lastModifiedBy>Sandra Lazo Oblizalo</cp:lastModifiedBy>
  <cp:lastPrinted>2015-12-28T11:18:00Z</cp:lastPrinted>
  <dcterms:modified xmlns:xsi="http://www.w3.org/2001/XMLSchema-instance" xsi:type="dcterms:W3CDTF">2015-12-28T11:46:00Z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