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cd66a" w14:paraId="3fcd66a" w:rsidRDefault="00E17DD8" w:rsidP="00E17DD8" w:rsidR="00E17DD8">
      <w:pPr>
        <w:spacing w:after="0"/>
        <w:jc w:val="both"/>
        <w15:collapsed w:val="false"/>
      </w:pPr>
      <w:bookmarkStart w:name="_GoBack" w:id="0"/>
      <w:bookmarkEnd w:id="0"/>
      <w:r>
        <w:t xml:space="preserve">                      </w:t>
      </w:r>
      <w:r>
        <w:rPr>
          <w:noProof/>
          <w:lang w:eastAsia="hr-HR"/>
        </w:rPr>
        <w:drawing>
          <wp:inline distR="0" distL="0" distB="0" distT="0">
            <wp:extent cy="722630" cx="550545"/>
            <wp:effectExtent b="1270" r="1905"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0545"/>
                    </a:xfrm>
                    <a:prstGeom prst="rect">
                      <a:avLst/>
                    </a:prstGeom>
                    <a:noFill/>
                    <a:ln>
                      <a:noFill/>
                    </a:ln>
                  </pic:spPr>
                </pic:pic>
              </a:graphicData>
            </a:graphic>
          </wp:inline>
        </w:drawing>
      </w:r>
      <w:r>
        <w:rPr>
          <w:bCs/>
        </w:rPr>
        <w:tab/>
      </w:r>
      <w:r>
        <w:rPr>
          <w:bCs/>
        </w:rPr>
        <w:tab/>
        <w:t xml:space="preserve">                                 </w:t>
      </w:r>
    </w:p>
    <w:p w:rsidRDefault="00E17DD8" w:rsidP="00E17DD8" w:rsidR="00E17DD8">
      <w:pPr>
        <w:spacing w:after="0"/>
        <w:jc w:val="both"/>
      </w:pPr>
      <w:r>
        <w:t xml:space="preserve">       REPUBLIKA HRVATSKA</w:t>
      </w:r>
    </w:p>
    <w:p w:rsidRDefault="00E17DD8" w:rsidP="00E17DD8" w:rsidR="00E17DD8">
      <w:pPr>
        <w:spacing w:after="0"/>
        <w:jc w:val="both"/>
      </w:pPr>
      <w:r>
        <w:rPr>
          <w:lang w:val="pt-BR"/>
        </w:rPr>
        <w:t>TRGOVA</w:t>
      </w:r>
      <w:r>
        <w:t>Č</w:t>
      </w:r>
      <w:r>
        <w:rPr>
          <w:lang w:val="pt-BR"/>
        </w:rPr>
        <w:t>KI SUD U VARA</w:t>
      </w:r>
      <w:r>
        <w:t>Ž</w:t>
      </w:r>
      <w:r>
        <w:rPr>
          <w:lang w:val="pt-BR"/>
        </w:rPr>
        <w:t>DINU</w:t>
      </w:r>
    </w:p>
    <w:p w:rsidRDefault="00E17DD8" w:rsidP="00E17DD8" w:rsidR="00E17DD8">
      <w:pPr>
        <w:spacing w:after="0"/>
        <w:rPr>
          <w:bCs/>
        </w:rPr>
      </w:pPr>
      <w:r>
        <w:t xml:space="preserve">                  </w:t>
      </w:r>
      <w:r>
        <w:rPr>
          <w:lang w:val="pt-BR"/>
        </w:rPr>
        <w:t>B. Radić 2</w:t>
      </w:r>
      <w:r>
        <w:rPr>
          <w:bCs/>
        </w:rPr>
        <w:t xml:space="preserve">   </w:t>
      </w:r>
    </w:p>
    <w:p w:rsidRDefault="00E17DD8" w:rsidP="00E17DD8" w:rsidR="00E17DD8">
      <w:pPr>
        <w:spacing w:after="0"/>
        <w:jc w:val="both"/>
      </w:pPr>
      <w:r>
        <w:tab/>
      </w:r>
      <w:r>
        <w:tab/>
      </w:r>
      <w:r>
        <w:tab/>
      </w:r>
      <w:r>
        <w:tab/>
      </w:r>
      <w:r>
        <w:tab/>
      </w:r>
      <w:r>
        <w:tab/>
      </w:r>
    </w:p>
    <w:p w:rsidRDefault="00E17DD8" w:rsidP="00E17DD8" w:rsidR="00E17DD8">
      <w:pPr>
        <w:spacing w:after="0"/>
        <w:jc w:val="both"/>
      </w:pPr>
    </w:p>
    <w:p w:rsidRDefault="00E17DD8" w:rsidP="00E17DD8" w:rsidR="00E17DD8">
      <w:pPr>
        <w:spacing w:after="0"/>
        <w:jc w:val="center"/>
      </w:pPr>
      <w:r>
        <w:t>U   I M E   R E P U B L I K E   H R V A T S K E</w:t>
      </w:r>
    </w:p>
    <w:p w:rsidRDefault="00E17DD8" w:rsidP="00E17DD8" w:rsidR="00E17DD8">
      <w:pPr>
        <w:spacing w:after="0"/>
        <w:jc w:val="center"/>
      </w:pPr>
    </w:p>
    <w:p w:rsidRDefault="00E17DD8" w:rsidP="00E17DD8" w:rsidR="00E17DD8">
      <w:pPr>
        <w:spacing w:after="0"/>
        <w:jc w:val="center"/>
      </w:pPr>
      <w:r>
        <w:t>R J E Š E NJ E</w:t>
      </w:r>
    </w:p>
    <w:p w:rsidRDefault="00E17DD8" w:rsidP="00E17DD8" w:rsidR="00E17DD8">
      <w:pPr>
        <w:spacing w:after="0"/>
        <w:jc w:val="center"/>
      </w:pPr>
    </w:p>
    <w:p w:rsidRDefault="00E17DD8" w:rsidP="00E17DD8" w:rsidR="00E17DD8">
      <w:pPr>
        <w:spacing w:after="0"/>
      </w:pPr>
    </w:p>
    <w:p w:rsidRDefault="00E17DD8" w:rsidP="00E17DD8" w:rsidR="00E17DD8">
      <w:pPr>
        <w:spacing w:after="0"/>
        <w:ind w:hanging="705"/>
        <w:jc w:val="both"/>
      </w:pPr>
      <w:r>
        <w:rPr>
          <w:b/>
        </w:rPr>
        <w:tab/>
      </w:r>
      <w:r>
        <w:rPr>
          <w:b/>
        </w:rPr>
        <w:tab/>
      </w:r>
      <w:r>
        <w:t xml:space="preserve">Trgovački sud u Varaždinu, u ime Republike Hrvatske, po sucu toga suda Mariji Levanić-Škerbić, kao stečajnom sucu, u stečajnom postupku nad stečajnim dužnikom POLJOPRIVREDNA ZADRUGA ĐURĐEVAC, Đurđevac, </w:t>
      </w:r>
      <w:proofErr w:type="spellStart"/>
      <w:r>
        <w:t>Basarićekova</w:t>
      </w:r>
      <w:proofErr w:type="spellEnd"/>
      <w:r>
        <w:t xml:space="preserve"> 16, OIB: 04254015265, MBS: 010011984, nakon 21. prosinca 2015. održane skupštine vjerovnika - završnog ročišta, 22. prosinca 2015.,</w:t>
      </w:r>
    </w:p>
    <w:p w:rsidRDefault="00E17DD8" w:rsidP="00E17DD8" w:rsidR="00E17DD8">
      <w:pPr>
        <w:spacing w:after="0"/>
        <w:ind w:hanging="705"/>
        <w:jc w:val="both"/>
      </w:pPr>
    </w:p>
    <w:p w:rsidRDefault="00E17DD8" w:rsidP="00E17DD8" w:rsidR="00E17DD8">
      <w:pPr>
        <w:spacing w:after="0"/>
        <w:jc w:val="center"/>
      </w:pPr>
      <w:r>
        <w:t>r i j e š i o    j e</w:t>
      </w:r>
    </w:p>
    <w:p w:rsidRDefault="00E17DD8" w:rsidP="00E17DD8" w:rsidR="00E17DD8">
      <w:pPr>
        <w:spacing w:after="0"/>
        <w:jc w:val="both"/>
      </w:pPr>
    </w:p>
    <w:p w:rsidRDefault="00E17DD8" w:rsidP="00E17DD8" w:rsidR="00E17DD8">
      <w:pPr>
        <w:spacing w:after="0"/>
        <w:ind w:hanging="705" w:left="705"/>
        <w:jc w:val="both"/>
      </w:pPr>
      <w:r>
        <w:t>I</w:t>
      </w:r>
      <w:r>
        <w:tab/>
        <w:t xml:space="preserve">Zaključuje se stečajni postupak nad stečajnim dužnikom POLJOPRIVREDNA ZADRUGA ĐURĐEVAC, Đurđevac, </w:t>
      </w:r>
      <w:proofErr w:type="spellStart"/>
      <w:r>
        <w:t>Basarićekova</w:t>
      </w:r>
      <w:proofErr w:type="spellEnd"/>
      <w:r>
        <w:t xml:space="preserve"> 16, OIB: 04254015265, MBS: 010011984,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E17DD8" w:rsidP="00E17DD8" w:rsidR="00E17DD8">
      <w:pPr>
        <w:spacing w:after="0"/>
        <w:jc w:val="both"/>
      </w:pPr>
    </w:p>
    <w:p w:rsidRDefault="00E17DD8" w:rsidP="00E17DD8" w:rsidR="00E17DD8">
      <w:pPr>
        <w:spacing w:after="0"/>
        <w:ind w:hanging="705" w:left="705"/>
        <w:jc w:val="both"/>
      </w:pPr>
      <w:r>
        <w:t>II</w:t>
      </w:r>
      <w:r>
        <w:tab/>
        <w:t>Ovo rješenje i osnova zaključenja ovog stečajnog postupka objavit će se na mrežnoj stranici e-Oglasna ploča ovoga suda.</w:t>
      </w:r>
    </w:p>
    <w:p w:rsidRDefault="00E17DD8" w:rsidP="00E17DD8" w:rsidR="00E17DD8">
      <w:pPr>
        <w:spacing w:after="0"/>
        <w:ind w:hanging="705" w:left="705"/>
        <w:jc w:val="both"/>
      </w:pPr>
    </w:p>
    <w:p w:rsidRDefault="00E17DD8" w:rsidP="00E17DD8" w:rsidR="00E17DD8">
      <w:pPr>
        <w:spacing w:after="0"/>
        <w:ind w:hanging="705" w:left="705"/>
        <w:jc w:val="both"/>
      </w:pPr>
      <w:r>
        <w:t>III</w:t>
      </w:r>
      <w:r>
        <w:tab/>
        <w:t>Nakon pravomoćnosti ovog rješenja, provesti će se brisanje stečajnog dužnika iz sudskog registra.</w:t>
      </w:r>
    </w:p>
    <w:p w:rsidRDefault="00E17DD8" w:rsidP="00E17DD8" w:rsidR="00E17DD8">
      <w:pPr>
        <w:spacing w:after="0"/>
        <w:ind w:hanging="705" w:left="705"/>
        <w:jc w:val="both"/>
      </w:pPr>
    </w:p>
    <w:p w:rsidRDefault="00E17DD8" w:rsidP="00E17DD8" w:rsidR="00E17DD8">
      <w:pPr>
        <w:spacing w:after="0"/>
        <w:ind w:hanging="705" w:left="705"/>
        <w:jc w:val="both"/>
      </w:pPr>
      <w:r>
        <w:t>IV</w:t>
      </w:r>
      <w:r>
        <w:tab/>
        <w:t xml:space="preserve">Stečajni upravitelj Stanko Makar, dipl. oec. iz Ludbrega, Petra Zrinskog 3, ima ovlaštenja za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w:t>
      </w:r>
      <w:proofErr w:type="spellStart"/>
      <w:r>
        <w:t>toč</w:t>
      </w:r>
      <w:proofErr w:type="spellEnd"/>
      <w:r>
        <w:t xml:space="preserve">. 13., u vezi sa čl. </w:t>
      </w:r>
      <w:smartTag w:element="metricconverter" w:uri="urn:schemas-microsoft-com:office:smarttags">
        <w:smartTagPr>
          <w:attr w:val="199. st" w:name="ProductID"/>
        </w:smartTagPr>
        <w:r>
          <w:t>199. st</w:t>
        </w:r>
      </w:smartTag>
      <w:r>
        <w:t>. 4. Stečajnog zakona.</w:t>
      </w:r>
    </w:p>
    <w:p w:rsidRDefault="00E17DD8" w:rsidP="00E17DD8" w:rsidR="00E17DD8">
      <w:pPr>
        <w:spacing w:after="0"/>
        <w:ind w:left="705"/>
        <w:jc w:val="both"/>
      </w:pPr>
      <w:r>
        <w:t xml:space="preserve">Ukoliko izlučni vjerovnik Božica </w:t>
      </w:r>
      <w:proofErr w:type="spellStart"/>
      <w:r>
        <w:t>Ivšak</w:t>
      </w:r>
      <w:proofErr w:type="spellEnd"/>
      <w:r>
        <w:t xml:space="preserve"> iz Ferdinandovca, koju zastupa punomoćnik Darko Marić, odvjetnik iz Pitomače, u roku od tri mjeseca od donošenja ovoga rješenja ne prenese u  svoje vlasništvo nekretninu čk.br. 2276/436 upisanu u </w:t>
      </w:r>
      <w:proofErr w:type="spellStart"/>
      <w:r>
        <w:t>zk.ul</w:t>
      </w:r>
      <w:proofErr w:type="spellEnd"/>
      <w:r>
        <w:t xml:space="preserve">. 15 k.o. Ferdinandovac, kuća i dvor u </w:t>
      </w:r>
      <w:proofErr w:type="spellStart"/>
      <w:r>
        <w:t>Štorginoj</w:t>
      </w:r>
      <w:proofErr w:type="spellEnd"/>
      <w:r>
        <w:t xml:space="preserve"> gredi sa 220 </w:t>
      </w:r>
      <w:proofErr w:type="spellStart"/>
      <w:r>
        <w:t>čhv</w:t>
      </w:r>
      <w:proofErr w:type="spellEnd"/>
      <w:r>
        <w:t>, ovlašćuje se stečajni upravitelj navedenu nekretninu unovčiti u ime i za račun stečajne mase.</w:t>
      </w:r>
    </w:p>
    <w:p w:rsidRDefault="00E17DD8" w:rsidP="00E17DD8" w:rsidR="00E17DD8">
      <w:pPr>
        <w:spacing w:after="0"/>
        <w:jc w:val="both"/>
      </w:pPr>
    </w:p>
    <w:p w:rsidRDefault="00E17DD8" w:rsidP="00E17DD8" w:rsidR="00E17DD8">
      <w:pPr>
        <w:spacing w:after="0"/>
        <w:ind w:hanging="705" w:left="705"/>
        <w:jc w:val="center"/>
      </w:pPr>
      <w:r>
        <w:t>Obrazloženje</w:t>
      </w:r>
    </w:p>
    <w:p w:rsidRDefault="00E17DD8" w:rsidP="00E17DD8" w:rsidR="00E17DD8">
      <w:pPr>
        <w:spacing w:after="0"/>
        <w:ind w:hanging="705" w:left="705"/>
        <w:jc w:val="both"/>
      </w:pPr>
    </w:p>
    <w:p w:rsidRDefault="00E17DD8" w:rsidP="00E17DD8" w:rsidR="00E17DD8">
      <w:pPr>
        <w:spacing w:after="0"/>
        <w:ind w:firstLine="705"/>
        <w:jc w:val="both"/>
      </w:pPr>
      <w:r>
        <w:t>Rješenjem od 13.01.2012. otvoren je stečajni postupak nad dužnikom</w:t>
      </w:r>
      <w:r>
        <w:rPr>
          <w:b/>
        </w:rPr>
        <w:t xml:space="preserve"> </w:t>
      </w:r>
      <w:r>
        <w:t>POLJOPRIVREDNA ZADRUGA ĐURĐEVAC, Đurđevac, te je za stečajnog upravitelja imenovan Stanko Makar, dipl. oec. iz Ludbrega, Petra Zrinskog 3.</w:t>
      </w:r>
    </w:p>
    <w:p w:rsidRDefault="00E17DD8" w:rsidP="00E17DD8" w:rsidR="00E17DD8">
      <w:pPr>
        <w:spacing w:after="0"/>
        <w:ind w:firstLine="705"/>
        <w:jc w:val="both"/>
      </w:pPr>
    </w:p>
    <w:p w:rsidRDefault="00E17DD8" w:rsidP="00E17DD8" w:rsidR="00E17DD8">
      <w:pPr>
        <w:spacing w:after="0"/>
        <w:ind w:firstLine="705"/>
        <w:jc w:val="both"/>
        <w:rPr>
          <w:i/>
        </w:rPr>
      </w:pPr>
      <w:r>
        <w:t xml:space="preserve">Nakon provedenog postupka, stečajni upravitelj je podnio stečajnom sucu završno izvješće od 10.11.2015. s prikazom priljeva i odljeva, stanjem imovine i obveza, početnu i završnu stečajnu bilancu, pregledom cjelokupne imovine koja je ulazila u stečajnu masu, podatke o njezinom unovčenju i raspoređivanju sredstava iz postignutih </w:t>
      </w:r>
      <w:proofErr w:type="spellStart"/>
      <w:r>
        <w:t>kupovnina</w:t>
      </w:r>
      <w:proofErr w:type="spellEnd"/>
      <w:r>
        <w:t>. Predložio je završnu diobu i zaključenje stečajnog postupka (listovi 1779-1791 spisa).</w:t>
      </w:r>
    </w:p>
    <w:p w:rsidRDefault="00E17DD8" w:rsidP="00E17DD8" w:rsidR="00E17DD8">
      <w:pPr>
        <w:spacing w:after="0"/>
        <w:jc w:val="both"/>
      </w:pPr>
    </w:p>
    <w:p w:rsidRDefault="00E17DD8" w:rsidP="00E17DD8" w:rsidR="00E17DD8">
      <w:pPr>
        <w:spacing w:after="0"/>
        <w:ind w:firstLine="705"/>
        <w:jc w:val="both"/>
      </w:pPr>
      <w:r>
        <w:t xml:space="preserve">Nakon što je utvrđeno da je okončano unovčenje stečajne mase u ovome stečajnom predmetu, prema čl. 192. SZ-a stekli su se uvjeti za davanje suglasnosti za završnu diobu. Temeljem čl. 193. SZ-a stečajni sudac je zato odredio završno ročište s propisanim dnevnim redom za 21.12.2015. </w:t>
      </w:r>
    </w:p>
    <w:p w:rsidRDefault="00E17DD8" w:rsidP="00E17DD8" w:rsidR="00E17DD8">
      <w:pPr>
        <w:spacing w:after="0"/>
        <w:ind w:firstLine="705"/>
        <w:jc w:val="both"/>
      </w:pPr>
    </w:p>
    <w:p w:rsidRDefault="00E17DD8" w:rsidP="00E17DD8" w:rsidR="00E17DD8">
      <w:pPr>
        <w:spacing w:after="0"/>
        <w:ind w:firstLine="705"/>
        <w:jc w:val="both"/>
      </w:pPr>
      <w:r>
        <w:t>Stečajni upravitelj je 08.12.2015. dostavio u spis završni račun s prijedlogom završne diobe (listovi 1812-1821).</w:t>
      </w:r>
    </w:p>
    <w:p w:rsidRDefault="00E17DD8" w:rsidP="00E17DD8" w:rsidR="00E17DD8">
      <w:pPr>
        <w:spacing w:after="0"/>
        <w:jc w:val="both"/>
      </w:pPr>
    </w:p>
    <w:p w:rsidRDefault="00E17DD8" w:rsidP="00E17DD8" w:rsidR="00E17DD8">
      <w:pPr>
        <w:spacing w:after="0"/>
        <w:ind w:firstLine="705"/>
        <w:jc w:val="both"/>
      </w:pPr>
      <w:r>
        <w:t>Stečajni sudac je ispitao završni račun stečajnog upravitelja, te je sukladno čl. 31. SZ-a na istome to i potvrdio dana 10.12.2015. (list 1812 spisa), te stavio na uvid vjerovnicima u stečajnoj pisarnici suda.</w:t>
      </w:r>
    </w:p>
    <w:p w:rsidRDefault="00E17DD8" w:rsidP="00E17DD8" w:rsidR="00E17DD8">
      <w:pPr>
        <w:spacing w:after="0"/>
        <w:jc w:val="both"/>
      </w:pPr>
    </w:p>
    <w:p w:rsidRDefault="00E17DD8" w:rsidP="00E17DD8" w:rsidR="00E17DD8">
      <w:pPr>
        <w:spacing w:after="0"/>
        <w:ind w:firstLine="705"/>
        <w:jc w:val="both"/>
      </w:pPr>
      <w:r>
        <w:t xml:space="preserve">Iz završnog izvješća stečajnog upravitelja i završnog računa proizlazi da su ukupni priljevi u ovome stečaju iznosili 6.332.799,37 kn, a odljevi 5.763.809,24 kn. Od unovčenih nekretnina, pokretnina i sitnog inventara postignut je iznos od 4.669.783,39 kn, od naplaćenih potraživanja 35.418,53 kn, od prodaje rezervnih dijelova otpadnog željeza i paleta iznos od 108.618,61 kn, od najma poslovnog prostora i oprema ostvaren je priljev od 77.109,59 kn, od najma zemljišta iznos od 158.442,50 kn, od prodaje udjela i dionica 152.769,75 kn, od ovrha pokrenutih prije otvaranja stečajnog postupka 208.334,27 kn, PDV u priljevima iznosi 801.970,35 kn, od povrata PDV 102.518,90 kn, te od  bankovnih kamata 4.529,53 kn. </w:t>
      </w:r>
    </w:p>
    <w:p w:rsidRDefault="00E17DD8" w:rsidP="00E17DD8" w:rsidR="00E17DD8">
      <w:pPr>
        <w:spacing w:after="0"/>
        <w:ind w:firstLine="705"/>
        <w:jc w:val="both"/>
      </w:pPr>
      <w:r>
        <w:t xml:space="preserve">Preostala sredstva, a nakon podmirenja svih troškova stečajnog postupka, uključujući i nagradu stečajnom upravitelju, stečajni upravitelj je predložio razdijeliti kroz završnu diobu za što je izradio završni diobni popis od 10.11.2015., kroz koji je predložio djelomično namirenje vjerovnika drugog višeg isplatnog reda i to svakoga u postotku od 0,4035%. </w:t>
      </w:r>
    </w:p>
    <w:p w:rsidRDefault="00E17DD8" w:rsidP="00E17DD8" w:rsidR="00E17DD8">
      <w:pPr>
        <w:spacing w:after="0"/>
        <w:jc w:val="both"/>
      </w:pPr>
      <w:r>
        <w:tab/>
        <w:t>U završnom računu stečajni upravitelj je prikazao daljnje odljeve po računu i daljnje troškove stečajnog postupka, do kojih je došlo nakon sačinjavanja završnog izvješća (koje je sačinjeno 10.11.2015.). Kao što je u tabeli 1 završnog računa vidljivo, tijekom trajanja ovog stečajnog postupka pa do 2.12.2015.  ukupni troškovi iznosili su 2.797.733,66 kn s PDV-om, a koji su svi podmireni, te su u završnom računu specificirani po vrsti. Nadalje, u tabeli 2 završnog računa prikazani su priljevi i odljevi i to po strukturi i iznosima. Ukupno priljevi na račun iznose 6.332.799,37 kn, a odljevi 6.332.199,37 kn. Nakon namirenja troškova stečajnog postupka (ukupno 2.797.733,66 kn), namireni su vjerovnici prvog višeg isplatnog reda u cijelosti sa iznosom od 711.876,79 kn, te vjerovnici drugog višeg isplatnog reda djelomično s iznosom o 2.399.188,92 kn. Time je na računu stečajnog dužnika 2.12.2015. preostao iznos od 600,00 kn, koji se rezervira za završne radnje oko zaključenja ovog stečajnog postupka.</w:t>
      </w:r>
    </w:p>
    <w:p w:rsidRDefault="00E17DD8" w:rsidP="00E17DD8" w:rsidR="00E17DD8">
      <w:pPr>
        <w:spacing w:after="0"/>
        <w:jc w:val="both"/>
      </w:pPr>
      <w:r>
        <w:tab/>
        <w:t>U završnom računu je detaljno prikazan i završni diobni popis gdje je točno navedeno koji dio tražbine vjerovnika prvog i drugog višeg isplatnog reda je ovom stečajnom postupku namiren.</w:t>
      </w:r>
    </w:p>
    <w:p w:rsidRDefault="00E17DD8" w:rsidP="00E17DD8" w:rsidR="00E17DD8">
      <w:pPr>
        <w:spacing w:after="0"/>
        <w:ind w:firstLine="705"/>
        <w:jc w:val="both"/>
      </w:pPr>
      <w:r>
        <w:t xml:space="preserve">Prema tome, budući da je sva imovina stečajnog dužnika unovčena (osim nekretnine čk.br. 2276/436, a za koju je dokazano izlučno pravo, te izlučni vjerovnik treba prenijeti nekretninu sebi u vlasništvo), te da su djelomično namireni </w:t>
      </w:r>
      <w:proofErr w:type="spellStart"/>
      <w:r>
        <w:t>razlučni</w:t>
      </w:r>
      <w:proofErr w:type="spellEnd"/>
      <w:r>
        <w:t xml:space="preserve"> vjerovnici, kao vjerovnici prvog višeg isplatnog reda u cijelosti i vjerovnici drugog višeg isplatnog reda djelomično </w:t>
      </w:r>
      <w:r>
        <w:lastRenderedPageBreak/>
        <w:t>(svaki vjerovnik u visini od 0,40% utvrđene tražbine), te da nema mogućnosti daljnjih namirenja stečajnih vjerovnika, predlaže zaključenje ovog stečajnog postupka.</w:t>
      </w:r>
    </w:p>
    <w:p w:rsidRDefault="00E17DD8" w:rsidP="00E17DD8" w:rsidR="00E17DD8">
      <w:pPr>
        <w:spacing w:after="0"/>
        <w:jc w:val="both"/>
      </w:pPr>
    </w:p>
    <w:p w:rsidRDefault="00E17DD8" w:rsidP="00E17DD8" w:rsidR="00E17DD8">
      <w:pPr>
        <w:spacing w:after="0"/>
        <w:ind w:firstLine="705"/>
        <w:jc w:val="both"/>
      </w:pPr>
      <w:r>
        <w:t xml:space="preserve">Na završno ročište 21.12.2015. pristupili su stečajni upravitelj, stečajni vjerovnik RH Ministarstvo financija, te stečajni vjerovnik vjerovnika H-ABDUCO d.o.o. Zagreb, dok ostali vjerovnici nisu pristupili. Na navedenom ročištu je stečajni upravitelj iznio sve relevantne činjenice iz završnog računa i završnog popisa, detaljno je obrazložio završni račun i završnu diobu kao što je prethodno navedeno.  </w:t>
      </w:r>
    </w:p>
    <w:p w:rsidRDefault="00E17DD8" w:rsidP="00E17DD8" w:rsidR="00E17DD8">
      <w:pPr>
        <w:spacing w:after="0"/>
        <w:jc w:val="both"/>
      </w:pPr>
    </w:p>
    <w:p w:rsidRDefault="00E17DD8" w:rsidP="00E17DD8" w:rsidR="00E17DD8">
      <w:pPr>
        <w:spacing w:after="0"/>
        <w:ind w:firstLine="705"/>
        <w:jc w:val="both"/>
      </w:pPr>
      <w:r>
        <w:t>Prisutni stečajni vjerovnici prihvatili su izvješće stečajnog upravitelja i završni račun.</w:t>
      </w:r>
    </w:p>
    <w:p w:rsidRDefault="00E17DD8" w:rsidP="00E17DD8" w:rsidR="00E17DD8">
      <w:pPr>
        <w:spacing w:after="0"/>
        <w:ind w:firstLine="705"/>
        <w:jc w:val="both"/>
      </w:pPr>
    </w:p>
    <w:p w:rsidRDefault="00E17DD8" w:rsidP="00E17DD8" w:rsidR="00E17DD8">
      <w:pPr>
        <w:spacing w:after="0"/>
        <w:ind w:firstLine="705"/>
        <w:jc w:val="both"/>
      </w:pPr>
      <w:r>
        <w:t xml:space="preserve">Nije bilo prigovora na završni popis.  </w:t>
      </w:r>
    </w:p>
    <w:p w:rsidRDefault="00E17DD8" w:rsidP="00E17DD8" w:rsidR="00E17DD8">
      <w:pPr>
        <w:spacing w:after="0"/>
        <w:ind w:firstLine="705"/>
        <w:jc w:val="both"/>
      </w:pPr>
    </w:p>
    <w:p w:rsidRDefault="00E17DD8" w:rsidP="00E17DD8" w:rsidR="00E17DD8">
      <w:pPr>
        <w:spacing w:after="0"/>
        <w:ind w:firstLine="720"/>
        <w:jc w:val="both"/>
      </w:pPr>
      <w:r>
        <w:t xml:space="preserve">O nagradi stečajnog upravitelja riješeno je u posebnom rješenju od 16.11.2015., primjenom čl. 29. st. 2. SZ-a, na način da je stečajnom upravitelju određena nagrada u zatraženom iznosu od 283.412,89 kn bruto, budući da je obračunata sukladno čl. </w:t>
      </w:r>
      <w:smartTag w:element="metricconverter" w:uri="urn:schemas-microsoft-com:office:smarttags">
        <w:smartTagPr>
          <w:attr w:val="4. st" w:name="ProductID"/>
        </w:smartTagPr>
        <w:r>
          <w:t>4. st</w:t>
        </w:r>
      </w:smartTag>
      <w:r>
        <w:t>. 1. Uredbe o kriterijima i načinu obračuna i plaćanja nagrada stečajnim upraviteljima, NN 189/03, po stopi od 5% (odnosno uvećanjem na svakih daljnjih 1.000.000,00 kn u visini od 10.000,00 kn) u odnosu na ukupnu unovčenu imovinu koja iznosi ukupno 7.191.692,87 kn.</w:t>
      </w:r>
    </w:p>
    <w:p w:rsidRDefault="00E17DD8" w:rsidP="00E17DD8" w:rsidR="00E17DD8">
      <w:pPr>
        <w:spacing w:after="0"/>
        <w:jc w:val="both"/>
      </w:pPr>
    </w:p>
    <w:p w:rsidRDefault="00E17DD8" w:rsidP="00E17DD8" w:rsidR="00E17DD8">
      <w:pPr>
        <w:spacing w:after="0"/>
        <w:ind w:firstLine="705"/>
        <w:jc w:val="both"/>
      </w:pPr>
      <w:r>
        <w:t xml:space="preserve">Pun. </w:t>
      </w:r>
      <w:proofErr w:type="spellStart"/>
      <w:r>
        <w:t>razlučnog</w:t>
      </w:r>
      <w:proofErr w:type="spellEnd"/>
      <w:r>
        <w:t xml:space="preserve"> vjerovnika H-ABDUCO d.o.o. je na završnom ročištu naveo da,  s obzirom da je već prošlo dosta vremena od kad izlučni vjerovnik nije prenio vlasništvo preostale nekretnine čk.br. 2276/436, od kada je postavio izlučni zahtjev, predlaže da mu stečajni upravitelj da rok od 3 mjeseca za provedbu toga, te ukoliko to ne učini nakon proteka toga roka, da sud ovlasti stečajnog upravitelja unovčiti tu nekretninu u ime i za račun stečajne mase stečajnog dužnika.</w:t>
      </w:r>
    </w:p>
    <w:p w:rsidRDefault="00E17DD8" w:rsidP="00E17DD8" w:rsidR="00E17DD8">
      <w:pPr>
        <w:spacing w:after="0"/>
        <w:jc w:val="both"/>
      </w:pPr>
    </w:p>
    <w:p w:rsidRDefault="00E17DD8" w:rsidP="00E17DD8" w:rsidR="00E17DD8">
      <w:pPr>
        <w:spacing w:after="0"/>
        <w:ind w:firstLine="705"/>
        <w:jc w:val="both"/>
      </w:pPr>
      <w:r>
        <w:t xml:space="preserve">Prema svemu navedenom, kako je razvidno da je sva imovina stečajnog dužnika unovčena, da nema </w:t>
      </w:r>
      <w:proofErr w:type="spellStart"/>
      <w:r>
        <w:t>neunovčivih</w:t>
      </w:r>
      <w:proofErr w:type="spellEnd"/>
      <w:r>
        <w:t xml:space="preserve"> predmeta stečajne mase, te da su iz prikupljenih sredstava namireni troškovi stečajnog postupka, vjerovnici prvog višeg isplatnog reda u cijelosti, te vjerovnici drugog višeg isplatnog reda djelomično, kao i djelomično </w:t>
      </w:r>
      <w:proofErr w:type="spellStart"/>
      <w:r>
        <w:t>razlučni</w:t>
      </w:r>
      <w:proofErr w:type="spellEnd"/>
      <w:r>
        <w:t xml:space="preserve"> vjerovnici, te da nema sredstava za daljnje namirenje stečajnih vjerovnika, ovdje su se ispunili uvjeti iz čl. </w:t>
      </w:r>
      <w:smartTag w:element="metricconverter" w:uri="urn:schemas-microsoft-com:office:smarttags">
        <w:smartTagPr>
          <w:attr w:val="196. st" w:name="ProductID"/>
        </w:smartTagPr>
        <w:r>
          <w:t>196. st</w:t>
        </w:r>
      </w:smartTag>
      <w:r>
        <w:t xml:space="preserve">. 1. SZ-a za donošenje rješenja o zaključenju stečajnog postupka (točka I izreke). </w:t>
      </w:r>
    </w:p>
    <w:p w:rsidRDefault="00E17DD8" w:rsidP="00E17DD8" w:rsidR="00E17DD8">
      <w:pPr>
        <w:spacing w:after="0"/>
        <w:ind w:firstLine="705"/>
        <w:jc w:val="both"/>
      </w:pPr>
    </w:p>
    <w:p w:rsidRDefault="00E17DD8" w:rsidP="00E17DD8" w:rsidR="00E17DD8">
      <w:pPr>
        <w:spacing w:after="0"/>
        <w:ind w:firstLine="705"/>
        <w:jc w:val="both"/>
      </w:pPr>
      <w: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E17DD8" w:rsidP="00E17DD8" w:rsidR="00E17DD8">
      <w:pPr>
        <w:spacing w:after="0"/>
        <w:ind w:firstLine="705"/>
        <w:jc w:val="both"/>
      </w:pPr>
    </w:p>
    <w:p w:rsidRDefault="00E17DD8" w:rsidP="00E17DD8" w:rsidR="00E17DD8">
      <w:pPr>
        <w:spacing w:after="0"/>
        <w:ind w:firstLine="705"/>
        <w:jc w:val="both"/>
      </w:pPr>
      <w:r>
        <w:t xml:space="preserve">Pod točkom IV izreke riješeno je temeljem čl. 25. st. 1. </w:t>
      </w:r>
      <w:proofErr w:type="spellStart"/>
      <w:r>
        <w:t>toč</w:t>
      </w:r>
      <w:proofErr w:type="spellEnd"/>
      <w:r>
        <w:t>. 13. u svezi s čl. 199. st. 4. SZ-a, prema kojim odredbama je stečajni upravitelj ovlašten na vođenje postupaka u ime i za račun stečajne mase (točka IV izreke), kao i na podnošenje prijedloga za naknadnu diobu ukoliko se za to stvore uvjeti iz čl. 199. st. 1. SZ-a.</w:t>
      </w:r>
    </w:p>
    <w:p w:rsidRDefault="00E17DD8" w:rsidP="00E17DD8" w:rsidR="00E17DD8">
      <w:pPr>
        <w:spacing w:after="0"/>
        <w:ind w:firstLine="705"/>
        <w:jc w:val="both"/>
      </w:pPr>
      <w:r>
        <w:t xml:space="preserve">Pri tome je u odnosu na nekretninu čk.br. 2276/436 upisanu u </w:t>
      </w:r>
      <w:proofErr w:type="spellStart"/>
      <w:r>
        <w:t>zk.ul</w:t>
      </w:r>
      <w:proofErr w:type="spellEnd"/>
      <w:r>
        <w:t xml:space="preserve"> 15 k.o. Ferdinandovac, kuća i dvor u </w:t>
      </w:r>
      <w:proofErr w:type="spellStart"/>
      <w:r>
        <w:t>Štorginoj</w:t>
      </w:r>
      <w:proofErr w:type="spellEnd"/>
      <w:r>
        <w:t xml:space="preserve"> gredi sa 220 </w:t>
      </w:r>
      <w:proofErr w:type="spellStart"/>
      <w:r>
        <w:t>čhv</w:t>
      </w:r>
      <w:proofErr w:type="spellEnd"/>
      <w:r>
        <w:t xml:space="preserve">, za koju je dana 15.05.2015. postavljen izlučni zahtjev od strane Božice </w:t>
      </w:r>
      <w:proofErr w:type="spellStart"/>
      <w:r>
        <w:t>Ivšak</w:t>
      </w:r>
      <w:proofErr w:type="spellEnd"/>
      <w:r>
        <w:t xml:space="preserve"> iz Ferdinandovca, zastupane po punomoćniku Darku Mariću, odvjetniku iz Pitomače (list 1700 spisa), određen rok za prijenos nekretnine u vlasništvo izlučnog vjerovnika, te je s ciljem ažurnosti u postupanju, na prijedlog </w:t>
      </w:r>
      <w:proofErr w:type="spellStart"/>
      <w:r>
        <w:t>razlučnog</w:t>
      </w:r>
      <w:proofErr w:type="spellEnd"/>
      <w:r>
        <w:t xml:space="preserve"> vjerovnika H-ABDUCO d.o.o. pod točkom IV izreke navedeno da, ukoliko </w:t>
      </w:r>
      <w:r>
        <w:lastRenderedPageBreak/>
        <w:t>nekretnina i nakon proteka toga roka i nadalje bude u vlasništvu stečajnog dužnika, istu stečajni upravitelj unovči u ime i za račun stečajne mase.</w:t>
      </w:r>
    </w:p>
    <w:p w:rsidRDefault="00E17DD8" w:rsidP="00E17DD8" w:rsidR="00E17DD8">
      <w:pPr>
        <w:spacing w:after="0"/>
        <w:jc w:val="both"/>
      </w:pPr>
    </w:p>
    <w:p w:rsidRDefault="00E17DD8" w:rsidP="00E17DD8" w:rsidR="00E17DD8">
      <w:pPr>
        <w:spacing w:after="0"/>
        <w:ind w:firstLine="705"/>
        <w:jc w:val="both"/>
      </w:pPr>
      <w:r>
        <w:tab/>
      </w:r>
      <w:r>
        <w:tab/>
      </w:r>
      <w:r>
        <w:tab/>
      </w:r>
      <w:r>
        <w:tab/>
        <w:t>U Varaždinu, 22. prosinca 2015. godine</w:t>
      </w:r>
    </w:p>
    <w:p w:rsidRDefault="00E17DD8" w:rsidP="00E17DD8" w:rsidR="00E17DD8">
      <w:pPr>
        <w:spacing w:after="0"/>
        <w:ind w:firstLine="705"/>
        <w:jc w:val="both"/>
      </w:pPr>
    </w:p>
    <w:p w:rsidRDefault="00E17DD8" w:rsidP="00E17DD8" w:rsidR="00E17DD8">
      <w:pPr>
        <w:spacing w:after="0"/>
        <w:ind w:firstLine="705"/>
        <w:jc w:val="both"/>
      </w:pPr>
      <w:r>
        <w:tab/>
      </w:r>
      <w:r>
        <w:tab/>
      </w:r>
      <w:r>
        <w:tab/>
      </w:r>
      <w:r>
        <w:tab/>
      </w:r>
      <w:r>
        <w:tab/>
      </w:r>
      <w:r>
        <w:tab/>
      </w:r>
      <w:r>
        <w:tab/>
      </w:r>
      <w:r>
        <w:tab/>
      </w:r>
    </w:p>
    <w:p w:rsidRDefault="00E17DD8" w:rsidP="00E17DD8" w:rsidR="00E17DD8">
      <w:pPr>
        <w:spacing w:after="0"/>
        <w:ind w:firstLine="708" w:left="4956"/>
        <w:jc w:val="both"/>
      </w:pPr>
      <w:r>
        <w:t>STEČAJNI SUDAC:</w:t>
      </w:r>
      <w:r>
        <w:tab/>
      </w:r>
      <w:r>
        <w:tab/>
        <w:t xml:space="preserve">        </w:t>
      </w:r>
    </w:p>
    <w:p w:rsidRDefault="00E17DD8" w:rsidP="00E17DD8" w:rsidR="00E17DD8">
      <w:pPr>
        <w:spacing w:after="0"/>
        <w:ind w:left="4956"/>
        <w:jc w:val="both"/>
      </w:pPr>
      <w:r>
        <w:t xml:space="preserve">          Marija Levanić-Škerbić,v.r.</w:t>
      </w:r>
    </w:p>
    <w:p w:rsidRDefault="00E17DD8" w:rsidP="00E17DD8" w:rsidR="00E17DD8">
      <w:pPr>
        <w:spacing w:after="0"/>
        <w:ind w:left="4956"/>
        <w:jc w:val="both"/>
      </w:pPr>
    </w:p>
    <w:p w:rsidRDefault="00E17DD8" w:rsidP="00E17DD8" w:rsidR="00E17DD8">
      <w:pPr>
        <w:spacing w:after="0"/>
        <w:ind w:left="4956"/>
        <w:jc w:val="both"/>
      </w:pPr>
      <w:r>
        <w:t xml:space="preserve">Za točnost </w:t>
      </w:r>
      <w:proofErr w:type="spellStart"/>
      <w:r>
        <w:t>otpravka</w:t>
      </w:r>
      <w:proofErr w:type="spellEnd"/>
      <w:r>
        <w:t>-ovlašteni službenik:</w:t>
      </w:r>
    </w:p>
    <w:p w:rsidRDefault="00E17DD8" w:rsidP="00E17DD8" w:rsidR="00E17DD8">
      <w:pPr>
        <w:spacing w:after="0"/>
        <w:ind w:firstLine="705"/>
        <w:jc w:val="both"/>
      </w:pPr>
    </w:p>
    <w:p w:rsidRDefault="00E17DD8" w:rsidP="00E17DD8" w:rsidR="00E17DD8">
      <w:pPr>
        <w:spacing w:after="0"/>
        <w:ind w:firstLine="705"/>
        <w:jc w:val="both"/>
      </w:pPr>
      <w:r>
        <w:tab/>
      </w:r>
      <w:r>
        <w:tab/>
      </w:r>
      <w:r>
        <w:tab/>
      </w:r>
      <w:r>
        <w:tab/>
      </w:r>
      <w:r>
        <w:tab/>
      </w:r>
      <w:r>
        <w:tab/>
      </w:r>
      <w:r>
        <w:tab/>
      </w:r>
    </w:p>
    <w:p w:rsidRDefault="00E17DD8" w:rsidP="00E17DD8" w:rsidR="00E17DD8">
      <w:pPr>
        <w:spacing w:after="0"/>
        <w:ind w:firstLine="705"/>
        <w:jc w:val="both"/>
      </w:pPr>
      <w:r>
        <w:tab/>
      </w:r>
      <w:r>
        <w:tab/>
      </w:r>
      <w:r>
        <w:tab/>
      </w:r>
      <w:r>
        <w:tab/>
      </w:r>
      <w:r>
        <w:tab/>
      </w:r>
      <w:r>
        <w:tab/>
      </w:r>
    </w:p>
    <w:p w:rsidRDefault="00E17DD8" w:rsidP="00E17DD8" w:rsidR="00E17DD8">
      <w:pPr>
        <w:spacing w:after="0"/>
      </w:pPr>
      <w:r>
        <w:t>Pouka o pravnom lijeku:</w:t>
      </w:r>
    </w:p>
    <w:p w:rsidRDefault="00E17DD8" w:rsidP="00E17DD8" w:rsidR="00E17DD8">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E17DD8" w:rsidP="00E17DD8" w:rsidR="00E17DD8">
      <w:pPr>
        <w:spacing w:after="0"/>
        <w:jc w:val="both"/>
      </w:pPr>
    </w:p>
    <w:p w:rsidRDefault="00E17DD8" w:rsidP="00E17DD8" w:rsidR="00E17DD8">
      <w:pPr>
        <w:spacing w:after="0"/>
        <w:jc w:val="both"/>
      </w:pPr>
      <w:r>
        <w:t xml:space="preserve">DNA: 1. Stečajni upravitelj –  Stanko Makar, putem e-mail-a        </w:t>
      </w:r>
    </w:p>
    <w:p w:rsidRDefault="00E17DD8" w:rsidP="00E17DD8" w:rsidR="00E17DD8">
      <w:pPr>
        <w:spacing w:after="0"/>
        <w:jc w:val="both"/>
      </w:pPr>
      <w:r>
        <w:t xml:space="preserve">           2. ŽDO VARAŽDIN, Građansko-upravni odjel</w:t>
      </w:r>
    </w:p>
    <w:p w:rsidRDefault="00E17DD8" w:rsidP="00E17DD8" w:rsidR="00E17DD8">
      <w:pPr>
        <w:spacing w:after="0"/>
        <w:jc w:val="both"/>
      </w:pPr>
      <w:r>
        <w:t xml:space="preserve">           3. FINA VARAŽDIN</w:t>
      </w:r>
    </w:p>
    <w:p w:rsidRDefault="00E17DD8" w:rsidP="00E17DD8" w:rsidR="00E17DD8">
      <w:pPr>
        <w:spacing w:after="0"/>
        <w:jc w:val="both"/>
      </w:pPr>
      <w:r>
        <w:t xml:space="preserve">           4. e-Oglasna ploča </w:t>
      </w:r>
    </w:p>
    <w:p w:rsidRDefault="00E17DD8" w:rsidP="00E17DD8" w:rsidR="00E17DD8">
      <w:pPr>
        <w:spacing w:after="0"/>
        <w:ind w:hanging="900" w:left="900"/>
        <w:jc w:val="both"/>
      </w:pPr>
      <w:r>
        <w:t xml:space="preserve">           5. Sudski registar- </w:t>
      </w:r>
      <w:r>
        <w:rPr>
          <w:i/>
        </w:rPr>
        <w:t>radi zabilježbe odmah, a nakon pravomoćnosti -radi brisanja dužnika iz sudskog registra</w:t>
      </w:r>
      <w:r>
        <w:t>.</w:t>
      </w:r>
    </w:p>
    <w:p w:rsidRDefault="008677D5" w:rsidP="00E17DD8"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17DD8" w:rsidR="00AE649C" w:rsidRPr="00B76F3C">
      <w:pPr>
        <w:pStyle w:val="SudSjedite"/>
      </w:pPr>
      <w:r>
        <w:tab/>
      </w:r>
    </w:p>
    <w:p w:rsidRDefault="00CB0EA4" w:rsidP="00E17DD8" w:rsidR="00CB0EA4">
      <w:pPr>
        <w:pStyle w:val="Naslovdokumenta"/>
        <w:spacing w:after="0"/>
      </w:pPr>
    </w:p>
    <w:p w:rsidRDefault="0071688E" w:rsidP="00E17DD8" w:rsidR="0071688E">
      <w:pPr>
        <w:pStyle w:val="Poetniodjeljak"/>
        <w:spacing w:after="0"/>
      </w:pPr>
    </w:p>
    <w:p w:rsidRDefault="00A21F0D" w:rsidP="00E17DD8" w:rsidR="00A21F0D">
      <w:pPr>
        <w:pStyle w:val="NormaleSPIS"/>
        <w:spacing w:after="0"/>
        <w:rPr>
          <w:noProof/>
        </w:rPr>
      </w:pPr>
    </w:p>
    <w:p w:rsidRDefault="00DA0242" w:rsidP="00E17DD8"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7DD8" w:rsidR="008333A9">
    <w:pPr>
      <w:pStyle w:val="Zaglavlje"/>
    </w:pPr>
    <w:r>
      <w:rPr>
        <w:rStyle w:val="PozadinaSvijetloCrvena"/>
        <w:shd w:fill="auto" w:color="auto" w:val="clear"/>
      </w:rPr>
      <w:t>Poslovni broj: 7 St-332/11-336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677D5"/>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7DD8"/>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07758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St-332/2011-336</izvorni_sadrzaj>
    <derivirana_varijabla naziv="DomainObject.Oznaka_1">St-332/2011-336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posl br. St-305/2011- ref. 7</izvorni_sadrzaj>
    <derivirana_varijabla naziv="DomainObject.Predmet.Opis_1">Spis posl br. St-305/2011- ref. 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St-332/2011</izvorni_sadrzaj>
    <derivirana_varijabla naziv="DomainObject.Predmet.OznakaBroj_1">St-332/2011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ĐURĐEVAC zastupanog po punomoćniku Odvj. Branko Rakitničan</izvorni_sadrzaj>
    <derivirana_varijabla naziv="DomainObject.Predmet.ProtustrankaFormated_1">  POLJOPRIVREDNA ZADRUGA ĐURĐEVAC zastupanog po punomoćniku Odvj. Branko Rakitničan</derivirana_varijabla>
  </DomainObject.Predmet.ProtustrankaFormated>
  <DomainObject.Predmet.ProtustrankaFormatedOIB>
    <izvorni_sadrzaj>  POLJOPRIVREDNA ZADRUGA ĐURĐEVAC, OIB 04254015265 zastupanog po punomoćniku Odvj. Branko Rakitničan</izvorni_sadrzaj>
    <derivirana_varijabla naziv="DomainObject.Predmet.ProtustrankaFormatedOIB_1">  POLJOPRIVREDNA ZADRUGA ĐURĐEVAC, OIB 04254015265 zastupanog po punomoćniku Odvj. Branko Rakitničan</derivirana_varijabla>
  </DomainObject.Predmet.ProtustrankaFormatedOIB>
  <DomainObject.Predmet.ProtustrankaFormatedWithAdress>
    <izvorni_sadrzaj> POLJOPRIVREDNA ZADRUGA ĐURĐEVAC, Basaričekova 16, 48350 ĐURĐEVC zastupanog po punomoćniku Odvj. Branko Rakitničan</izvorni_sadrzaj>
    <derivirana_varijabla naziv="DomainObject.Predmet.ProtustrankaFormatedWithAdress_1"> POLJOPRIVREDNA ZADRUGA ĐURĐEVAC, Basaričekova 16, 48350 ĐURĐEVC zastupanog po punomoćniku Odvj. Branko Rakitničan</derivirana_varijabla>
  </DomainObject.Predmet.ProtustrankaFormatedWithAdress>
  <DomainObject.Predmet.ProtustrankaFormatedWithAdressOIB>
    <izvorni_sadrzaj> POLJOPRIVREDNA ZADRUGA ĐURĐEVAC, OIB 04254015265, Basaričekova 16, 48350 ĐURĐEVC zastupanog po punomoćniku Odvj. Branko Rakitničan</izvorni_sadrzaj>
    <derivirana_varijabla naziv="DomainObject.Predmet.ProtustrankaFormatedWithAdressOIB_1"> POLJOPRIVREDNA ZADRUGA ĐURĐEVAC, OIB 04254015265, Basaričekova 16, 48350 ĐURĐEVC zastupanog po punomoćniku Odvj. Branko Rakitničan</derivirana_varijabla>
  </DomainObject.Predmet.ProtustrankaFormatedWithAdressOIB>
  <DomainObject.Predmet.ProtustrankaWithAdress>
    <izvorni_sadrzaj>POLJOPRIVREDNA ZADRUGA ĐURĐEVAC Basaričekova 16, 48350 ĐURĐEVC</izvorni_sadrzaj>
    <derivirana_varijabla naziv="DomainObject.Predmet.ProtustrankaWithAdress_1">POLJOPRIVREDNA ZADRUGA ĐURĐEVAC Basaričekova 16, 48350 ĐURĐEVC</derivirana_varijabla>
  </DomainObject.Predmet.ProtustrankaWithAdress>
  <DomainObject.Predmet.ProtustrankaWithAdressOIB>
    <izvorni_sadrzaj>POLJOPRIVREDNA ZADRUGA ĐURĐEVAC, OIB 04254015265, Basaričekova 16, 48350 ĐURĐEVC</izvorni_sadrzaj>
    <derivirana_varijabla naziv="DomainObject.Predmet.ProtustrankaWithAdressOIB_1">POLJOPRIVREDNA ZADRUGA ĐURĐEVAC, OIB 04254015265, Basaričekova 16, 48350 ĐURĐEVC</derivirana_varijabla>
  </DomainObject.Predmet.ProtustrankaWithAdressOIB>
  <DomainObject.Predmet.ProtustrankaNazivFormated>
    <izvorni_sadrzaj>POLJOPRIVREDNA ZADRUGA ĐURĐEVAC</izvorni_sadrzaj>
    <derivirana_varijabla naziv="DomainObject.Predmet.ProtustrankaNazivFormated_1">POLJOPRIVREDNA ZADRUGA ĐURĐEVAC</derivirana_varijabla>
  </DomainObject.Predmet.ProtustrankaNazivFormated>
  <DomainObject.Predmet.ProtustrankaNazivFormatedOIB>
    <izvorni_sadrzaj>POLJOPRIVREDNA ZADRUGA ĐURĐEVAC, OIB 04254015265</izvorni_sadrzaj>
    <derivirana_varijabla naziv="DomainObject.Predmet.ProtustrankaNazivFormatedOIB_1">POLJOPRIVREDNA ZADRUGA ĐURĐEVAC, OIB 04254015265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BOJKIĆ; Vesna Vignjević Žak,odvjetnica; Općinski sud u Bjelovaru</izvorni_sadrzaj>
    <derivirana_varijabla naziv="DomainObject.Predmet.StrankaFormated_1">  IVAN BOJKIĆ; Vesna Vignjević Žak,odvjetnica; Općinski sud u Bjelovaru</derivirana_varijabla>
  </DomainObject.Predmet.StrankaFormated>
  <DomainObject.Predmet.StrankaFormatedOIB>
    <izvorni_sadrzaj>  IVAN BOJKIĆ; Vesna Vignjević Žak,odvjetnica; Općinski sud u Bjelovaru</izvorni_sadrzaj>
    <derivirana_varijabla naziv="DomainObject.Predmet.StrankaFormatedOIB_1">  IVAN BOJKIĆ; Vesna Vignjević Žak,odvjetnica; Općinski sud u Bjelovaru</derivirana_varijabla>
  </DomainObject.Predmet.StrankaFormatedOIB>
  <DomainObject.Predmet.StrankaFormatedWithAdress>
    <izvorni_sadrzaj> IVAN BOJKIĆ, S. Radića 186, 48350 ŠEMOVCI, ĐURĐEVAC; Vesna Vignjević Žak,odvjetnica, J. Jelačića 7, 43 000 Bjelovar; Općinski sud u Bjelovaru, Josipa Jelačića 3, 43000 Bjelovar</izvorni_sadrzaj>
    <derivirana_varijabla naziv="DomainObject.Predmet.StrankaFormatedWithAdress_1"> IVAN BOJKIĆ, S. Radića 186, 48350 ŠEMOVCI, ĐURĐEVAC; Vesna Vignjević Žak,odvjetnica, J. Jelačića 7, 43 000 Bjelovar; Općinski sud u Bjelovaru, Josipa Jelačića 3, 43000 Bjelovar</derivirana_varijabla>
  </DomainObject.Predmet.StrankaFormatedWithAdress>
  <DomainObject.Predmet.StrankaFormatedWithAdressOIB>
    <izvorni_sadrzaj> IVAN BOJKIĆ, S. Radića 186, 48350 ŠEMOVCI, ĐURĐEVAC; Vesna Vignjević Žak,odvjetnica, J. Jelačića 7, 43 000 Bjelovar; Općinski sud u Bjelovaru, Josipa Jelačića 3, 43000 Bjelovar</izvorni_sadrzaj>
    <derivirana_varijabla naziv="DomainObject.Predmet.StrankaFormatedWithAdressOIB_1"> IVAN BOJKIĆ, S. Radića 186, 48350 ŠEMOVCI, ĐURĐEVAC; Vesna Vignjević Žak,odvjetnica, J. Jelačića 7, 43 000 Bjelovar; Općinski sud u Bjelovaru, Josipa Jelačića 3, 43000 Bjelovar</derivirana_varijabla>
  </DomainObject.Predmet.StrankaFormatedWithAdressOIB>
  <DomainObject.Predmet.StrankaWithAdress>
    <izvorni_sadrzaj>IVAN BOJKIĆ S. Radića 186,48350 ŠEMOVCI, ĐURĐEVAC,Vesna Vignjević Žak,odvjetnica J. Jelačića 7,43 000 Bjelovar,Općinski sud u Bjelovaru Josipa Jelačića 3,43000 Bjelovar</izvorni_sadrzaj>
    <derivirana_varijabla naziv="DomainObject.Predmet.StrankaWithAdress_1">IVAN BOJKIĆ S. Radića 186,48350 ŠEMOVCI, ĐURĐEVAC,Vesna Vignjević Žak,odvjetnica J. Jelačića 7,43 000 Bjelovar,Općinski sud u Bjelovaru Josipa Jelačića 3,43000 Bjelovar</derivirana_varijabla>
  </DomainObject.Predmet.StrankaWithAdress>
  <DomainObject.Predmet.StrankaWithAdressOIB>
    <izvorni_sadrzaj>IVAN BOJKIĆ, S. Radića 186,48350 ŠEMOVCI, ĐURĐEVAC,Vesna Vignjević Žak,odvjetnica, J. Jelačića 7,43 000 Bjelovar,Općinski sud u Bjelovaru, Josipa Jelačića 3,43000 Bjelovar</izvorni_sadrzaj>
    <derivirana_varijabla naziv="DomainObject.Predmet.StrankaWithAdressOIB_1">IVAN BOJKIĆ, S. Radića 186,48350 ŠEMOVCI, ĐURĐEVAC,Vesna Vignjević Žak,odvjetnica, J. Jelačića 7,43 000 Bjelovar,Općinski sud u Bjelovaru, Josipa Jelačića 3,43000 Bjelovar</derivirana_varijabla>
  </DomainObject.Predmet.StrankaWithAdressOIB>
  <DomainObject.Predmet.StrankaNazivFormated>
    <izvorni_sadrzaj>IVAN BOJKIĆ,Vesna Vignjević Žak,odvjetnica,Općinski sud u Bjelovaru</izvorni_sadrzaj>
    <derivirana_varijabla naziv="DomainObject.Predmet.StrankaNazivFormated_1">IVAN BOJKIĆ,Vesna Vignjević Žak,odvjetnica,Općinski sud u Bjelovaru</derivirana_varijabla>
  </DomainObject.Predmet.StrankaNazivFormated>
  <DomainObject.Predmet.StrankaNazivFormatedOIB>
    <izvorni_sadrzaj>IVAN BOJKIĆ,Vesna Vignjević Žak,odvjetnica,Općinski sud u Bjelovaru</izvorni_sadrzaj>
    <derivirana_varijabla naziv="DomainObject.Predmet.StrankaNazivFormatedOIB_1">IVAN BOJKIĆ,Vesna Vignjević Žak,odvjetnica,Općinski sud u Bjelovaru</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IVAN BOJKIĆ</item>
      <item>Vesna Vignjević Žak,odvjetnica</item>
      <item>Općinski sud u Bjelovaru</item>
    </izvorni_sadrzaj>
    <derivirana_varijabla naziv="DomainObject.Predmet.StrankaListFormated_1">
      <item>IVAN BOJKIĆ</item>
      <item>Vesna Vignjević Žak,odvjetnica</item>
      <item>Općinski sud u Bjelovaru</item>
    </derivirana_varijabla>
  </DomainObject.Predmet.StrankaListFormated>
  <DomainObject.Predmet.StrankaListFormatedOIB>
    <izvorni_sadrzaj>
      <item>IVAN BOJKIĆ</item>
      <item>Vesna Vignjević Žak,odvjetnica</item>
      <item>Općinski sud u Bjelovaru</item>
    </izvorni_sadrzaj>
    <derivirana_varijabla naziv="DomainObject.Predmet.StrankaListFormatedOIB_1">
      <item>IVAN BOJKIĆ</item>
      <item>Vesna Vignjević Žak,odvjetnica</item>
      <item>Općinski sud u Bjelovaru</item>
    </derivirana_varijabla>
  </DomainObject.Predmet.StrankaListFormatedOIB>
  <DomainObject.Predmet.StrankaListFormatedWithAdress>
    <izvorni_sadrzaj>
      <item>IVAN BOJKIĆ, S. Radića 186, 48350 ŠEMOVCI, ĐURĐEVAC</item>
      <item>Vesna Vignjević Žak,odvjetnica, J. Jelačića 7, 43 000 Bjelovar</item>
      <item>Općinski sud u Bjelovaru, Josipa Jelačića 3, 43000 Bjelovar</item>
    </izvorni_sadrzaj>
    <derivirana_varijabla naziv="DomainObject.Predmet.StrankaListFormatedWithAdress_1">
      <item>IVAN BOJKIĆ, S. Radića 186, 48350 ŠEMOVCI, ĐURĐEVAC</item>
      <item>Vesna Vignjević Žak,odvjetnica, J. Jelačića 7, 43 000 Bjelovar</item>
      <item>Općinski sud u Bjelovaru, Josipa Jelačića 3, 43000 Bjelovar</item>
    </derivirana_varijabla>
  </DomainObject.Predmet.StrankaListFormatedWithAdress>
  <DomainObject.Predmet.StrankaListFormatedWithAdressOIB>
    <izvorni_sadrzaj>
      <item>IVAN BOJKIĆ, S. Radića 186, 48350 ŠEMOVCI, ĐURĐEVAC</item>
      <item>Vesna Vignjević Žak,odvjetnica, J. Jelačića 7, 43 000 Bjelovar</item>
      <item>Općinski sud u Bjelovaru, Josipa Jelačića 3, 43000 Bjelovar</item>
    </izvorni_sadrzaj>
    <derivirana_varijabla naziv="DomainObject.Predmet.StrankaListFormatedWithAdressOIB_1">
      <item>IVAN BOJKIĆ, S. Radića 186, 48350 ŠEMOVCI, ĐURĐEVAC</item>
      <item>Vesna Vignjević Žak,odvjetnica, J. Jelačića 7, 43 000 Bjelovar</item>
      <item>Općinski sud u Bjelovaru, Josipa Jelačića 3, 43000 Bjelovar</item>
    </derivirana_varijabla>
  </DomainObject.Predmet.StrankaListFormatedWithAdressOIB>
  <DomainObject.Predmet.StrankaListNazivFormated>
    <izvorni_sadrzaj>
      <item>IVAN BOJKIĆ</item>
      <item>Vesna Vignjević Žak,odvjetnica</item>
      <item>Općinski sud u Bjelovaru</item>
    </izvorni_sadrzaj>
    <derivirana_varijabla naziv="DomainObject.Predmet.StrankaListNazivFormated_1">
      <item>IVAN BOJKIĆ</item>
      <item>Vesna Vignjević Žak,odvjetnica</item>
      <item>Općinski sud u Bjelovaru</item>
    </derivirana_varijabla>
  </DomainObject.Predmet.StrankaListNazivFormated>
  <DomainObject.Predmet.StrankaListNazivFormatedOIB>
    <izvorni_sadrzaj>
      <item>IVAN BOJKIĆ</item>
      <item>Vesna Vignjević Žak,odvjetnica</item>
      <item>Općinski sud u Bjelovaru</item>
    </izvorni_sadrzaj>
    <derivirana_varijabla naziv="DomainObject.Predmet.StrankaListNazivFormatedOIB_1">
      <item>IVAN BOJKIĆ</item>
      <item>Vesna Vignjević Žak,odvjetnica</item>
      <item>Općinski sud u Bjelovaru</item>
    </derivirana_varijabla>
  </DomainObject.Predmet.StrankaListNazivFormatedOIB>
  <DomainObject.Predmet.ProtuStrankaListFormated>
    <izvorni_sadrzaj>
      <item>POLJOPRIVREDNA ZADRUGA ĐURĐEVAC zastupanog po punomoćniku Odvj. Branko Rakitničan</item>
    </izvorni_sadrzaj>
    <derivirana_varijabla naziv="DomainObject.Predmet.ProtuStrankaListFormated_1">
      <item>POLJOPRIVREDNA ZADRUGA ĐURĐEVAC zastupanog po punomoćniku Odvj. Branko Rakitničan</item>
    </derivirana_varijabla>
  </DomainObject.Predmet.ProtuStrankaListFormated>
  <DomainObject.Predmet.ProtuStrankaListFormatedOIB>
    <izvorni_sadrzaj>
      <item>POLJOPRIVREDNA ZADRUGA ĐURĐEVAC, OIB 04254015265 zastupanog po punomoćniku Odvj. Branko Rakitničan</item>
    </izvorni_sadrzaj>
    <derivirana_varijabla naziv="DomainObject.Predmet.ProtuStrankaListFormatedOIB_1">
      <item>POLJOPRIVREDNA ZADRUGA ĐURĐEVAC, OIB 04254015265 zastupanog po punomoćniku Odvj. Branko Rakitničan</item>
    </derivirana_varijabla>
  </DomainObject.Predmet.ProtuStrankaListFormatedOIB>
  <DomainObject.Predmet.ProtuStrankaListFormatedWithAdress>
    <izvorni_sadrzaj>
      <item>POLJOPRIVREDNA ZADRUGA ĐURĐEVAC, Basaričekova 16, 48350 ĐURĐEVC zastupanog po punomoćniku Odvj. Branko Rakitničan</item>
    </izvorni_sadrzaj>
    <derivirana_varijabla naziv="DomainObject.Predmet.ProtuStrankaListFormatedWithAdress_1">
      <item>POLJOPRIVREDNA ZADRUGA ĐURĐEVAC, Basaričekova 16, 48350 ĐURĐEVC zastupanog po punomoćniku Odvj. Branko Rakitničan</item>
    </derivirana_varijabla>
  </DomainObject.Predmet.ProtuStrankaListFormatedWithAdress>
  <DomainObject.Predmet.ProtuStrankaListFormatedWithAdressOIB>
    <izvorni_sadrzaj>
      <item>POLJOPRIVREDNA ZADRUGA ĐURĐEVAC, OIB 04254015265, Basaričekova 16, 48350 ĐURĐEVC zastupanog po punomoćniku Odvj. Branko Rakitničan</item>
    </izvorni_sadrzaj>
    <derivirana_varijabla naziv="DomainObject.Predmet.ProtuStrankaListFormatedWithAdressOIB_1">
      <item>POLJOPRIVREDNA ZADRUGA ĐURĐEVAC, OIB 04254015265, Basaričekova 16, 48350 ĐURĐEVC zastupanog po punomoćniku Odvj. Branko Rakitničan</item>
    </derivirana_varijabla>
  </DomainObject.Predmet.ProtuStrankaListFormatedWithAdressOIB>
  <DomainObject.Predmet.ProtuStrankaListNazivFormated>
    <izvorni_sadrzaj>
      <item>POLJOPRIVREDNA ZADRUGA ĐURĐEVAC</item>
    </izvorni_sadrzaj>
    <derivirana_varijabla naziv="DomainObject.Predmet.ProtuStrankaListNazivFormated_1">
      <item>POLJOPRIVREDNA ZADRUGA ĐURĐEVAC</item>
    </derivirana_varijabla>
  </DomainObject.Predmet.ProtuStrankaListNazivFormated>
  <DomainObject.Predmet.ProtuStrankaListNazivFormatedOIB>
    <izvorni_sadrzaj>
      <item>POLJOPRIVREDNA ZADRUGA ĐURĐEVAC, OIB 04254015265</item>
    </izvorni_sadrzaj>
    <derivirana_varijabla naziv="DomainObject.Predmet.ProtuStrankaListNazivFormatedOIB_1">
      <item>POLJOPRIVREDNA ZADRUGA ĐURĐEVAC, OIB 04254015265</item>
    </derivirana_varijabla>
  </DomainObject.Predmet.ProtuStrankaListNazivFormatedOIB>
  <DomainObject.Predmet.OstaliListFormated>
    <izvorni_sadrzaj>
      <item>TOMISLAV GOLUBIĆ, novi upravitelj</item>
      <item>ANTONIO JAKLIN , bivši upravitelj</item>
      <item>Odvjetnik Ivan Dokić</item>
      <item>Odvj. Branko Rakitničan punomoćnik sudionika u postupku POLJOPRIVREDNA ZADRUGA ĐURĐEVAC</item>
      <item>Stanko Makar</item>
      <item>Odvj. Žarko Obradović</item>
      <item>Anita Kovačić Lončarić</item>
      <item>Mladen Merić, vl OPG</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item>
      <item>HRVATSKE ŠUME društvo s ograničenom odgovornošću</item>
      <item>Božica Ivšak</item>
      <item>Darko Marić,odvjetnik</item>
      <item>Lidija Rukavina</item>
      <item>DERGEZ pekarska proizvodnja, trgovina i usluge, d.o.o.</item>
      <item>ADRIAGAS j.d.o.o.</item>
    </izvorni_sadrzaj>
    <derivirana_varijabla naziv="DomainObject.Predmet.OstaliListFormated_1">
      <item>TOMISLAV GOLUBIĆ, novi upravitelj</item>
      <item>ANTONIO JAKLIN , bivši upravitelj</item>
      <item>Odvjetnik Ivan Dokić</item>
      <item>Odvj. Branko Rakitničan punomoćnik sudionika u postupku POLJOPRIVREDNA ZADRUGA ĐURĐEVAC</item>
      <item>Stanko Makar</item>
      <item>Odvj. Žarko Obradović</item>
      <item>Anita Kovačić Lončarić</item>
      <item>Mladen Merić, vl OPG</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item>
      <item>HRVATSKE ŠUME društvo s ograničenom odgovornošću</item>
      <item>Božica Ivšak</item>
      <item>Darko Marić,odvjetnik</item>
      <item>Lidija Rukavina</item>
      <item>DERGEZ pekarska proizvodnja, trgovina i usluge, d.o.o.</item>
      <item>ADRIAGAS j.d.o.o.</item>
    </derivirana_varijabla>
  </DomainObject.Predmet.OstaliListFormated>
  <DomainObject.Predmet.OstaliListFormatedOIB>
    <izvorni_sadrzaj>
      <item>TOMISLAV GOLUBIĆ, novi upravitelj</item>
      <item>ANTONIO JAKLIN , bivši upravitelj</item>
      <item>Odvjetnik Ivan Dokić</item>
      <item>Odvj. Branko Rakitničan punomoćnik sudionika u postupku POLJOPRIVREDNA ZADRUGA ĐURĐEVAC</item>
      <item>Stanko Makar, OIB 49218337993</item>
      <item>Odvj. Žarko Obradović</item>
      <item>Anita Kovačić Lončarić</item>
      <item>Mladen Merić, vl OPG</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 OIB 13667298928</item>
      <item>HRVATSKE ŠUME društvo s ograničenom odgovornošću, OIB 69693144506</item>
      <item>Božica Ivšak</item>
      <item>Darko Marić,odvjetnik</item>
      <item>Lidija Rukavina</item>
      <item>DERGEZ pekarska proizvodnja, trgovina i usluge, d.o.o., OIB 10948162678</item>
      <item>ADRIAGAS j.d.o.o.</item>
    </izvorni_sadrzaj>
    <derivirana_varijabla naziv="DomainObject.Predmet.OstaliListFormatedOIB_1">
      <item>TOMISLAV GOLUBIĆ, novi upravitelj</item>
      <item>ANTONIO JAKLIN , bivši upravitelj</item>
      <item>Odvjetnik Ivan Dokić</item>
      <item>Odvj. Branko Rakitničan punomoćnik sudionika u postupku POLJOPRIVREDNA ZADRUGA ĐURĐEVAC</item>
      <item>Stanko Makar, OIB 49218337993</item>
      <item>Odvj. Žarko Obradović</item>
      <item>Anita Kovačić Lončarić</item>
      <item>Mladen Merić, vl OPG</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 OIB 13667298928</item>
      <item>HRVATSKE ŠUME društvo s ograničenom odgovornošću, OIB 69693144506</item>
      <item>Božica Ivšak</item>
      <item>Darko Marić,odvjetnik</item>
      <item>Lidija Rukavina</item>
      <item>DERGEZ pekarska proizvodnja, trgovina i usluge, d.o.o., OIB 10948162678</item>
      <item>ADRIAGAS j.d.o.o.</item>
    </derivirana_varijabla>
  </DomainObject.Predmet.OstaliListFormatedOIB>
  <DomainObject.Predmet.OstaliListFormatedWithAdress>
    <izvorni_sadrzaj>
      <item>TOMISLAV GOLUBIĆ, novi upravitelj</item>
      <item>ANTONIO JAKLIN , bivši upravitelj</item>
      <item>Odvjetnik Ivan Dokić, Trg Sv. Juraja bb, 48350 Đurđevac</item>
      <item>Odvj. Branko Rakitničan, Vijećnička 17, 48000 Koprivnica punomoćnik sudionika u postupku POLJOPRIVREDNA ZADRUGA ĐURĐEVAC</item>
      <item>Stanko Makar, 42230 Ludbreg</item>
      <item>Odvj. Žarko Obradović, I.V. Trnskog 17a, 43000 Bjelovar</item>
      <item>Anita Kovačić Lončarić, Antuna Nemčića 1/1, 48000 Koprivnica</item>
      <item>Mladen Merić, vl OPG, Potočna 17, 48000 Koprivnica</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 Slavonska avenija 6A, 10000 Zagreb</item>
      <item>HRVATSKE ŠUME društvo s ograničenom odgovornošću, Ul.Ljudevita Farkaša Vukotinovića 2, 10000 Zagreb</item>
      <item>Božica Ivšak</item>
      <item>Darko Marić,odvjetnik, Trg kralja Tomislava 14, 33405 Pitomača</item>
      <item>Lidija Rukavina, Basaričekova 1, 48350 Đurđevac</item>
      <item>DERGEZ pekarska proizvodnja, trgovina i usluge, d.o.o., Trg Bana J.Jelačića 11, 48350 Podravske Sesvete</item>
      <item>ADRIAGAS j.d.o.o., Pere Biškupa Vene 152, 43000 Bjelovar</item>
    </izvorni_sadrzaj>
    <derivirana_varijabla naziv="DomainObject.Predmet.OstaliListFormatedWithAdress_1">
      <item>TOMISLAV GOLUBIĆ, novi upravitelj</item>
      <item>ANTONIO JAKLIN , bivši upravitelj</item>
      <item>Odvjetnik Ivan Dokić, Trg Sv. Juraja bb, 48350 Đurđevac</item>
      <item>Odvj. Branko Rakitničan, Vijećnička 17, 48000 Koprivnica punomoćnik sudionika u postupku POLJOPRIVREDNA ZADRUGA ĐURĐEVAC</item>
      <item>Stanko Makar, 42230 Ludbreg</item>
      <item>Odvj. Žarko Obradović, I.V. Trnskog 17a, 43000 Bjelovar</item>
      <item>Anita Kovačić Lončarić, Antuna Nemčića 1/1, 48000 Koprivnica</item>
      <item>Mladen Merić, vl OPG, Potočna 17, 48000 Koprivnica</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 Slavonska avenija 6A, 10000 Zagreb</item>
      <item>HRVATSKE ŠUME društvo s ograničenom odgovornošću, Ul.Ljudevita Farkaša Vukotinovića 2, 10000 Zagreb</item>
      <item>Božica Ivšak</item>
      <item>Darko Marić,odvjetnik, Trg kralja Tomislava 14, 33405 Pitomača</item>
      <item>Lidija Rukavina, Basaričekova 1, 48350 Đurđevac</item>
      <item>DERGEZ pekarska proizvodnja, trgovina i usluge, d.o.o., Trg Bana J.Jelačića 11, 48350 Podravske Sesvete</item>
      <item>ADRIAGAS j.d.o.o., Pere Biškupa Vene 152, 43000 Bjelovar</item>
    </derivirana_varijabla>
  </DomainObject.Predmet.OstaliListFormatedWithAdress>
  <DomainObject.Predmet.OstaliListFormatedWithAdressOIB>
    <izvorni_sadrzaj>
      <item>TOMISLAV GOLUBIĆ, novi upravitelj</item>
      <item>ANTONIO JAKLIN , bivši upravitelj</item>
      <item>Odvjetnik Ivan Dokić, Trg Sv. Juraja bb, 48350 Đurđevac</item>
      <item>Odvj. Branko Rakitničan, Vijećnička 17, 48000 Koprivnica punomoćnik sudionika u postupku POLJOPRIVREDNA ZADRUGA ĐURĐEVAC</item>
      <item>Stanko Makar, OIB 49218337993, 42230 Ludbreg</item>
      <item>Odvj. Žarko Obradović, I.V. Trnskog 17a, 43000 Bjelovar</item>
      <item>Anita Kovačić Lončarić, Antuna Nemčića 1/1, 48000 Koprivnica</item>
      <item>Mladen Merić, vl OPG, Potočna 17, 48000 Koprivnica</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 OIB 13667298928, Slavonska avenija 6A, 10000 Zagreb</item>
      <item>HRVATSKE ŠUME društvo s ograničenom odgovornošću, OIB 69693144506, Ul.Ljudevita Farkaša Vukotinovića 2, 10000 Zagreb</item>
      <item>Božica Ivšak</item>
      <item>Darko Marić,odvjetnik, Trg kralja Tomislava 14, 33405 Pitomača</item>
      <item>Lidija Rukavina, Basaričekova 1, 48350 Đurđevac</item>
      <item>DERGEZ pekarska proizvodnja, trgovina i usluge, d.o.o., OIB 10948162678, Trg Bana J.Jelačića 11, 48350 Podravske Sesvete</item>
      <item>ADRIAGAS j.d.o.o., Pere Biškupa Vene 152, 43000 Bjelovar</item>
    </izvorni_sadrzaj>
    <derivirana_varijabla naziv="DomainObject.Predmet.OstaliListFormatedWithAdressOIB_1">
      <item>TOMISLAV GOLUBIĆ, novi upravitelj</item>
      <item>ANTONIO JAKLIN , bivši upravitelj</item>
      <item>Odvjetnik Ivan Dokić, Trg Sv. Juraja bb, 48350 Đurđevac</item>
      <item>Odvj. Branko Rakitničan, Vijećnička 17, 48000 Koprivnica punomoćnik sudionika u postupku POLJOPRIVREDNA ZADRUGA ĐURĐEVAC</item>
      <item>Stanko Makar, OIB 49218337993, 42230 Ludbreg</item>
      <item>Odvj. Žarko Obradović, I.V. Trnskog 17a, 43000 Bjelovar</item>
      <item>Anita Kovačić Lončarić, Antuna Nemčića 1/1, 48000 Koprivnica</item>
      <item>Mladen Merić, vl OPG, Potočna 17, 48000 Koprivnica</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 OIB 13667298928, Slavonska avenija 6A, 10000 Zagreb</item>
      <item>HRVATSKE ŠUME društvo s ograničenom odgovornošću, OIB 69693144506, Ul.Ljudevita Farkaša Vukotinovića 2, 10000 Zagreb</item>
      <item>Božica Ivšak</item>
      <item>Darko Marić,odvjetnik, Trg kralja Tomislava 14, 33405 Pitomača</item>
      <item>Lidija Rukavina, Basaričekova 1, 48350 Đurđevac</item>
      <item>DERGEZ pekarska proizvodnja, trgovina i usluge, d.o.o., OIB 10948162678, Trg Bana J.Jelačića 11, 48350 Podravske Sesvete</item>
      <item>ADRIAGAS j.d.o.o., Pere Biškupa Vene 152, 43000 Bjelovar</item>
    </derivirana_varijabla>
  </DomainObject.Predmet.OstaliListFormatedWithAdressOIB>
  <DomainObject.Predmet.OstaliListNazivFormated>
    <izvorni_sadrzaj>
      <item>TOMISLAV GOLUBIĆ, novi upravitelj</item>
      <item>ANTONIO JAKLIN , bivši upravitelj</item>
      <item>Odvjetnik Ivan Dokić</item>
      <item>Odvj. Branko Rakitničan</item>
      <item>Stanko Makar</item>
      <item>Odvj. Žarko Obradović</item>
      <item>Anita Kovačić Lončarić</item>
      <item>Mladen Merić, vl OPG</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item>
      <item>HRVATSKE ŠUME društvo s ograničenom odgovornošću</item>
      <item>Božica Ivšak</item>
      <item>Darko Marić,odvjetnik</item>
      <item>Lidija Rukavina</item>
      <item>DERGEZ pekarska proizvodnja, trgovina i usluge, d.o.o.</item>
      <item>ADRIAGAS j.d.o.o.</item>
    </izvorni_sadrzaj>
    <derivirana_varijabla naziv="DomainObject.Predmet.OstaliListNazivFormated_1">
      <item>TOMISLAV GOLUBIĆ, novi upravitelj</item>
      <item>ANTONIO JAKLIN , bivši upravitelj</item>
      <item>Odvjetnik Ivan Dokić</item>
      <item>Odvj. Branko Rakitničan</item>
      <item>Stanko Makar</item>
      <item>Odvj. Žarko Obradović</item>
      <item>Anita Kovačić Lončarić</item>
      <item>Mladen Merić, vl OPG</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item>
      <item>HRVATSKE ŠUME društvo s ograničenom odgovornošću</item>
      <item>Božica Ivšak</item>
      <item>Darko Marić,odvjetnik</item>
      <item>Lidija Rukavina</item>
      <item>DERGEZ pekarska proizvodnja, trgovina i usluge, d.o.o.</item>
      <item>ADRIAGAS j.d.o.o.</item>
    </derivirana_varijabla>
  </DomainObject.Predmet.OstaliListNazivFormated>
  <DomainObject.Predmet.OstaliListNazivFormatedOIB>
    <izvorni_sadrzaj>
      <item>TOMISLAV GOLUBIĆ, novi upravitelj</item>
      <item>ANTONIO JAKLIN , bivši upravitelj</item>
      <item>Odvjetnik Ivan Dokić</item>
      <item>Odvj. Branko Rakitničan</item>
      <item>Stanko Makar, OIB 49218337993</item>
      <item>Odvj. Žarko Obradović</item>
      <item>Anita Kovačić Lončarić</item>
      <item>Mladen Merić, vl OPG</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 OIB 13667298928</item>
      <item>HRVATSKE ŠUME društvo s ograničenom odgovornošću, OIB 69693144506</item>
      <item>Božica Ivšak</item>
      <item>Darko Marić,odvjetnik</item>
      <item>Lidija Rukavina</item>
      <item>DERGEZ pekarska proizvodnja, trgovina i usluge, d.o.o., OIB 10948162678</item>
      <item>ADRIAGAS j.d.o.o.</item>
    </izvorni_sadrzaj>
    <derivirana_varijabla naziv="DomainObject.Predmet.OstaliListNazivFormatedOIB_1">
      <item>TOMISLAV GOLUBIĆ, novi upravitelj</item>
      <item>ANTONIO JAKLIN , bivši upravitelj</item>
      <item>Odvjetnik Ivan Dokić</item>
      <item>Odvj. Branko Rakitničan</item>
      <item>Stanko Makar, OIB 49218337993</item>
      <item>Odvj. Žarko Obradović</item>
      <item>Anita Kovačić Lončarić</item>
      <item>Mladen Merić, vl OPG</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H-ABDUCO društvo s ograničenom odgovornošću za usluge, OIB 13667298928</item>
      <item>HRVATSKE ŠUME društvo s ograničenom odgovornošću, OIB 69693144506</item>
      <item>Božica Ivšak</item>
      <item>Darko Marić,odvjetnik</item>
      <item>Lidija Rukavina</item>
      <item>DERGEZ pekarska proizvodnja, trgovina i usluge, d.o.o., OIB 10948162678</item>
      <item>ADRIAGAS j.d.o.o.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St-332/2011-336</izvorni_sadrzaj>
    <derivirana_varijabla naziv="DomainObject.PoslovniBrojDokumenta_1">St-332/2011-336</derivirana_varijabla>
  </DomainObject.PoslovniBrojDokumenta>
  <DomainObject.Predmet.StrankaIDrugi>
    <izvorni_sadrzaj>Vesna Vignjević Žak,odvjetnica i dr.</izvorni_sadrzaj>
    <derivirana_varijabla naziv="DomainObject.Predmet.StrankaIDrugi_1">Vesna Vignjević Žak,odvjetnica i dr.</derivirana_varijabla>
  </DomainObject.Predmet.StrankaIDrugi>
  <DomainObject.Predmet.ProtustrankaIDrugi>
    <izvorni_sadrzaj>POLJOPRIVREDNA ZADRUGA ĐURĐEVAC</izvorni_sadrzaj>
    <derivirana_varijabla naziv="DomainObject.Predmet.ProtustrankaIDrugi_1">POLJOPRIVREDNA ZADRUGA ĐURĐEVAC</derivirana_varijabla>
  </DomainObject.Predmet.ProtustrankaIDrugi>
  <DomainObject.Predmet.StrankaIDrugiAdressOIB>
    <izvorni_sadrzaj>Vesna Vignjević Žak,odvjetnica, J. Jelačića 7, 43 000 Bjelovar i dr.</izvorni_sadrzaj>
    <derivirana_varijabla naziv="DomainObject.Predmet.StrankaIDrugiAdressOIB_1">Vesna Vignjević Žak,odvjetnica, J. Jelačića 7, 43 000 Bjelovar i dr.</derivirana_varijabla>
  </DomainObject.Predmet.StrankaIDrugiAdressOIB>
  <DomainObject.Predmet.ProtustrankaIDrugiAdressOIB>
    <izvorni_sadrzaj>POLJOPRIVREDNA ZADRUGA ĐURĐEVAC, OIB 04254015265, Basaričekova 16, 48350 ĐURĐEVC</izvorni_sadrzaj>
    <derivirana_varijabla naziv="DomainObject.Predmet.ProtustrankaIDrugiAdressOIB_1">POLJOPRIVREDNA ZADRUGA ĐURĐEVAC, OIB 04254015265, Basaričekova 16, 48350 ĐURĐEVC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ĐURĐEVAC</item>
      <item>IVAN BOJKIĆ</item>
      <item>TOMISLAV GOLUBIĆ, novi upravitelj</item>
      <item>ANTONIO JAKLIN , bivši upravitelj</item>
      <item>Odvjetnik Ivan Dokić</item>
      <item>Odvj. Branko Rakitničan</item>
      <item>Stanko Makar</item>
      <item>Odvj. Žarko Obradović</item>
      <item>Anita Kovačić Lončarić</item>
      <item>Mladen Merić, vl OPG</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Vesna Vignjević Žak,odvjetnica</item>
      <item>H-ABDUCO društvo s ograničenom odgovornošću za usluge</item>
      <item>HRVATSKE ŠUME društvo s ograničenom odgovornošću</item>
      <item>Božica Ivšak</item>
      <item>Darko Marić,odvjetnik</item>
      <item>Općinski sud u Bjelovaru</item>
      <item>Lidija Rukavina</item>
      <item>DERGEZ pekarska proizvodnja, trgovina i usluge, d.o.o.</item>
      <item>ADRIAGAS j.d.o.o.</item>
    </izvorni_sadrzaj>
    <derivirana_varijabla naziv="DomainObject.Predmet.SudioniciListNaziv_1">
      <item>POLJOPRIVREDNA ZADRUGA ĐURĐEVAC</item>
      <item>IVAN BOJKIĆ</item>
      <item>TOMISLAV GOLUBIĆ, novi upravitelj</item>
      <item>ANTONIO JAKLIN , bivši upravitelj</item>
      <item>Odvjetnik Ivan Dokić</item>
      <item>Odvj. Branko Rakitničan</item>
      <item>Stanko Makar</item>
      <item>Odvj. Žarko Obradović</item>
      <item>Anita Kovačić Lončarić</item>
      <item>Mladen Merić, vl OPG</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Vesna Vignjević Žak,odvjetnica</item>
      <item>H-ABDUCO društvo s ograničenom odgovornošću za usluge</item>
      <item>HRVATSKE ŠUME društvo s ograničenom odgovornošću</item>
      <item>Božica Ivšak</item>
      <item>Darko Marić,odvjetnik</item>
      <item>Općinski sud u Bjelovaru</item>
      <item>Lidija Rukavina</item>
      <item>DERGEZ pekarska proizvodnja, trgovina i usluge, d.o.o.</item>
      <item>ADRIAGAS j.d.o.o.</item>
    </derivirana_varijabla>
  </DomainObject.Predmet.SudioniciListNaziv>
  <DomainObject.Predmet.SudioniciListAdressOIB>
    <izvorni_sadrzaj>
      <item>POLJOPRIVREDNA ZADRUGA ĐURĐEVAC, OIB 04254015265, Basaričekova 16,48350 ĐURĐEVC</item>
      <item>IVAN BOJKIĆ, S. Radića 186,48350 ŠEMOVCI, ĐURĐEVAC</item>
      <item>TOMISLAV GOLUBIĆ, novi upravitelj</item>
      <item>ANTONIO JAKLIN , bivši upravitelj</item>
      <item>Odvjetnik Ivan Dokić, Trg Sv. Juraja bb,48350 Đurđevac</item>
      <item>Odvj. Branko Rakitničan, Vijećnička 17,48000 Koprivnica</item>
      <item>Stanko Makar, OIB 49218337993, 42230 Ludbreg</item>
      <item>Odvj. Žarko Obradović, I.V. Trnskog 17a,43000 Bjelovar</item>
      <item>Anita Kovačić Lončarić, Antuna Nemčića 1/1,48000 Koprivnica</item>
      <item>Mladen Merić, vl OPG, Potočna 17,48000 Koprivnica</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Vesna Vignjević Žak,odvjetnica, J. Jelačića 7,43 000 Bjelovar</item>
      <item>H-ABDUCO društvo s ograničenom odgovornošću za usluge, OIB 13667298928, Slavonska avenija 6A,10000 Zagreb</item>
      <item>HRVATSKE ŠUME društvo s ograničenom odgovornošću, OIB 69693144506, Ul.Ljudevita Farkaša Vukotinovića 2,10000 Zagreb</item>
      <item>Božica Ivšak</item>
      <item>Darko Marić,odvjetnik, Trg kralja Tomislava 14,33405 Pitomača</item>
      <item>Općinski sud u Bjelovaru, Josipa Jelačića 3,43000 Bjelovar</item>
      <item>Lidija Rukavina, Basaričekova 1,48350 Đurđevac</item>
      <item>DERGEZ pekarska proizvodnja, trgovina i usluge, d.o.o., OIB 10948162678, Trg Bana J.Jelačića 11,48350 Podravske Sesvete</item>
      <item>ADRIAGAS j.d.o.o., Pere Biškupa Vene 152,43000 Bjelovar</item>
    </izvorni_sadrzaj>
    <derivirana_varijabla naziv="DomainObject.Predmet.SudioniciListAdressOIB_1">
      <item>POLJOPRIVREDNA ZADRUGA ĐURĐEVAC, OIB 04254015265, Basaričekova 16,48350 ĐURĐEVC</item>
      <item>IVAN BOJKIĆ, S. Radića 186,48350 ŠEMOVCI, ĐURĐEVAC</item>
      <item>TOMISLAV GOLUBIĆ, novi upravitelj</item>
      <item>ANTONIO JAKLIN , bivši upravitelj</item>
      <item>Odvjetnik Ivan Dokić, Trg Sv. Juraja bb,48350 Đurđevac</item>
      <item>Odvj. Branko Rakitničan, Vijećnička 17,48000 Koprivnica</item>
      <item>Stanko Makar, OIB 49218337993, 42230 Ludbreg</item>
      <item>Odvj. Žarko Obradović, I.V. Trnskog 17a,43000 Bjelovar</item>
      <item>Anita Kovačić Lončarić, Antuna Nemčića 1/1,48000 Koprivnica</item>
      <item>Mladen Merić, vl OPG, Potočna 17,48000 Koprivnica</item>
      <item>Dražen Juren</item>
      <item>OPĆINSKI SUD U KOPRIVNICI STALNA SLUŽBA U ĐURĐEVCU</item>
      <item>IVAN BOJKIĆ, bivši radnik</item>
      <item>Petar Šlabek, za RH, Poreznu upravu</item>
      <item>ZLATKO KOZJAK, za vjerovnika "Jabuka Mala"</item>
      <item>DRAŽEN MESIĆ, za KOMUNALIJE PLIN d.o.o.</item>
      <item>EDUARD VALIĆ, za Hypo AlpeAdria bank</item>
      <item>Vesna Vignjević Žak,odvjetnica, J. Jelačića 7,43 000 Bjelovar</item>
      <item>H-ABDUCO društvo s ograničenom odgovornošću za usluge, OIB 13667298928, Slavonska avenija 6A,10000 Zagreb</item>
      <item>HRVATSKE ŠUME društvo s ograničenom odgovornošću, OIB 69693144506, Ul.Ljudevita Farkaša Vukotinovića 2,10000 Zagreb</item>
      <item>Božica Ivšak</item>
      <item>Darko Marić,odvjetnik, Trg kralja Tomislava 14,33405 Pitomača</item>
      <item>Općinski sud u Bjelovaru, Josipa Jelačića 3,43000 Bjelovar</item>
      <item>Lidija Rukavina, Basaričekova 1,48350 Đurđevac</item>
      <item>DERGEZ pekarska proizvodnja, trgovina i usluge, d.o.o., OIB 10948162678, Trg Bana J.Jelačića 11,48350 Podravske Sesvete</item>
      <item>ADRIAGAS j.d.o.o., Pere Biškupa Vene 152,43000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44A188-81D8-4748-A537-CACBBECC19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1472</properties:Words>
  <properties:Characters>8255</properties:Characters>
  <properties:Lines>173</properties:Lines>
  <properties:Paragraphs>43</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2015-12-23T07:47:00Z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St-332/2011-336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