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7cbc7" w14:paraId="d87cbc7" w:rsidRDefault="00D410AE" w:rsidP="00D410AE" w:rsidR="00D410AE" w:rsidRPr="00B22EEE">
      <w:pPr>
        <w:pStyle w:val="Bezproreda"/>
        <w:jc w:val="right"/>
        <w15:collapsed w:val="false"/>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586857">
        <w:rPr>
          <w:rFonts w:eastAsia="Questrial" w:hAnsi="Times New Roman" w:ascii="Times New Roman"/>
          <w:sz w:val="24"/>
          <w:szCs w:val="24"/>
        </w:rPr>
        <w:t>220/12-16</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C6409C">
      <w:pPr>
        <w:pStyle w:val="Bezproreda"/>
        <w:rPr>
          <w:rFonts w:eastAsia="Questrial" w:hAnsi="Times New Roman" w:ascii="Times New Roman"/>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C6409C">
        <w:rPr>
          <w:rFonts w:eastAsia="Questrial" w:hAnsi="Times New Roman" w:ascii="Times New Roman"/>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586857">
      <w:pPr>
        <w:pStyle w:val="Bezproreda"/>
        <w:rPr>
          <w:rFonts w:eastAsia="Questrial" w:hAnsi="Times New Roman" w:ascii="Times New Roman"/>
          <w:sz w:val="24"/>
          <w:szCs w:val="24"/>
        </w:rPr>
      </w:pPr>
    </w:p>
    <w:p w:rsidRDefault="00D410AE" w:rsidP="00D410AE" w:rsidR="00D410AE" w:rsidRPr="00586857">
      <w:pPr>
        <w:pStyle w:val="Bezproreda"/>
        <w:jc w:val="both"/>
        <w:rPr>
          <w:rFonts w:eastAsia="Questrial" w:hAnsi="Times New Roman" w:ascii="Times New Roman"/>
          <w:sz w:val="24"/>
          <w:szCs w:val="24"/>
        </w:rPr>
      </w:pPr>
      <w:r w:rsidRPr="00586857">
        <w:rPr>
          <w:rFonts w:hAnsi="Times New Roman" w:ascii="Times New Roman"/>
          <w:sz w:val="24"/>
          <w:szCs w:val="24"/>
        </w:rPr>
        <w:tab/>
        <w:t xml:space="preserve">       Trgovački sud u Osijeku  po stečajnoj sutkinji Nadi Roso , u stečajnom postupku nad dužnikom </w:t>
      </w:r>
      <w:r w:rsidR="00586857" w:rsidRPr="00586857">
        <w:rPr>
          <w:rFonts w:hAnsi="Times New Roman" w:ascii="Times New Roman"/>
          <w:b/>
          <w:color w:val="000000"/>
          <w:sz w:val="24"/>
          <w:szCs w:val="24"/>
        </w:rPr>
        <w:t>ALIA d.o.o. za usluge i trgovinu, Osijek, Park K. K. Kosača 3, OIB: 90194922201</w:t>
      </w:r>
      <w:r w:rsidRPr="00586857">
        <w:rPr>
          <w:rFonts w:eastAsia="Questrial" w:hAnsi="Times New Roman" w:ascii="Times New Roman"/>
          <w:b/>
          <w:sz w:val="24"/>
          <w:szCs w:val="24"/>
        </w:rPr>
        <w:t xml:space="preserve">, </w:t>
      </w:r>
      <w:r w:rsidRPr="00586857">
        <w:rPr>
          <w:rFonts w:eastAsia="Questrial" w:hAnsi="Times New Roman" w:ascii="Times New Roman"/>
          <w:sz w:val="24"/>
          <w:szCs w:val="24"/>
        </w:rPr>
        <w:t xml:space="preserve">dana </w:t>
      </w:r>
      <w:r w:rsidR="00AE5768">
        <w:rPr>
          <w:rFonts w:eastAsia="Questrial" w:hAnsi="Times New Roman" w:ascii="Times New Roman"/>
          <w:sz w:val="24"/>
          <w:szCs w:val="24"/>
        </w:rPr>
        <w:t>5. studenog</w:t>
      </w:r>
      <w:r w:rsidR="00B33E2E" w:rsidRPr="00586857">
        <w:rPr>
          <w:rFonts w:eastAsia="Questrial" w:hAnsi="Times New Roman" w:ascii="Times New Roman"/>
          <w:sz w:val="24"/>
          <w:szCs w:val="24"/>
        </w:rPr>
        <w:t xml:space="preserve"> 2018. g.</w:t>
      </w:r>
      <w:r w:rsidRPr="00586857">
        <w:rPr>
          <w:rFonts w:eastAsia="Questrial" w:hAnsi="Times New Roman" w:ascii="Times New Roman"/>
          <w:sz w:val="24"/>
          <w:szCs w:val="24"/>
        </w:rPr>
        <w:t>,</w:t>
      </w:r>
    </w:p>
    <w:p w:rsidRDefault="00B33E2E" w:rsidP="00B33E2E" w:rsidR="00354737" w:rsidRPr="00586857">
      <w:pPr>
        <w:tabs>
          <w:tab w:pos="6075" w:val="left"/>
        </w:tabs>
        <w:ind w:firstLine="708"/>
      </w:pPr>
      <w:r w:rsidRPr="00586857">
        <w:tab/>
      </w:r>
    </w:p>
    <w:p w:rsidRDefault="00D7087E" w:rsidP="00354737" w:rsidR="00D7087E" w:rsidRPr="00586857">
      <w:pPr>
        <w:ind w:firstLine="708"/>
      </w:pPr>
    </w:p>
    <w:p w:rsidRDefault="00354737" w:rsidP="00354737" w:rsidR="00354737" w:rsidRPr="00B33E2E">
      <w:pPr>
        <w:ind w:firstLine="708"/>
        <w:jc w:val="center"/>
      </w:pPr>
      <w:r w:rsidRPr="00B33E2E">
        <w:t>r i j e š i o  j e</w:t>
      </w:r>
    </w:p>
    <w:p w:rsidRDefault="00354737" w:rsidP="00354737" w:rsidR="00354737" w:rsidRPr="00B33E2E"/>
    <w:p w:rsidRDefault="00D7087E" w:rsidP="00354737" w:rsidR="00D7087E"/>
    <w:p w:rsidRDefault="002D37CD" w:rsidP="00586857" w:rsidR="00952912" w:rsidRPr="00586857">
      <w:pPr>
        <w:pStyle w:val="Odlomakpopisa"/>
        <w:numPr>
          <w:ilvl w:val="0"/>
          <w:numId w:val="1"/>
        </w:numPr>
        <w:rPr>
          <w:b/>
        </w:rPr>
      </w:pPr>
      <w:r>
        <w:t xml:space="preserve">Stečajnom upravitelju </w:t>
      </w:r>
      <w:r w:rsidR="00586857" w:rsidRPr="00572C0C">
        <w:t xml:space="preserve">Vinku Ljubičić, Osijek, </w:t>
      </w:r>
      <w:proofErr w:type="spellStart"/>
      <w:r w:rsidR="00586857" w:rsidRPr="00572C0C">
        <w:t>Orljavska</w:t>
      </w:r>
      <w:proofErr w:type="spellEnd"/>
      <w:r w:rsidR="00586857" w:rsidRPr="00572C0C">
        <w:t xml:space="preserve"> 4a, OIB: 91327367435</w:t>
      </w:r>
      <w:r w:rsidR="00586857" w:rsidRPr="00586857">
        <w:rPr>
          <w:b/>
        </w:rPr>
        <w:t xml:space="preserve"> </w:t>
      </w:r>
      <w:r w:rsidR="00A53AF5">
        <w:t xml:space="preserve">odobrava se </w:t>
      </w:r>
      <w:r w:rsidR="00C6409C">
        <w:t>konačna</w:t>
      </w:r>
      <w:r w:rsidR="00A53AF5">
        <w:t xml:space="preserve"> nagrada za rad za obnašanje dužnosti stečajnog upravitelja u iznosu od </w:t>
      </w:r>
      <w:r w:rsidR="00586857" w:rsidRPr="00572C0C">
        <w:t>16.000,00 kn</w:t>
      </w:r>
      <w:r w:rsidR="00586857" w:rsidRPr="00586857">
        <w:rPr>
          <w:b/>
        </w:rPr>
        <w:t xml:space="preserve"> </w:t>
      </w:r>
      <w:r w:rsidR="00586857" w:rsidRPr="00586857">
        <w:t>bruto</w:t>
      </w:r>
      <w:r w:rsidR="00B33E2E">
        <w:t xml:space="preserve"> po Uredbi o kriterijima i načinu obračuna i plaćanja nagrada stečajnom upravitelju (NN br. 189/03)</w:t>
      </w:r>
      <w:r w:rsidR="00A53AF5">
        <w:t xml:space="preserve">. </w:t>
      </w:r>
      <w:r>
        <w:t xml:space="preserve"> </w:t>
      </w:r>
    </w:p>
    <w:p w:rsidRDefault="00572C0C" w:rsidP="00572C0C" w:rsidR="00572C0C" w:rsidRPr="0039195C">
      <w:pPr>
        <w:pStyle w:val="Bezproreda10"/>
        <w:numPr>
          <w:ilvl w:val="0"/>
          <w:numId w:val="1"/>
        </w:numPr>
        <w:jc w:val="both"/>
        <w:rPr>
          <w:rFonts w:hAnsi="Times New Roman" w:ascii="Times New Roman"/>
          <w:sz w:val="24"/>
          <w:szCs w:val="24"/>
        </w:rPr>
      </w:pPr>
      <w:r w:rsidRPr="0039195C">
        <w:rPr>
          <w:rFonts w:hAnsi="Times New Roman" w:ascii="Times New Roman"/>
          <w:sz w:val="24"/>
          <w:szCs w:val="24"/>
        </w:rPr>
        <w:t xml:space="preserve">Nalaže se računovodstvu ovoga suda da sa </w:t>
      </w:r>
      <w:r>
        <w:rPr>
          <w:rFonts w:hAnsi="Times New Roman" w:ascii="Times New Roman"/>
          <w:sz w:val="24"/>
          <w:szCs w:val="24"/>
        </w:rPr>
        <w:t>kartice predmeta</w:t>
      </w:r>
      <w:r w:rsidRPr="0039195C">
        <w:rPr>
          <w:rFonts w:hAnsi="Times New Roman" w:ascii="Times New Roman"/>
          <w:sz w:val="24"/>
          <w:szCs w:val="24"/>
        </w:rPr>
        <w:t xml:space="preserve"> isplati ukupan iznos od</w:t>
      </w:r>
      <w:r>
        <w:rPr>
          <w:rFonts w:hAnsi="Times New Roman" w:ascii="Times New Roman"/>
          <w:sz w:val="24"/>
          <w:szCs w:val="24"/>
        </w:rPr>
        <w:t xml:space="preserve"> 16</w:t>
      </w:r>
      <w:r w:rsidRPr="0039195C">
        <w:rPr>
          <w:rFonts w:hAnsi="Times New Roman" w:ascii="Times New Roman"/>
          <w:sz w:val="24"/>
          <w:szCs w:val="24"/>
        </w:rPr>
        <w:t xml:space="preserve">.000,00 kn stečajnom upravitelju </w:t>
      </w:r>
      <w:r>
        <w:rPr>
          <w:rFonts w:hAnsi="Times New Roman" w:ascii="Times New Roman"/>
          <w:sz w:val="24"/>
          <w:szCs w:val="24"/>
        </w:rPr>
        <w:t>Vinku Ljubičić iz Osijeka</w:t>
      </w:r>
      <w:r w:rsidRPr="0039195C">
        <w:rPr>
          <w:rFonts w:hAnsi="Times New Roman" w:ascii="Times New Roman"/>
        </w:rPr>
        <w:t xml:space="preserve"> </w:t>
      </w:r>
      <w:r w:rsidRPr="0039195C">
        <w:rPr>
          <w:rFonts w:hAnsi="Times New Roman" w:ascii="Times New Roman"/>
          <w:sz w:val="24"/>
          <w:szCs w:val="24"/>
        </w:rPr>
        <w:t xml:space="preserve">a da se bruto iznos isplati na žiro račun broj </w:t>
      </w:r>
      <w:r w:rsidRPr="00345563">
        <w:rPr>
          <w:rFonts w:hAnsi="Times New Roman" w:ascii="Times New Roman"/>
          <w:sz w:val="24"/>
          <w:szCs w:val="24"/>
        </w:rPr>
        <w:t>HR</w:t>
      </w:r>
      <w:r>
        <w:rPr>
          <w:rFonts w:hAnsi="Times New Roman" w:ascii="Times New Roman"/>
          <w:sz w:val="24"/>
          <w:szCs w:val="24"/>
        </w:rPr>
        <w:t xml:space="preserve"> </w:t>
      </w:r>
      <w:r w:rsidRPr="003509F2">
        <w:rPr>
          <w:rFonts w:hAnsi="Times New Roman" w:ascii="Times New Roman"/>
          <w:sz w:val="24"/>
          <w:szCs w:val="24"/>
        </w:rPr>
        <w:t xml:space="preserve">1523600003115309524 </w:t>
      </w:r>
      <w:r>
        <w:rPr>
          <w:rFonts w:hAnsi="Times New Roman" w:ascii="Times New Roman"/>
          <w:sz w:val="24"/>
          <w:szCs w:val="24"/>
        </w:rPr>
        <w:t xml:space="preserve">kod </w:t>
      </w:r>
      <w:r w:rsidRPr="003509F2">
        <w:rPr>
          <w:rFonts w:hAnsi="Times New Roman" w:ascii="Times New Roman"/>
          <w:sz w:val="24"/>
          <w:szCs w:val="24"/>
        </w:rPr>
        <w:t>Zagrebačk</w:t>
      </w:r>
      <w:r>
        <w:rPr>
          <w:rFonts w:hAnsi="Times New Roman" w:ascii="Times New Roman"/>
          <w:sz w:val="24"/>
          <w:szCs w:val="24"/>
        </w:rPr>
        <w:t>e</w:t>
      </w:r>
      <w:r w:rsidRPr="003509F2">
        <w:rPr>
          <w:rFonts w:hAnsi="Times New Roman" w:ascii="Times New Roman"/>
          <w:sz w:val="24"/>
          <w:szCs w:val="24"/>
        </w:rPr>
        <w:t xml:space="preserve"> bank</w:t>
      </w:r>
      <w:r>
        <w:rPr>
          <w:rFonts w:hAnsi="Times New Roman" w:ascii="Times New Roman"/>
          <w:sz w:val="24"/>
          <w:szCs w:val="24"/>
        </w:rPr>
        <w:t>e</w:t>
      </w:r>
      <w:r>
        <w:t> </w:t>
      </w:r>
      <w:r w:rsidRPr="0039195C">
        <w:rPr>
          <w:rFonts w:hAnsi="Times New Roman" w:ascii="Times New Roman"/>
          <w:sz w:val="24"/>
          <w:szCs w:val="24"/>
        </w:rPr>
        <w:t>, nakon pravomoćnosti ovog rješenja.</w:t>
      </w:r>
      <w:r w:rsidRPr="0039195C">
        <w:rPr>
          <w:rFonts w:hAnsi="Times New Roman" w:ascii="Times New Roman"/>
          <w:sz w:val="24"/>
          <w:szCs w:val="24"/>
        </w:rPr>
        <w:tab/>
      </w:r>
    </w:p>
    <w:p w:rsidRDefault="002D37CD" w:rsidP="00586857" w:rsidR="00354737" w:rsidRPr="00586857">
      <w:pPr>
        <w:pStyle w:val="Odlomakpopisa"/>
        <w:numPr>
          <w:ilvl w:val="0"/>
          <w:numId w:val="1"/>
        </w:numPr>
        <w:rPr>
          <w:b/>
        </w:rPr>
      </w:pPr>
      <w:r w:rsidRPr="00586857">
        <w:t>Ovo rješenje objavit će se na</w:t>
      </w:r>
      <w:r w:rsidR="00B16EDD" w:rsidRPr="00586857">
        <w:t xml:space="preserve"> mrežnoj stranici</w:t>
      </w:r>
      <w:r w:rsidRPr="00586857">
        <w:t xml:space="preserve"> </w:t>
      </w:r>
      <w:r w:rsidR="00952912" w:rsidRPr="00586857">
        <w:t>e-</w:t>
      </w:r>
      <w:r w:rsidR="00B16EDD" w:rsidRPr="00586857">
        <w:t>O</w:t>
      </w:r>
      <w:r w:rsidRPr="00586857">
        <w:t>glasnoj ploči</w:t>
      </w:r>
      <w:r w:rsidR="00B16EDD" w:rsidRPr="00586857">
        <w:t xml:space="preserve"> ovoga</w:t>
      </w:r>
      <w:r w:rsidRPr="00586857">
        <w:t xml:space="preserve"> suda</w:t>
      </w:r>
      <w:r w:rsidR="00D70B82" w:rsidRPr="00586857">
        <w:t>.</w:t>
      </w:r>
    </w:p>
    <w:p w:rsidRDefault="00354737" w:rsidP="00354737" w:rsidR="00354737"/>
    <w:p w:rsidRDefault="00E52E2C" w:rsidP="00354737" w:rsidR="00E52E2C"/>
    <w:p w:rsidRDefault="00354737" w:rsidP="00354737" w:rsidR="00354737" w:rsidRPr="00B33E2E">
      <w:pPr>
        <w:jc w:val="center"/>
      </w:pPr>
      <w:r w:rsidRPr="00B33E2E">
        <w:t>O b r a z l o ž e n</w:t>
      </w:r>
      <w:r w:rsidR="00B33E2E" w:rsidRPr="00B33E2E">
        <w:t xml:space="preserve"> </w:t>
      </w:r>
      <w:r w:rsidRPr="00B33E2E">
        <w:t>j e</w:t>
      </w:r>
    </w:p>
    <w:p w:rsidRDefault="00354737" w:rsidP="00354737" w:rsidR="00354737"/>
    <w:p w:rsidRDefault="00D7087E" w:rsidP="00354737" w:rsidR="00D7087E"/>
    <w:p w:rsidRDefault="00354737" w:rsidP="00354737" w:rsidR="00354737">
      <w:pPr>
        <w:ind w:firstLine="708"/>
      </w:pPr>
      <w:r>
        <w:t xml:space="preserve">Rješenjem ovog suda, broj </w:t>
      </w:r>
      <w:r w:rsidR="00586857">
        <w:t>5</w:t>
      </w:r>
      <w:r>
        <w:t xml:space="preserve"> St-</w:t>
      </w:r>
      <w:r w:rsidR="00586857">
        <w:t>220/12-7 od 6. rujna 2013. g. istodobno</w:t>
      </w:r>
      <w:r>
        <w:t xml:space="preserve"> otvoren</w:t>
      </w:r>
      <w:r w:rsidR="00586857">
        <w:t xml:space="preserve"> i zaključen skraćeni</w:t>
      </w:r>
      <w:r>
        <w:t xml:space="preserve"> stečajni postupak nad dužnikom: </w:t>
      </w:r>
      <w:r w:rsidR="00586857" w:rsidRPr="00586857">
        <w:rPr>
          <w:b/>
          <w:color w:val="000000"/>
        </w:rPr>
        <w:t>ALIA d.o.o. za usluge i trgovinu, Osijek, Park K. K. Kosača 3, OIB: 90194922201</w:t>
      </w:r>
      <w:r w:rsidR="00586857">
        <w:rPr>
          <w:b/>
          <w:color w:val="000000"/>
        </w:rPr>
        <w:t xml:space="preserve"> </w:t>
      </w:r>
      <w:r w:rsidR="00C6409C">
        <w:t xml:space="preserve">a za stečajnog upravitelja imenovan je </w:t>
      </w:r>
      <w:r w:rsidR="00586857">
        <w:t>Vinko Ljubičić</w:t>
      </w:r>
      <w:r w:rsidR="00572C0C">
        <w:t xml:space="preserve"> te je Rješenjem TS Osijek broj </w:t>
      </w:r>
      <w:proofErr w:type="spellStart"/>
      <w:r w:rsidR="00572C0C">
        <w:t>Tt</w:t>
      </w:r>
      <w:proofErr w:type="spellEnd"/>
      <w:r w:rsidR="00572C0C">
        <w:t>-14/2262-2 od 28. travnja 2014. g. navedeni dužnik brisan iz registra pravnih osoba ovoga suda</w:t>
      </w:r>
      <w:r w:rsidR="00C6409C">
        <w:t>.</w:t>
      </w:r>
      <w:r>
        <w:t xml:space="preserve">  </w:t>
      </w:r>
    </w:p>
    <w:p w:rsidRDefault="00572C0C" w:rsidP="00C6409C" w:rsidR="002D14B3">
      <w:pPr>
        <w:tabs>
          <w:tab w:pos="1155" w:val="left"/>
        </w:tabs>
      </w:pPr>
      <w:r>
        <w:t xml:space="preserve">          </w:t>
      </w:r>
    </w:p>
    <w:p w:rsidRDefault="00572C0C" w:rsidP="00572C0C" w:rsidR="00572C0C">
      <w:pPr>
        <w:pStyle w:val="Odlomakpopisa"/>
        <w:ind w:firstLine="708" w:left="0"/>
      </w:pPr>
      <w:r>
        <w:t>Obavijesti od 28. rujna 2018. g. izvršena je uplata od strane Erste&amp;</w:t>
      </w:r>
      <w:proofErr w:type="spellStart"/>
      <w:r>
        <w:t>Steirmarkische</w:t>
      </w:r>
      <w:proofErr w:type="spellEnd"/>
      <w:r>
        <w:t xml:space="preserve"> Bank d.d. u ukupnom iznosu od 18.405,94 kn te je stečajni upravitelj predložio podneskom od 16. listopada 2018. g. da mu se isplati nagrada navodeći da je stečajni dužnik Erdutski vinogradi d.o.o. podmirio svoju obvezu iz </w:t>
      </w:r>
      <w:proofErr w:type="spellStart"/>
      <w:r>
        <w:t>predstečajne</w:t>
      </w:r>
      <w:proofErr w:type="spellEnd"/>
      <w:r>
        <w:t xml:space="preserve"> nagodbe navedenom uplatom te je </w:t>
      </w:r>
    </w:p>
    <w:p w:rsidRDefault="00572C0C" w:rsidP="00572C0C" w:rsidR="00572C0C">
      <w:pPr>
        <w:pStyle w:val="Odlomakpopisa"/>
        <w:ind w:left="0"/>
      </w:pPr>
    </w:p>
    <w:p w:rsidRDefault="00572C0C" w:rsidP="00572C0C" w:rsidR="00572C0C">
      <w:pPr>
        <w:pStyle w:val="Odlomakpopisa"/>
        <w:ind w:left="0"/>
      </w:pPr>
    </w:p>
    <w:p w:rsidRDefault="00572C0C" w:rsidP="00572C0C" w:rsidR="00572C0C">
      <w:pPr>
        <w:pStyle w:val="Odlomakpopisa"/>
        <w:ind w:left="0"/>
      </w:pPr>
    </w:p>
    <w:p w:rsidRDefault="00572C0C" w:rsidP="00572C0C" w:rsidR="00572C0C">
      <w:pPr>
        <w:pStyle w:val="Odlomakpopisa"/>
        <w:ind w:left="0"/>
      </w:pPr>
    </w:p>
    <w:p w:rsidRDefault="00572C0C" w:rsidP="00572C0C" w:rsidR="00572C0C">
      <w:pPr>
        <w:pStyle w:val="Odlomakpopisa"/>
        <w:ind w:left="0"/>
      </w:pPr>
    </w:p>
    <w:p w:rsidRDefault="00572C0C" w:rsidP="00572C0C" w:rsidR="00572C0C">
      <w:pPr>
        <w:pStyle w:val="Odlomakpopisa"/>
        <w:ind w:left="0"/>
      </w:pPr>
    </w:p>
    <w:p w:rsidRDefault="00572C0C" w:rsidP="00572C0C" w:rsidR="00572C0C" w:rsidRPr="00B22EEE">
      <w:pPr>
        <w:pStyle w:val="Bezproreda"/>
        <w:jc w:val="right"/>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Pr>
          <w:rFonts w:eastAsia="Questrial" w:hAnsi="Times New Roman" w:ascii="Times New Roman"/>
          <w:sz w:val="24"/>
          <w:szCs w:val="24"/>
        </w:rPr>
        <w:t>220/12-16</w:t>
      </w:r>
    </w:p>
    <w:p w:rsidRDefault="00572C0C" w:rsidP="00572C0C" w:rsidR="00572C0C">
      <w:pPr>
        <w:pStyle w:val="Odlomakpopisa"/>
        <w:ind w:left="0"/>
      </w:pPr>
    </w:p>
    <w:p w:rsidRDefault="00572C0C" w:rsidP="00572C0C" w:rsidR="00572C0C">
      <w:pPr>
        <w:pStyle w:val="Odlomakpopisa"/>
        <w:ind w:left="0"/>
      </w:pPr>
    </w:p>
    <w:p w:rsidRDefault="00572C0C" w:rsidP="00572C0C" w:rsidR="00572C0C">
      <w:pPr>
        <w:pStyle w:val="Odlomakpopisa"/>
        <w:ind w:left="0"/>
      </w:pPr>
    </w:p>
    <w:p w:rsidRDefault="00572C0C" w:rsidP="00572C0C" w:rsidR="002D14B3">
      <w:pPr>
        <w:pStyle w:val="Odlomakpopisa"/>
        <w:ind w:left="0"/>
      </w:pPr>
      <w:r>
        <w:t xml:space="preserve">valjalo sukladno </w:t>
      </w:r>
      <w:r w:rsidR="00B33E2E">
        <w:t xml:space="preserve">Uredbi o kriterijima i načinu obračuna i plaćanja nagrada stečajnom upravitelju (NN br. 105/15) </w:t>
      </w:r>
      <w:r>
        <w:t xml:space="preserve">odlučiti kao u izreci a sukladno čl. </w:t>
      </w:r>
      <w:r w:rsidR="00215A72">
        <w:t xml:space="preserve"> 94 Stečajnog zakona (NN 71/15</w:t>
      </w:r>
      <w:r>
        <w:t xml:space="preserve"> i 104/17).</w:t>
      </w:r>
    </w:p>
    <w:p w:rsidRDefault="004B0BD4" w:rsidP="004B0BD4" w:rsidR="004B0BD4">
      <w:pPr>
        <w:ind w:firstLine="708"/>
      </w:pPr>
    </w:p>
    <w:p w:rsidRDefault="004B0BD4" w:rsidP="004B0BD4" w:rsidR="004B0BD4">
      <w:pPr>
        <w:ind w:firstLine="708"/>
      </w:pPr>
    </w:p>
    <w:p w:rsidRDefault="00D7087E" w:rsidP="00D7087E" w:rsidR="00D7087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2D37CD" w:rsidP="00354737" w:rsidR="00354737">
      <w:pPr>
        <w:ind w:firstLine="708"/>
        <w:jc w:val="center"/>
      </w:pPr>
      <w:r>
        <w:t xml:space="preserve">U Osijeku </w:t>
      </w:r>
      <w:r w:rsidR="00572C0C">
        <w:t>5. studenog</w:t>
      </w:r>
      <w:r w:rsidR="004B0BD4">
        <w:t xml:space="preserve"> 2018. g.</w:t>
      </w:r>
    </w:p>
    <w:p w:rsidRDefault="00D410AE" w:rsidP="00D410AE" w:rsidR="001C2831">
      <w:pPr>
        <w:tabs>
          <w:tab w:pos="6465" w:val="left"/>
        </w:tabs>
        <w:ind w:firstLine="708"/>
        <w:jc w:val="left"/>
      </w:pPr>
      <w:r>
        <w:tab/>
      </w: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rsidRPr="00F427F2">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 xml:space="preserve">St. upravitelj </w:t>
      </w:r>
      <w:r w:rsidR="00572C0C">
        <w:rPr>
          <w:rFonts w:hAnsi="Times New Roman" w:ascii="Times New Roman"/>
          <w:sz w:val="24"/>
          <w:szCs w:val="24"/>
        </w:rPr>
        <w:t>Vinko Ljubičić</w:t>
      </w:r>
    </w:p>
    <w:p w:rsidRDefault="00572C0C" w:rsidP="001C2831" w:rsidR="00572C0C">
      <w:pPr>
        <w:pStyle w:val="Bezproreda1"/>
        <w:numPr>
          <w:ilvl w:val="0"/>
          <w:numId w:val="6"/>
        </w:numPr>
        <w:rPr>
          <w:rFonts w:hAnsi="Times New Roman" w:ascii="Times New Roman"/>
          <w:sz w:val="24"/>
          <w:szCs w:val="24"/>
        </w:rPr>
      </w:pPr>
      <w:r>
        <w:rPr>
          <w:rFonts w:hAnsi="Times New Roman" w:ascii="Times New Roman"/>
          <w:sz w:val="24"/>
          <w:szCs w:val="24"/>
        </w:rPr>
        <w:t>računovodstvo – nakon pravomoćnosti</w:t>
      </w:r>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7735FF">
        <w:rPr>
          <w:rFonts w:hAnsi="Times New Roman" w:ascii="Times New Roman"/>
          <w:sz w:val="24"/>
          <w:szCs w:val="24"/>
        </w:rPr>
        <w:t xml:space="preserve"> uz podnesak st. uprav. od </w:t>
      </w:r>
      <w:r w:rsidR="00572C0C">
        <w:rPr>
          <w:rFonts w:hAnsi="Times New Roman" w:ascii="Times New Roman"/>
          <w:sz w:val="24"/>
          <w:szCs w:val="24"/>
        </w:rPr>
        <w:t>16.10.</w:t>
      </w:r>
      <w:r w:rsidR="004B0BD4">
        <w:rPr>
          <w:rFonts w:hAnsi="Times New Roman" w:ascii="Times New Roman"/>
          <w:sz w:val="24"/>
          <w:szCs w:val="24"/>
        </w:rPr>
        <w:t xml:space="preserve">2018. g. </w:t>
      </w:r>
      <w:r w:rsidR="00572C0C">
        <w:rPr>
          <w:rFonts w:hAnsi="Times New Roman" w:ascii="Times New Roman"/>
          <w:sz w:val="24"/>
          <w:szCs w:val="24"/>
        </w:rPr>
        <w:t>– u spisu</w:t>
      </w:r>
    </w:p>
    <w:p w:rsidRDefault="00572C0C"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K-5.12.</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C6409C" w:rsidP="001C2831" w:rsidR="00C6409C">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BD058D"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bookmarkStart w:name="_GoBack" w:id="0"/>
      <w:bookmarkEnd w:id="0"/>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A2D" w:rsidP="00952912" w:rsidR="00330A2D">
      <w:r>
        <w:separator/>
      </w:r>
    </w:p>
  </w:endnote>
  <w:endnote w:id="0" w:type="continuationSeparator">
    <w:p w:rsidRDefault="00330A2D" w:rsidP="00952912" w:rsidR="00330A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A2D" w:rsidP="00952912" w:rsidR="00330A2D">
      <w:r>
        <w:separator/>
      </w:r>
    </w:p>
  </w:footnote>
  <w:footnote w:id="0" w:type="continuationSeparator">
    <w:p w:rsidRDefault="00330A2D" w:rsidP="00952912" w:rsidR="00330A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BD058D">
      <w:rPr>
        <w:noProof/>
      </w:rPr>
      <w:t>2</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0250E35"/>
    <w:multiLevelType w:val="hybridMultilevel"/>
    <w:tmpl w:val="93082C78"/>
    <w:lvl w:tplc="7AFA3624"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8D94636"/>
    <w:multiLevelType w:val="hybridMultilevel"/>
    <w:tmpl w:val="FD4002AA"/>
    <w:lvl w:tplc="963C18E6" w:ilvl="0">
      <w:start w:val="1"/>
      <w:numFmt w:val="decimal"/>
      <w:lvlText w:val="%1."/>
      <w:lvlJc w:val="left"/>
      <w:pPr>
        <w:ind w:hanging="720" w:left="108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373247B4"/>
    <w:multiLevelType w:val="hybridMultilevel"/>
    <w:tmpl w:val="22849F92"/>
    <w:lvl w:tplc="55B8D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ADC1032"/>
    <w:multiLevelType w:val="hybridMultilevel"/>
    <w:tmpl w:val="C77468D4"/>
    <w:lvl w:tplc="20386A0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7"/>
  </w:num>
  <w:num w:numId="8">
    <w:abstractNumId w:val="5"/>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201D3"/>
    <w:rsid w:val="000323CE"/>
    <w:rsid w:val="00040B85"/>
    <w:rsid w:val="000A063E"/>
    <w:rsid w:val="000D3BE9"/>
    <w:rsid w:val="0018120C"/>
    <w:rsid w:val="00181616"/>
    <w:rsid w:val="00182207"/>
    <w:rsid w:val="001A42C1"/>
    <w:rsid w:val="001C2831"/>
    <w:rsid w:val="001C3FB4"/>
    <w:rsid w:val="001F7A08"/>
    <w:rsid w:val="00203014"/>
    <w:rsid w:val="00215A72"/>
    <w:rsid w:val="002215EC"/>
    <w:rsid w:val="002D14B3"/>
    <w:rsid w:val="002D37CD"/>
    <w:rsid w:val="00330A2D"/>
    <w:rsid w:val="0034112A"/>
    <w:rsid w:val="00354737"/>
    <w:rsid w:val="003A4DFF"/>
    <w:rsid w:val="00410BA9"/>
    <w:rsid w:val="004B0BD4"/>
    <w:rsid w:val="00572C0C"/>
    <w:rsid w:val="00586857"/>
    <w:rsid w:val="005E543C"/>
    <w:rsid w:val="006012A7"/>
    <w:rsid w:val="006217EB"/>
    <w:rsid w:val="006A2D37"/>
    <w:rsid w:val="006B54A1"/>
    <w:rsid w:val="00772385"/>
    <w:rsid w:val="007735FF"/>
    <w:rsid w:val="007C5E25"/>
    <w:rsid w:val="008108EB"/>
    <w:rsid w:val="00915D9B"/>
    <w:rsid w:val="00952912"/>
    <w:rsid w:val="00992BCF"/>
    <w:rsid w:val="00A53AF5"/>
    <w:rsid w:val="00AE0CAC"/>
    <w:rsid w:val="00AE5768"/>
    <w:rsid w:val="00B070EF"/>
    <w:rsid w:val="00B16EDD"/>
    <w:rsid w:val="00B33E2E"/>
    <w:rsid w:val="00B632C2"/>
    <w:rsid w:val="00BA614D"/>
    <w:rsid w:val="00BD058D"/>
    <w:rsid w:val="00BD16B3"/>
    <w:rsid w:val="00C6409C"/>
    <w:rsid w:val="00C968A4"/>
    <w:rsid w:val="00CA3524"/>
    <w:rsid w:val="00D0646F"/>
    <w:rsid w:val="00D410AE"/>
    <w:rsid w:val="00D7087E"/>
    <w:rsid w:val="00D70B82"/>
    <w:rsid w:val="00D9154B"/>
    <w:rsid w:val="00E036D7"/>
    <w:rsid w:val="00E52E2C"/>
    <w:rsid w:val="00E747FB"/>
    <w:rsid w:val="00ED2839"/>
    <w:rsid w:val="00F25C9C"/>
    <w:rsid w:val="00F440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ekstrezerviranogmjesta" w:type="character">
    <w:name w:val="Placeholder Text"/>
    <w:basedOn w:val="Zadanifontodlomka"/>
    <w:uiPriority w:val="99"/>
    <w:semiHidden/>
    <w:rsid w:val="00BD058D"/>
    <w:rPr>
      <w:color w:val="808080"/>
      <w:bdr w:space="0" w:sz="0" w:color="auto" w:val="none"/>
      <w:shd w:fill="CCFFFF" w:color="auto" w:val="clear"/>
    </w:rPr>
  </w:style>
  <w:style w:customStyle="true" w:styleId="eSPISCCParagraphDefaultFont" w:type="character">
    <w:name w:val="eSPIS_CC_Paragraph Default Font"/>
    <w:basedOn w:val="Zadanifontodlomka"/>
    <w:rsid w:val="00BD05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058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05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05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ekstrezerviranogmjesta" w:type="character">
    <w:name w:val="Placeholder Text"/>
    <w:basedOn w:val="Zadanifontodlomka"/>
    <w:uiPriority w:val="99"/>
    <w:semiHidden/>
    <w:rsid w:val="00BD058D"/>
    <w:rPr>
      <w:color w:val="808080"/>
      <w:bdr w:color="auto" w:space="0" w:sz="0" w:val="none"/>
      <w:shd w:color="auto" w:fill="CCFFFF" w:val="clear"/>
    </w:rPr>
  </w:style>
  <w:style w:customStyle="1" w:styleId="eSPISCCParagraphDefaultFont" w:type="character">
    <w:name w:val="eSPIS_CC_Paragraph Default Font"/>
    <w:basedOn w:val="Zadanifontodlomka"/>
    <w:rsid w:val="00BD05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058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05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05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 w:id="2034529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18. rujna 2014.</izvorni_sadrzaj>
    <derivirana_varijabla naziv="DomainObject.Predmet.DatumArhiviranja_1">18. rujna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2012.</izvorni_sadrzaj>
    <derivirana_varijabla naziv="DomainObject.Predmet.DatumOsnivanja_1">17.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rujna 2013.</izvorni_sadrzaj>
    <derivirana_varijabla naziv="DomainObject.Predmet.DatumRjesavanja_1">10. rujna 2013.</derivirana_varijabla>
  </DomainObject.Predmet.DatumRjesavanja>
  <DomainObject.Predmet.DatumRokaCuvanja>
    <izvorni_sadrzaj>18. rujna 2024.</izvorni_sadrzaj>
    <derivirana_varijabla naziv="DomainObject.Predmet.DatumRokaCuvanja_1">18. rujna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18. rujna 2014.</izvorni_sadrzaj>
    <derivirana_varijabla naziv="DomainObject.Predmet.DatumZatvaranja_1">18. rujna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hr.ibm.icms.common.model.sluzbeneosobe.Referada@24a524a5[id=5780, dbStatus=null, naziv=6. Referada, oznaka=null, sudac=null] &lt;-hr.ibm.icms.common.model.sluzbeneosobe.Referada@24a524a5[status dodjele: =false]</izvorni_sadrzaj>
    <derivirana_varijabla naziv="DomainObject.Predmet.MjestoCuvanja_1">hr.ibm.icms.common.model.sluzbeneosobe.Referada@24a524a5[id=5780, dbStatus=null, naziv=6. Referada, oznaka=null, sudac=null] &lt;-hr.ibm.icms.common.model.sluzbeneosobe.Referada@24a524a5[status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St-220/2012</izvorni_sadrzaj>
    <derivirana_varijabla naziv="DomainObject.Predmet.OznakaBroj_1">St-220/2012</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subjekt brisan rješenjem Tt-14/2262-2</izvorni_sadrzaj>
    <derivirana_varijabla naziv="DomainObject.Predmet.PrimjedbaSuca_1">subjekt brisan rješenjem Tt-14/2262-2</derivirana_varijabla>
  </DomainObject.Predmet.PrimjedbaSuca>
  <DomainObject.Predmet.ProtustrankaFormated>
    <izvorni_sadrzaj>  ALIA d.o.o. Osijek</izvorni_sadrzaj>
    <derivirana_varijabla naziv="DomainObject.Predmet.ProtustrankaFormated_1">  ALIA d.o.o. Osijek</derivirana_varijabla>
  </DomainObject.Predmet.ProtustrankaFormated>
  <DomainObject.Predmet.ProtustrankaFormatedOIB>
    <izvorni_sadrzaj>  ALIA d.o.o. Osijek, OIB 90194922201</izvorni_sadrzaj>
    <derivirana_varijabla naziv="DomainObject.Predmet.ProtustrankaFormatedOIB_1">  ALIA d.o.o. Osijek, OIB 90194922201</derivirana_varijabla>
  </DomainObject.Predmet.ProtustrankaFormatedOIB>
  <DomainObject.Predmet.ProtustrankaFormatedWithAdress>
    <izvorni_sadrzaj> ALIA d.o.o. Osijek, Prk Kr.Katarine Kosače 3, 31000 Osijek</izvorni_sadrzaj>
    <derivirana_varijabla naziv="DomainObject.Predmet.ProtustrankaFormatedWithAdress_1"> ALIA d.o.o. Osijek, Prk Kr.Katarine Kosače 3, 31000 Osijek</derivirana_varijabla>
  </DomainObject.Predmet.ProtustrankaFormatedWithAdress>
  <DomainObject.Predmet.ProtustrankaFormatedWithAdressOIB>
    <izvorni_sadrzaj> ALIA d.o.o. Osijek, OIB 90194922201, Prk Kr.Katarine Kosače 3, 31000 Osijek</izvorni_sadrzaj>
    <derivirana_varijabla naziv="DomainObject.Predmet.ProtustrankaFormatedWithAdressOIB_1"> ALIA d.o.o. Osijek, OIB 90194922201, Prk Kr.Katarine Kosače 3, 31000 Osijek</derivirana_varijabla>
  </DomainObject.Predmet.ProtustrankaFormatedWithAdressOIB>
  <DomainObject.Predmet.ProtustrankaWithAdress>
    <izvorni_sadrzaj>ALIA d.o.o. Osijek Prk Kr.Katarine Kosače 3, 31000 Osijek</izvorni_sadrzaj>
    <derivirana_varijabla naziv="DomainObject.Predmet.ProtustrankaWithAdress_1">ALIA d.o.o. Osijek Prk Kr.Katarine Kosače 3, 31000 Osijek</derivirana_varijabla>
  </DomainObject.Predmet.ProtustrankaWithAdress>
  <DomainObject.Predmet.ProtustrankaWithAdressOIB>
    <izvorni_sadrzaj>ALIA d.o.o. Osijek, OIB 90194922201, Prk Kr.Katarine Kosače 3, 31000 Osijek</izvorni_sadrzaj>
    <derivirana_varijabla naziv="DomainObject.Predmet.ProtustrankaWithAdressOIB_1">ALIA d.o.o. Osijek, OIB 90194922201, Prk Kr.Katarine Kosače 3, 31000 Osijek</derivirana_varijabla>
  </DomainObject.Predmet.ProtustrankaWithAdressOIB>
  <DomainObject.Predmet.ProtustrankaNazivFormated>
    <izvorni_sadrzaj>ALIA d.o.o. Osijek</izvorni_sadrzaj>
    <derivirana_varijabla naziv="DomainObject.Predmet.ProtustrankaNazivFormated_1">ALIA d.o.o. Osijek</derivirana_varijabla>
  </DomainObject.Predmet.ProtustrankaNazivFormated>
  <DomainObject.Predmet.ProtustrankaNazivFormatedOIB>
    <izvorni_sadrzaj>ALIA d.o.o. Osijek, OIB 90194922201</izvorni_sadrzaj>
    <derivirana_varijabla naziv="DomainObject.Predmet.ProtustrankaNazivFormatedOIB_1">ALIA d.o.o. Osijek, OIB 90194922201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Osijek</izvorni_sadrzaj>
    <derivirana_varijabla naziv="DomainObject.Predmet.StrankaFormated_1">  Porezna uprava Područni ured Osijek</derivirana_varijabla>
  </DomainObject.Predmet.StrankaFormated>
  <DomainObject.Predmet.StrankaFormatedOIB>
    <izvorni_sadrzaj>  Porezna uprava Područni ured Osijek</izvorni_sadrzaj>
    <derivirana_varijabla naziv="DomainObject.Predmet.StrankaFormatedOIB_1">  Porezna uprava Područni ured Osijek</derivirana_varijabla>
  </DomainObject.Predmet.StrankaFormatedOIB>
  <DomainObject.Predmet.StrankaFormatedWithAdress>
    <izvorni_sadrzaj> Porezna uprava Područni ured Osijek, 31000 Osijek</izvorni_sadrzaj>
    <derivirana_varijabla naziv="DomainObject.Predmet.StrankaFormatedWithAdress_1"> Porezna uprava Područni ured Osijek, 31000 Osijek</derivirana_varijabla>
  </DomainObject.Predmet.StrankaFormatedWithAdress>
  <DomainObject.Predmet.StrankaFormatedWithAdressOIB>
    <izvorni_sadrzaj> Porezna uprava Područni ured Osijek, 31000 Osijek</izvorni_sadrzaj>
    <derivirana_varijabla naziv="DomainObject.Predmet.StrankaFormatedWithAdressOIB_1"> Porezna uprava Područni ured Osijek, 31000 Osijek</derivirana_varijabla>
  </DomainObject.Predmet.StrankaFormatedWithAdressOIB>
  <DomainObject.Predmet.StrankaWithAdress>
    <izvorni_sadrzaj>Porezna uprava Područni ured Osijek 31000 Osijek</izvorni_sadrzaj>
    <derivirana_varijabla naziv="DomainObject.Predmet.StrankaWithAdress_1">Porezna uprava Područni ured Osijek 31000 Osijek</derivirana_varijabla>
  </DomainObject.Predmet.StrankaWithAdress>
  <DomainObject.Predmet.StrankaWithAdressOIB>
    <izvorni_sadrzaj>Porezna uprava Područni ured Osijek, 31000 Osijek</izvorni_sadrzaj>
    <derivirana_varijabla naziv="DomainObject.Predmet.StrankaWithAdressOIB_1">Porezna uprava Područni ured Osijek, 31000 Osijek</derivirana_varijabla>
  </DomainObject.Predmet.StrankaWithAdressOIB>
  <DomainObject.Predmet.StrankaNazivFormated>
    <izvorni_sadrzaj>Porezna uprava Područni ured Osijek</izvorni_sadrzaj>
    <derivirana_varijabla naziv="DomainObject.Predmet.StrankaNazivFormated_1">Porezna uprava Područni ured Osijek</derivirana_varijabla>
  </DomainObject.Predmet.StrankaNazivFormated>
  <DomainObject.Predmet.StrankaNazivFormatedOIB>
    <izvorni_sadrzaj>Porezna uprava Područni ured Osijek</izvorni_sadrzaj>
    <derivirana_varijabla naziv="DomainObject.Predmet.StrankaNazivFormatedOIB_1">Porezna uprava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Porezna uprava Područni ured Osijek</item>
    </izvorni_sadrzaj>
    <derivirana_varijabla naziv="DomainObject.Predmet.StrankaListFormated_1">
      <item>Porezna uprava Područni ured Osijek</item>
    </derivirana_varijabla>
  </DomainObject.Predmet.StrankaListFormated>
  <DomainObject.Predmet.StrankaListFormatedOIB>
    <izvorni_sadrzaj>
      <item>Porezna uprava Područni ured Osijek</item>
    </izvorni_sadrzaj>
    <derivirana_varijabla naziv="DomainObject.Predmet.StrankaListFormatedOIB_1">
      <item>Porezna uprava Područni ured Osijek</item>
    </derivirana_varijabla>
  </DomainObject.Predmet.StrankaListFormatedOIB>
  <DomainObject.Predmet.StrankaListFormatedWithAdress>
    <izvorni_sadrzaj>
      <item>Porezna uprava Područni ured Osijek, 31000 Osijek</item>
    </izvorni_sadrzaj>
    <derivirana_varijabla naziv="DomainObject.Predmet.StrankaListFormatedWithAdress_1">
      <item>Porezna uprava Područni ured Osijek, 31000 Osijek</item>
    </derivirana_varijabla>
  </DomainObject.Predmet.StrankaListFormatedWithAdress>
  <DomainObject.Predmet.StrankaListFormatedWithAdressOIB>
    <izvorni_sadrzaj>
      <item>Porezna uprava Područni ured Osijek, 31000 Osijek</item>
    </izvorni_sadrzaj>
    <derivirana_varijabla naziv="DomainObject.Predmet.StrankaListFormatedWithAdressOIB_1">
      <item>Porezna uprava Područni ured Osijek, 31000 Osijek</item>
    </derivirana_varijabla>
  </DomainObject.Predmet.StrankaListFormatedWithAdressOIB>
  <DomainObject.Predmet.StrankaListNazivFormated>
    <izvorni_sadrzaj>
      <item>Porezna uprava Područni ured Osijek</item>
    </izvorni_sadrzaj>
    <derivirana_varijabla naziv="DomainObject.Predmet.StrankaListNazivFormated_1">
      <item>Porezna uprava Područni ured Osijek</item>
    </derivirana_varijabla>
  </DomainObject.Predmet.StrankaListNazivFormated>
  <DomainObject.Predmet.StrankaListNazivFormatedOIB>
    <izvorni_sadrzaj>
      <item>Porezna uprava Područni ured Osijek</item>
    </izvorni_sadrzaj>
    <derivirana_varijabla naziv="DomainObject.Predmet.StrankaListNazivFormatedOIB_1">
      <item>Porezna uprava Područni ured Osijek</item>
    </derivirana_varijabla>
  </DomainObject.Predmet.StrankaListNazivFormatedOIB>
  <DomainObject.Predmet.ProtuStrankaListFormated>
    <izvorni_sadrzaj>
      <item>ALIA d.o.o. Osijek</item>
    </izvorni_sadrzaj>
    <derivirana_varijabla naziv="DomainObject.Predmet.ProtuStrankaListFormated_1">
      <item>ALIA d.o.o. Osijek</item>
    </derivirana_varijabla>
  </DomainObject.Predmet.ProtuStrankaListFormated>
  <DomainObject.Predmet.ProtuStrankaListFormatedOIB>
    <izvorni_sadrzaj>
      <item>ALIA d.o.o. Osijek, OIB 90194922201</item>
    </izvorni_sadrzaj>
    <derivirana_varijabla naziv="DomainObject.Predmet.ProtuStrankaListFormatedOIB_1">
      <item>ALIA d.o.o. Osijek, OIB 90194922201</item>
    </derivirana_varijabla>
  </DomainObject.Predmet.ProtuStrankaListFormatedOIB>
  <DomainObject.Predmet.ProtuStrankaListFormatedWithAdress>
    <izvorni_sadrzaj>
      <item>ALIA d.o.o. Osijek, Prk Kr.Katarine Kosače 3, 31000 Osijek</item>
    </izvorni_sadrzaj>
    <derivirana_varijabla naziv="DomainObject.Predmet.ProtuStrankaListFormatedWithAdress_1">
      <item>ALIA d.o.o. Osijek, Prk Kr.Katarine Kosače 3, 31000 Osijek</item>
    </derivirana_varijabla>
  </DomainObject.Predmet.ProtuStrankaListFormatedWithAdress>
  <DomainObject.Predmet.ProtuStrankaListFormatedWithAdressOIB>
    <izvorni_sadrzaj>
      <item>ALIA d.o.o. Osijek, OIB 90194922201, Prk Kr.Katarine Kosače 3, 31000 Osijek</item>
    </izvorni_sadrzaj>
    <derivirana_varijabla naziv="DomainObject.Predmet.ProtuStrankaListFormatedWithAdressOIB_1">
      <item>ALIA d.o.o. Osijek, OIB 90194922201, Prk Kr.Katarine Kosače 3, 31000 Osijek</item>
    </derivirana_varijabla>
  </DomainObject.Predmet.ProtuStrankaListFormatedWithAdressOIB>
  <DomainObject.Predmet.ProtuStrankaListNazivFormated>
    <izvorni_sadrzaj>
      <item>ALIA d.o.o. Osijek</item>
    </izvorni_sadrzaj>
    <derivirana_varijabla naziv="DomainObject.Predmet.ProtuStrankaListNazivFormated_1">
      <item>ALIA d.o.o. Osijek</item>
    </derivirana_varijabla>
  </DomainObject.Predmet.ProtuStrankaListNazivFormated>
  <DomainObject.Predmet.ProtuStrankaListNazivFormatedOIB>
    <izvorni_sadrzaj>
      <item>ALIA d.o.o. Osijek, OIB 90194922201</item>
    </izvorni_sadrzaj>
    <derivirana_varijabla naziv="DomainObject.Predmet.ProtuStrankaListNazivFormatedOIB_1">
      <item>ALIA d.o.o. Osijek, OIB 90194922201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Porezna uprava Područni ured Osijek</izvorni_sadrzaj>
    <derivirana_varijabla naziv="DomainObject.Predmet.StrankaIDrugi_1">Porezna uprava Područni ured Osijek</derivirana_varijabla>
  </DomainObject.Predmet.StrankaIDrugi>
  <DomainObject.Predmet.ProtustrankaIDrugi>
    <izvorni_sadrzaj>ALIA d.o.o. Osijek</izvorni_sadrzaj>
    <derivirana_varijabla naziv="DomainObject.Predmet.ProtustrankaIDrugi_1">ALIA d.o.o. Osijek</derivirana_varijabla>
  </DomainObject.Predmet.ProtustrankaIDrugi>
  <DomainObject.Predmet.StrankaIDrugiAdressOIB>
    <izvorni_sadrzaj>Porezna uprava Područni ured Osijek, 31000 Osijek</izvorni_sadrzaj>
    <derivirana_varijabla naziv="DomainObject.Predmet.StrankaIDrugiAdressOIB_1">Porezna uprava Područni ured Osijek, 31000 Osijek</derivirana_varijabla>
  </DomainObject.Predmet.StrankaIDrugiAdressOIB>
  <DomainObject.Predmet.ProtustrankaIDrugiAdressOIB>
    <izvorni_sadrzaj>ALIA d.o.o. Osijek, OIB 90194922201, Prk Kr.Katarine Kosače 3, 31000 Osijek</izvorni_sadrzaj>
    <derivirana_varijabla naziv="DomainObject.Predmet.ProtustrankaIDrugiAdressOIB_1">ALIA d.o.o. Osijek, OIB 90194922201, Prk Kr.Katarine Kosače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rujna 2013.</izvorni_sadrzaj>
    <derivirana_varijabla naziv="DomainObject.Predmet.OdlukaRjesenje.DatumDonosenjaOdluke_1">6. rujna 2013.</derivirana_varijabla>
  </DomainObject.Predmet.OdlukaRjesenje.DatumDonosenjaOdluke>
  <DomainObject.Predmet.OdlukaRjesenje.DatumPravomocnosti>
    <izvorni_sadrzaj>10. listopada 2013.</izvorni_sadrzaj>
    <derivirana_varijabla naziv="DomainObject.Predmet.OdlukaRjesenje.DatumPravomocnosti_1">10. listopada 2013.</derivirana_varijabla>
  </DomainObject.Predmet.OdlukaRjesenje.DatumPravomocnosti>
  <DomainObject.Predmet.OdlukaRjesenje.Oznaka>
    <izvorni_sadrzaj>St-220/2012-7</izvorni_sadrzaj>
    <derivirana_varijabla naziv="DomainObject.Predmet.OdlukaRjesenje.Oznaka_1">St-220/2012-7</derivirana_varijabla>
  </DomainObject.Predmet.OdlukaRjesenje.Oznaka>
  <DomainObject.Predmet.SudioniciListNaziv>
    <izvorni_sadrzaj>
      <item>ALIA d.o.o. Osijek</item>
      <item>Porezna uprava Područni ured Osijek</item>
    </izvorni_sadrzaj>
    <derivirana_varijabla naziv="DomainObject.Predmet.SudioniciListNaziv_1">
      <item>ALIA d.o.o. Osijek</item>
      <item>Porezna uprava Područni ured Osijek</item>
    </derivirana_varijabla>
  </DomainObject.Predmet.SudioniciListNaziv>
  <DomainObject.Predmet.SudioniciListAdressOIB>
    <izvorni_sadrzaj>
      <item>ALIA d.o.o. Osijek, OIB 90194922201, Prk Kr.Katarine Kosače 3,31000 Osijek</item>
      <item>Porezna uprava Područni ured Osijek, 31000 Osijek</item>
    </izvorni_sadrzaj>
    <derivirana_varijabla naziv="DomainObject.Predmet.SudioniciListAdressOIB_1">
      <item>ALIA d.o.o. Osijek, OIB 90194922201, Prk Kr.Katarine Kosače 3,31000 Osijek</item>
      <item>Porezna uprava Područni ured Osijek,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90194922201</item>
      <item>, OIB null</item>
    </izvorni_sadrzaj>
    <derivirana_varijabla naziv="DomainObject.Predmet.SudioniciListNazivOIB_1">
      <item>, OIB 90194922201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rujna 2013.</izvorni_sadrzaj>
    <derivirana_varijabla naziv="DomainObject.PredzadnjaOdlukaIzPredmeta.DatumDonosenjaOdluke_1">6. rujna 2013.</derivirana_varijabla>
  </DomainObject.PredzadnjaOdlukaIzPredmeta.DatumDonosenjaOdluke>
  <DomainObject.PredzadnjaOdlukaIzPredmeta.Oznaka>
    <izvorni_sadrzaj>St-220/2012-9</izvorni_sadrzaj>
    <derivirana_varijabla naziv="DomainObject.PredzadnjaOdlukaIzPredmeta.Oznaka_1">St-220/2012-9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385</properties:Words>
  <properties:Characters>1960</properties:Characters>
  <properties:Lines>106</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2018-10-18T10:01:00Z</dcterms:created>
  <dc:creator>XXYY</dc:creator>
  <cp:lastModifiedBy>Danijela Sekulić</cp:lastModifiedBy>
  <cp:lastPrinted>2018-11-05T10:22:00Z</cp:lastPrinted>
  <dcterms:modified xmlns:xsi="http://www.w3.org/2001/XMLSchema-instance" xsi:type="dcterms:W3CDTF">2018-11-05T10:23:00Z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(LJUBIČIĆ.docx)</vt:lpwstr>
  </prop:property>
  <prop:property name="CC_coloring" pid="4" fmtid="{D5CDD505-2E9C-101B-9397-08002B2CF9AE}">
    <vt:bool>true</vt:bool>
  </prop:property>
  <prop:property name="BrojStranica" pid="5" fmtid="{D5CDD505-2E9C-101B-9397-08002B2CF9AE}">
    <vt:i4>3</vt:i4>
  </prop:property>
</prop:Properties>
</file>