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7dd4" w14:paraId="13d7dd4" w:rsidRDefault="00B61319" w:rsidP="00910611" w:rsidR="00B613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1319" w:rsidP="00910611" w:rsidR="00B61319">
      <w:r>
        <w:rPr>
          <w:rFonts w:eastAsia="MS Mincho"/>
          <w:szCs w:val="24"/>
        </w:rPr>
        <w:t>REPUBLIKA HRVATSKA</w:t>
      </w:r>
    </w:p>
    <w:p w:rsidRDefault="00B61319" w:rsidP="00910611" w:rsidR="00B61319">
      <w:r>
        <w:rPr>
          <w:rFonts w:eastAsia="MS Mincho"/>
          <w:szCs w:val="24"/>
        </w:rPr>
        <w:t>TRGOVAČKI SUD U RIJECI</w:t>
      </w:r>
    </w:p>
    <w:p w:rsidRDefault="00B61319" w:rsidR="00B6131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1397E" w:rsidRPr="0091397E">
        <w:rPr>
          <w:rFonts w:cs="Times New Roman" w:hAnsi="Times New Roman" w:ascii="Times New Roman"/>
          <w:sz w:val="24"/>
          <w:szCs w:val="24"/>
        </w:rPr>
        <w:t xml:space="preserve">ČIČA j. d. o. o. za ugostiteljstvo Rijeka (Grad Rijeka), Bačići 2, </w:t>
      </w:r>
      <w:r w:rsidR="0091397E" w:rsidRPr="009139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397E" w:rsidRPr="0091397E">
        <w:rPr>
          <w:rFonts w:cs="Times New Roman" w:hAnsi="Times New Roman" w:ascii="Times New Roman"/>
          <w:sz w:val="24"/>
          <w:szCs w:val="24"/>
        </w:rPr>
        <w:t>040308960, OIB: 58126351314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397E" w:rsidRPr="0091397E">
        <w:rPr>
          <w:rFonts w:cs="Times New Roman" w:hAnsi="Times New Roman" w:ascii="Times New Roman"/>
          <w:sz w:val="24"/>
          <w:szCs w:val="24"/>
        </w:rPr>
        <w:t xml:space="preserve">ČIČA j. d. o. o. za ugostiteljstvo Rijeka (Grad Rijeka), Bačići 2, </w:t>
      </w:r>
      <w:r w:rsidR="0091397E" w:rsidRPr="009139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397E" w:rsidRPr="0091397E">
        <w:rPr>
          <w:rFonts w:cs="Times New Roman" w:hAnsi="Times New Roman" w:ascii="Times New Roman"/>
          <w:sz w:val="24"/>
          <w:szCs w:val="24"/>
        </w:rPr>
        <w:t>040308960, OIB: 58126351314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9238E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91397E" w:rsidRPr="0091397E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397E" w:rsidRPr="0091397E">
        <w:rPr>
          <w:rFonts w:cs="Times New Roman" w:hAnsi="Times New Roman" w:ascii="Times New Roman"/>
          <w:sz w:val="24"/>
          <w:szCs w:val="24"/>
        </w:rPr>
        <w:t xml:space="preserve">ČIČA j. d. o. o. za ugostiteljstvo Rijeka (Grad Rijeka), Bačići 2, </w:t>
      </w:r>
      <w:r w:rsidR="0091397E" w:rsidRPr="009139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397E" w:rsidRPr="0091397E">
        <w:rPr>
          <w:rFonts w:cs="Times New Roman" w:hAnsi="Times New Roman" w:ascii="Times New Roman"/>
          <w:sz w:val="24"/>
          <w:szCs w:val="24"/>
        </w:rPr>
        <w:t>040308960, OIB: 58126351314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1397E" w:rsidRPr="0091397E">
        <w:rPr>
          <w:rFonts w:cs="Times New Roman" w:hAnsi="Times New Roman" w:ascii="Times New Roman"/>
          <w:sz w:val="24"/>
          <w:szCs w:val="24"/>
        </w:rPr>
        <w:t xml:space="preserve">ČIČA j. d. o. o. za ugostiteljstvo Rijeka (Grad Rijeka), Bačići 2, </w:t>
      </w:r>
      <w:r w:rsidR="0091397E" w:rsidRPr="0091397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1397E" w:rsidRPr="0091397E">
        <w:rPr>
          <w:rFonts w:cs="Times New Roman" w:hAnsi="Times New Roman" w:ascii="Times New Roman"/>
          <w:sz w:val="24"/>
          <w:szCs w:val="24"/>
        </w:rPr>
        <w:t>040308960, OIB: 58126351314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91397E">
        <w:rPr>
          <w:rFonts w:cs="Times New Roman" w:hAnsi="Times New Roman" w:ascii="Times New Roman"/>
          <w:sz w:val="24"/>
          <w:szCs w:val="24"/>
        </w:rPr>
        <w:t>366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1397E">
        <w:rPr>
          <w:rFonts w:cs="Times New Roman" w:eastAsia="Times New Roman" w:hAnsi="Times New Roman" w:ascii="Times New Roman"/>
          <w:sz w:val="24"/>
          <w:szCs w:val="24"/>
          <w:lang w:eastAsia="hr-HR"/>
        </w:rPr>
        <w:t>11.783,74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971C5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71C5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D33" w:rsidP="00C2277B" w:rsidR="008B5D33">
      <w:pPr>
        <w:spacing w:lineRule="auto" w:line="240" w:after="0"/>
      </w:pPr>
      <w:r>
        <w:separator/>
      </w:r>
    </w:p>
  </w:endnote>
  <w:endnote w:id="0" w:type="continuationSeparator">
    <w:p w:rsidRDefault="008B5D33" w:rsidP="00C2277B" w:rsidR="008B5D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319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D33" w:rsidP="00C2277B" w:rsidR="008B5D33">
      <w:pPr>
        <w:spacing w:lineRule="auto" w:line="240" w:after="0"/>
      </w:pPr>
      <w:r>
        <w:separator/>
      </w:r>
    </w:p>
  </w:footnote>
  <w:footnote w:id="0" w:type="continuationSeparator">
    <w:p w:rsidRDefault="008B5D33" w:rsidP="00C2277B" w:rsidR="008B5D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</w:t>
    </w:r>
    <w:r w:rsidR="0091397E">
      <w:rPr>
        <w:rFonts w:cs="Times New Roman" w:hAnsi="Times New Roman" w:ascii="Times New Roman"/>
        <w:sz w:val="24"/>
        <w:szCs w:val="24"/>
      </w:rPr>
      <w:t>5</w:t>
    </w:r>
    <w:r w:rsidR="00591B52">
      <w:rPr>
        <w:rFonts w:cs="Times New Roman" w:hAnsi="Times New Roman" w:ascii="Times New Roman"/>
        <w:sz w:val="24"/>
        <w:szCs w:val="24"/>
      </w:rPr>
      <w:t>4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762C8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B4E75"/>
    <w:rsid w:val="002E640E"/>
    <w:rsid w:val="00303CF0"/>
    <w:rsid w:val="003262A3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9238E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80026"/>
    <w:rsid w:val="00892BD7"/>
    <w:rsid w:val="008A431F"/>
    <w:rsid w:val="008B5D33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61319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1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3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3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3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3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1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3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3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3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3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ČIČA j.d.o.o.</izvorni_sadrzaj>
    <derivirana_varijabla naziv="DomainObject.Predmet.ProtustrankaFormated_1">  ČIČA j.d.o.o.</derivirana_varijabla>
  </DomainObject.Predmet.ProtustrankaFormated>
  <DomainObject.Predmet.ProtustrankaFormatedOIB>
    <izvorni_sadrzaj>  ČIČA j.d.o.o., OIB 58126351314</izvorni_sadrzaj>
    <derivirana_varijabla naziv="DomainObject.Predmet.ProtustrankaFormatedOIB_1">  ČIČA j.d.o.o., OIB 58126351314</derivirana_varijabla>
  </DomainObject.Predmet.ProtustrankaFormatedOIB>
  <DomainObject.Predmet.ProtustrankaFormatedWithAdress>
    <izvorni_sadrzaj> ČIČA j.d.o.o., Bačići 2, 51000 Rijeka</izvorni_sadrzaj>
    <derivirana_varijabla naziv="DomainObject.Predmet.ProtustrankaFormatedWithAdress_1"> ČIČA j.d.o.o., Bačići 2, 51000 Rijeka</derivirana_varijabla>
  </DomainObject.Predmet.ProtustrankaFormatedWithAdress>
  <DomainObject.Predmet.ProtustrankaFormatedWithAdressOIB>
    <izvorni_sadrzaj> ČIČA j.d.o.o., OIB 58126351314, Bačići 2, 51000 Rijeka</izvorni_sadrzaj>
    <derivirana_varijabla naziv="DomainObject.Predmet.ProtustrankaFormatedWithAdressOIB_1"> ČIČA j.d.o.o., OIB 58126351314, Bačići 2, 51000 Rijeka</derivirana_varijabla>
  </DomainObject.Predmet.ProtustrankaFormatedWithAdressOIB>
  <DomainObject.Predmet.ProtustrankaWithAdress>
    <izvorni_sadrzaj>ČIČA j.d.o.o. Bačići 2, 51000 Rijeka</izvorni_sadrzaj>
    <derivirana_varijabla naziv="DomainObject.Predmet.ProtustrankaWithAdress_1">ČIČA j.d.o.o. Bačići 2, 51000 Rijeka</derivirana_varijabla>
  </DomainObject.Predmet.ProtustrankaWithAdress>
  <DomainObject.Predmet.ProtustrankaWithAdressOIB>
    <izvorni_sadrzaj>ČIČA j.d.o.o., OIB 58126351314, Bačići 2, 51000 Rijeka</izvorni_sadrzaj>
    <derivirana_varijabla naziv="DomainObject.Predmet.ProtustrankaWithAdressOIB_1">ČIČA j.d.o.o., OIB 58126351314, Bačići 2, 51000 Rijeka</derivirana_varijabla>
  </DomainObject.Predmet.ProtustrankaWithAdressOIB>
  <DomainObject.Predmet.ProtustrankaNazivFormated>
    <izvorni_sadrzaj>ČIČA j.d.o.o.</izvorni_sadrzaj>
    <derivirana_varijabla naziv="DomainObject.Predmet.ProtustrankaNazivFormated_1">ČIČA j.d.o.o.</derivirana_varijabla>
  </DomainObject.Predmet.ProtustrankaNazivFormated>
  <DomainObject.Predmet.ProtustrankaNazivFormatedOIB>
    <izvorni_sadrzaj>ČIČA j.d.o.o., OIB 58126351314</izvorni_sadrzaj>
    <derivirana_varijabla naziv="DomainObject.Predmet.ProtustrankaNazivFormatedOIB_1">ČIČA j.d.o.o., OIB 58126351314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ČIČA j.d.o.o.</item>
    </izvorni_sadrzaj>
    <derivirana_varijabla naziv="DomainObject.Predmet.ProtuStrankaListFormated_1">
      <item>ČIČA j.d.o.o.</item>
    </derivirana_varijabla>
  </DomainObject.Predmet.ProtuStrankaListFormated>
  <DomainObject.Predmet.ProtuStrankaListFormatedOIB>
    <izvorni_sadrzaj>
      <item>ČIČA j.d.o.o., OIB 58126351314</item>
    </izvorni_sadrzaj>
    <derivirana_varijabla naziv="DomainObject.Predmet.ProtuStrankaListFormatedOIB_1">
      <item>ČIČA j.d.o.o., OIB 58126351314</item>
    </derivirana_varijabla>
  </DomainObject.Predmet.ProtuStrankaListFormatedOIB>
  <DomainObject.Predmet.ProtuStrankaListFormatedWithAdress>
    <izvorni_sadrzaj>
      <item>ČIČA j.d.o.o., Bačići 2, 51000 Rijeka</item>
    </izvorni_sadrzaj>
    <derivirana_varijabla naziv="DomainObject.Predmet.ProtuStrankaListFormatedWithAdress_1">
      <item>ČIČA j.d.o.o., Bačići 2, 51000 Rijeka</item>
    </derivirana_varijabla>
  </DomainObject.Predmet.ProtuStrankaListFormatedWithAdress>
  <DomainObject.Predmet.ProtuStrankaListFormatedWithAdressOIB>
    <izvorni_sadrzaj>
      <item>ČIČA j.d.o.o., OIB 58126351314, Bačići 2, 51000 Rijeka</item>
    </izvorni_sadrzaj>
    <derivirana_varijabla naziv="DomainObject.Predmet.ProtuStrankaListFormatedWithAdressOIB_1">
      <item>ČIČA j.d.o.o., OIB 58126351314, Bačići 2, 51000 Rijeka</item>
    </derivirana_varijabla>
  </DomainObject.Predmet.ProtuStrankaListFormatedWithAdressOIB>
  <DomainObject.Predmet.ProtuStrankaListNazivFormated>
    <izvorni_sadrzaj>
      <item>ČIČA j.d.o.o.</item>
    </izvorni_sadrzaj>
    <derivirana_varijabla naziv="DomainObject.Predmet.ProtuStrankaListNazivFormated_1">
      <item>ČIČA j.d.o.o.</item>
    </derivirana_varijabla>
  </DomainObject.Predmet.ProtuStrankaListNazivFormated>
  <DomainObject.Predmet.ProtuStrankaListNazivFormatedOIB>
    <izvorni_sadrzaj>
      <item>ČIČA j.d.o.o., OIB 58126351314</item>
    </izvorni_sadrzaj>
    <derivirana_varijabla naziv="DomainObject.Predmet.ProtuStrankaListNazivFormatedOIB_1">
      <item>ČIČA j.d.o.o., OIB 58126351314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ČIČA j.d.o.o.</izvorni_sadrzaj>
    <derivirana_varijabla naziv="DomainObject.Predmet.ProtustrankaIDrugi_1">ČIČA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ČIČA j.d.o.o., OIB 58126351314, Bačići 2, 51000 Rijeka</izvorni_sadrzaj>
    <derivirana_varijabla naziv="DomainObject.Predmet.ProtustrankaIDrugiAdressOIB_1">ČIČA j.d.o.o., OIB 58126351314, Bačići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ČIČA j.d.o.o.</item>
    </izvorni_sadrzaj>
    <derivirana_varijabla naziv="DomainObject.Predmet.SudioniciListNaziv_1">
      <item>FINA  Rijeka</item>
      <item>ČIČA j.d.o.o.</item>
    </derivirana_varijabla>
  </DomainObject.Predmet.SudioniciListNaziv>
  <DomainObject.Predmet.SudioniciListAdressOIB>
    <izvorni_sadrzaj>
      <item>FINA  Rijeka, OIB 85821130368, Frana Kurelca 8,51000 Rijeka</item>
      <item>ČIČA j.d.o.o., OIB 58126351314, Bačići 2,51000 Rijeka</item>
    </izvorni_sadrzaj>
    <derivirana_varijabla naziv="DomainObject.Predmet.SudioniciListAdressOIB_1">
      <item>FINA  Rijeka, OIB 85821130368, Frana Kurelca 8,51000 Rijeka</item>
      <item>ČIČA j.d.o.o., OIB 58126351314, Bačići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58126351314</item>
    </izvorni_sadrzaj>
    <derivirana_varijabla naziv="DomainObject.Predmet.SudioniciListNazivOIB_1">
      <item>, OIB 85821130368</item>
      <item>, OIB 58126351314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E5968-B926-4713-9363-AD921F04F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3704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2016-04-22T06:48:00Z</dcterms:created>
  <dc:creator>Vera Jelenović</dc:creator>
  <cp:lastModifiedBy>Danijela Fumić</cp:lastModifiedBy>
  <cp:lastPrinted>2016-04-22T06:47:00Z</cp:lastPrinted>
  <dcterms:modified xmlns:xsi="http://www.w3.org/2001/XMLSchema-instance" xsi:type="dcterms:W3CDTF">2016-04-22T06:48:00Z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