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c558" w14:paraId="6dac558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 xml:space="preserve">Trgovački sud u Rijeci, po </w:t>
      </w:r>
      <w:r w:rsidR="007F022F">
        <w:rPr>
          <w:rFonts w:eastAsia="MS Mincho"/>
        </w:rPr>
        <w:t xml:space="preserve">sucu </w:t>
      </w:r>
      <w:r w:rsidRPr="00F42F2A">
        <w:rPr>
          <w:rFonts w:eastAsia="MS Mincho"/>
        </w:rPr>
        <w:t xml:space="preserve">Liljani Ugrin, </w:t>
      </w:r>
      <w:r w:rsidR="007F022F">
        <w:rPr>
          <w:rFonts w:eastAsia="MS Mincho"/>
        </w:rPr>
        <w:t xml:space="preserve"> </w:t>
      </w:r>
      <w:r w:rsidRPr="00F42F2A">
        <w:rPr>
          <w:rFonts w:eastAsia="MS Mincho"/>
        </w:rPr>
        <w:t xml:space="preserve">predmetu provođenja stečajnog postupka nad stečajnom masom </w:t>
      </w:r>
      <w:r w:rsidR="001A77B0">
        <w:rPr>
          <w:rFonts w:eastAsia="MS Mincho"/>
        </w:rPr>
        <w:t xml:space="preserve">dužnika </w:t>
      </w:r>
      <w:r w:rsidR="004905F6" w:rsidRPr="004905F6">
        <w:rPr>
          <w:rFonts w:eastAsia="MS Mincho"/>
        </w:rPr>
        <w:t>DIRA – GRADNJA  d.o.o. za građevinarstvo, trgovinu i usluge u stečaju Rijeka, Užarska 1</w:t>
      </w:r>
      <w:r w:rsidR="00EA298D">
        <w:rPr>
          <w:rFonts w:eastAsia="MS Mincho"/>
        </w:rPr>
        <w:t>,</w:t>
      </w:r>
      <w:r w:rsidR="004905F6" w:rsidRPr="004905F6">
        <w:rPr>
          <w:rFonts w:eastAsia="MS Mincho"/>
        </w:rPr>
        <w:t xml:space="preserve"> </w:t>
      </w:r>
      <w:r w:rsidRPr="00F42F2A">
        <w:rPr>
          <w:rFonts w:eastAsia="MS Mincho"/>
        </w:rPr>
        <w:t xml:space="preserve"> dana </w:t>
      </w:r>
      <w:r w:rsidR="004905F6">
        <w:rPr>
          <w:rFonts w:eastAsia="MS Mincho"/>
        </w:rPr>
        <w:t>26</w:t>
      </w:r>
      <w:r w:rsidR="004A66A8">
        <w:rPr>
          <w:rFonts w:eastAsia="MS Mincho"/>
        </w:rPr>
        <w:t xml:space="preserve">. </w:t>
      </w:r>
      <w:r w:rsidR="004905F6">
        <w:rPr>
          <w:rFonts w:eastAsia="MS Mincho"/>
        </w:rPr>
        <w:t xml:space="preserve">listopada </w:t>
      </w:r>
      <w:r w:rsidR="007F022F">
        <w:rPr>
          <w:rFonts w:eastAsia="MS Mincho"/>
        </w:rPr>
        <w:t>2016.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470FA1">
      <w:pPr>
        <w:jc w:val="both"/>
      </w:pPr>
      <w:r w:rsidRPr="00470FA1">
        <w:t>I.</w:t>
      </w:r>
      <w:r w:rsidRPr="00470FA1">
        <w:tab/>
      </w:r>
      <w:r w:rsidRPr="00470FA1">
        <w:rPr>
          <w:color w:val="000000"/>
        </w:rPr>
        <w:t>Određuje se nastavak stečajnog postupka nad</w:t>
      </w:r>
      <w:r w:rsidR="00362B27">
        <w:rPr>
          <w:color w:val="000000"/>
        </w:rPr>
        <w:t xml:space="preserve"> </w:t>
      </w:r>
      <w:r w:rsidR="009464C5" w:rsidRPr="00F42F2A">
        <w:rPr>
          <w:rFonts w:eastAsia="MS Mincho"/>
        </w:rPr>
        <w:t xml:space="preserve">stečajnom masom </w:t>
      </w:r>
      <w:r w:rsidR="001A77B0">
        <w:rPr>
          <w:rFonts w:eastAsia="MS Mincho"/>
        </w:rPr>
        <w:t xml:space="preserve">dužnika </w:t>
      </w:r>
      <w:r w:rsidR="004905F6" w:rsidRPr="004905F6">
        <w:rPr>
          <w:rFonts w:eastAsia="MS Mincho"/>
        </w:rPr>
        <w:t>DIRA – GRADNJA  d.o.o. za građevinarstvo, trgovinu i usluge u stečaju Rijeka, Užarska 1</w:t>
      </w:r>
      <w:r w:rsidR="00EA298D">
        <w:rPr>
          <w:rFonts w:eastAsia="MS Mincho"/>
        </w:rPr>
        <w:t>,</w:t>
      </w:r>
      <w:r w:rsidR="004905F6" w:rsidRPr="004905F6">
        <w:rPr>
          <w:rFonts w:eastAsia="MS Mincho"/>
        </w:rPr>
        <w:t xml:space="preserve"> </w:t>
      </w:r>
      <w:r w:rsidR="00F60DB5" w:rsidRPr="006A0552">
        <w:t xml:space="preserve"> </w:t>
      </w:r>
      <w:r w:rsidRPr="00470FA1">
        <w:rPr>
          <w:color w:val="000000"/>
        </w:rPr>
        <w:t>radi naknadne diobe.</w:t>
      </w:r>
    </w:p>
    <w:p w:rsidRDefault="00800506" w:rsidP="00800506" w:rsidR="00800506">
      <w:pPr>
        <w:jc w:val="both"/>
      </w:pPr>
    </w:p>
    <w:p w:rsidRDefault="001A77B0" w:rsidP="009A68F4" w:rsidR="00C33637">
      <w:pPr>
        <w:jc w:val="both"/>
      </w:pPr>
      <w:r>
        <w:t>I</w:t>
      </w:r>
      <w:r w:rsidR="00800506" w:rsidRPr="00470FA1">
        <w:t>I.</w:t>
      </w:r>
      <w:r w:rsidR="00800506" w:rsidRPr="00470FA1">
        <w:tab/>
      </w:r>
      <w:r w:rsidR="00F60DB5">
        <w:t>U sudsk</w:t>
      </w:r>
      <w:r w:rsidR="00D42483">
        <w:t>i</w:t>
      </w:r>
      <w:r w:rsidR="00F60DB5">
        <w:t xml:space="preserve"> regist</w:t>
      </w:r>
      <w:r w:rsidR="00D42483">
        <w:t>a</w:t>
      </w:r>
      <w:r w:rsidR="00F60DB5">
        <w:t xml:space="preserve">r </w:t>
      </w:r>
      <w:r w:rsidR="00D42483">
        <w:t xml:space="preserve">ovog suda </w:t>
      </w:r>
      <w:r w:rsidR="00F60DB5">
        <w:t xml:space="preserve">upisat će se stečajna masa </w:t>
      </w:r>
      <w:r w:rsidR="004905F6">
        <w:t xml:space="preserve">iza </w:t>
      </w:r>
      <w:r w:rsidR="00C33637">
        <w:t xml:space="preserve">dužnika </w:t>
      </w:r>
      <w:r w:rsidR="004905F6" w:rsidRPr="004905F6">
        <w:rPr>
          <w:rFonts w:eastAsia="MS Mincho"/>
        </w:rPr>
        <w:t xml:space="preserve">DIRA – GRADNJA  d.o.o. za građevinarstvo, trgovinu i usluge u stečaju Rijeka, Užarska 1 </w:t>
      </w:r>
      <w:r w:rsidR="00196455">
        <w:t>koji</w:t>
      </w:r>
      <w:r w:rsidR="00C33637">
        <w:t xml:space="preserve"> je u sudskom registru bi</w:t>
      </w:r>
      <w:r w:rsidR="00196455">
        <w:t>o</w:t>
      </w:r>
      <w:r w:rsidR="00C33637">
        <w:t xml:space="preserve"> upisan s </w:t>
      </w:r>
      <w:r w:rsidR="004905F6" w:rsidRPr="004905F6">
        <w:rPr>
          <w:rFonts w:eastAsia="MS Mincho"/>
        </w:rPr>
        <w:t>MBS 040032006</w:t>
      </w:r>
      <w:r w:rsidR="0061758B">
        <w:t xml:space="preserve">, te stečajni upravitelj. 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905F6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1A77B0" w:rsidP="00F60DB5" w:rsidR="005C3EA3">
      <w:pPr>
        <w:ind w:firstLine="708"/>
        <w:jc w:val="both"/>
      </w:pPr>
      <w:r>
        <w:rPr>
          <w:rFonts w:eastAsia="MS Mincho"/>
        </w:rPr>
        <w:t xml:space="preserve">Nakon što je </w:t>
      </w:r>
      <w:r>
        <w:t>ovosudnim rješenjem pod posl</w:t>
      </w:r>
      <w:r w:rsidR="004905F6">
        <w:t xml:space="preserve">ovnim brojem </w:t>
      </w:r>
      <w:r w:rsidR="004905F6" w:rsidRPr="004905F6">
        <w:t>7 St-145/10-262</w:t>
      </w:r>
      <w:r w:rsidR="004905F6">
        <w:t xml:space="preserve"> </w:t>
      </w:r>
      <w:r>
        <w:t xml:space="preserve">od </w:t>
      </w:r>
      <w:r w:rsidR="004905F6" w:rsidRPr="004905F6">
        <w:rPr>
          <w:lang w:val="de-DE"/>
        </w:rPr>
        <w:t>19. studenog 2014</w:t>
      </w:r>
      <w:r w:rsidR="004905F6">
        <w:rPr>
          <w:lang w:val="de-DE"/>
        </w:rPr>
        <w:t xml:space="preserve">. obustavljen je i </w:t>
      </w:r>
      <w:r>
        <w:rPr>
          <w:lang w:val="de-DE"/>
        </w:rPr>
        <w:t xml:space="preserve">zaključen stečajni postupak nad dužnikom </w:t>
      </w:r>
      <w:r w:rsidR="0058355F">
        <w:rPr>
          <w:lang w:val="de-DE"/>
        </w:rPr>
        <w:t xml:space="preserve">stečajni upravitelj je </w:t>
      </w:r>
      <w:r w:rsidR="006B2F5D">
        <w:rPr>
          <w:lang w:val="de-DE"/>
        </w:rPr>
        <w:t xml:space="preserve">dana 14. listopada 2016. </w:t>
      </w:r>
      <w:r>
        <w:rPr>
          <w:lang w:val="de-DE"/>
        </w:rPr>
        <w:t>podni</w:t>
      </w:r>
      <w:r w:rsidR="0058355F">
        <w:rPr>
          <w:lang w:val="de-DE"/>
        </w:rPr>
        <w:t>o</w:t>
      </w:r>
      <w:r>
        <w:rPr>
          <w:lang w:val="de-DE"/>
        </w:rPr>
        <w:t xml:space="preserve"> 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 xml:space="preserve">stečajnog postupka nad </w:t>
      </w:r>
      <w:r w:rsidR="00DA5487">
        <w:rPr>
          <w:rFonts w:eastAsia="MS Mincho"/>
        </w:rPr>
        <w:t>stečajn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>mas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 xml:space="preserve"> </w:t>
      </w:r>
      <w:r w:rsidR="004905F6" w:rsidRPr="004905F6">
        <w:rPr>
          <w:rFonts w:eastAsia="MS Mincho"/>
        </w:rPr>
        <w:t>DIRA – GRADNJA d.o.o. za građevinarstvo, trgovinu i usluge u stečaju Rijeka, Užarska 1</w:t>
      </w:r>
      <w:r w:rsidR="004905F6">
        <w:rPr>
          <w:rFonts w:eastAsia="MS Mincho"/>
        </w:rPr>
        <w:t xml:space="preserve">, </w:t>
      </w:r>
      <w:r w:rsidR="00D42483">
        <w:t xml:space="preserve">uz obrazloženje da </w:t>
      </w:r>
      <w:r w:rsidR="0058355F">
        <w:t xml:space="preserve">je </w:t>
      </w:r>
      <w:r w:rsidR="004905F6">
        <w:t xml:space="preserve">ne može </w:t>
      </w:r>
      <w:r w:rsidR="005C3EA3">
        <w:t>naplatiti potraživanje po pravomoćn</w:t>
      </w:r>
      <w:r w:rsidR="0058355F">
        <w:t xml:space="preserve">oj </w:t>
      </w:r>
      <w:r w:rsidR="005C3EA3">
        <w:t>presud</w:t>
      </w:r>
      <w:r w:rsidR="0058355F">
        <w:t>i</w:t>
      </w:r>
      <w:r w:rsidR="005C3EA3">
        <w:t xml:space="preserve">, te </w:t>
      </w:r>
      <w:r w:rsidR="0058355F">
        <w:t xml:space="preserve">da se ne može </w:t>
      </w:r>
      <w:r w:rsidR="004905F6">
        <w:t>provesti ovrha u ovršnom predmetu koji se vodi pred Općinskim sudom u Rijeci pod poslovnim brojem Ovr-4529/15</w:t>
      </w:r>
      <w:r w:rsidR="0058355F">
        <w:t>,</w:t>
      </w:r>
      <w:r w:rsidR="004905F6">
        <w:t xml:space="preserve"> jer dužnik ne</w:t>
      </w:r>
      <w:r w:rsidR="005C3EA3">
        <w:t>ma o</w:t>
      </w:r>
      <w:r w:rsidR="004905F6">
        <w:t>tvoren račun</w:t>
      </w:r>
      <w:r w:rsidR="006B2F5D">
        <w:t>, ni OIB</w:t>
      </w:r>
      <w:r w:rsidR="004905F6">
        <w:t>.</w:t>
      </w:r>
    </w:p>
    <w:p w:rsidRDefault="001A77B0" w:rsidP="00DA766B" w:rsidR="00EA298D">
      <w:pPr>
        <w:spacing w:afterAutospacing="true" w:after="100" w:beforeAutospacing="true" w:before="100"/>
        <w:ind w:firstLine="708"/>
        <w:jc w:val="both"/>
      </w:pPr>
      <w:r>
        <w:lastRenderedPageBreak/>
        <w:t>Kako je u</w:t>
      </w:r>
      <w:r w:rsidR="005F089E" w:rsidRPr="0040410C">
        <w:t>vid</w:t>
      </w:r>
      <w:r w:rsidR="007F022F">
        <w:t xml:space="preserve">om </w:t>
      </w:r>
      <w:r w:rsidR="004A5204">
        <w:t xml:space="preserve">u </w:t>
      </w:r>
      <w:r w:rsidR="0058355F">
        <w:t xml:space="preserve">ovosudni upisnik P </w:t>
      </w:r>
      <w:r w:rsidR="005F089E" w:rsidRPr="0040410C">
        <w:t xml:space="preserve">utvrđeno da je </w:t>
      </w:r>
      <w:r w:rsidR="006B2F5D">
        <w:t xml:space="preserve">u korist dužnika </w:t>
      </w:r>
      <w:r w:rsidR="0058355F">
        <w:t>pravomoćno okončan parnični postupak</w:t>
      </w:r>
      <w:r w:rsidR="006B2F5D">
        <w:t xml:space="preserve"> </w:t>
      </w:r>
      <w:r w:rsidR="0058355F">
        <w:t xml:space="preserve">koji se vodio pod poslovnim brojem P-1075/12, te </w:t>
      </w:r>
      <w:r w:rsidR="004A5204">
        <w:t xml:space="preserve">uvidom u dokumentaciju podnijetu uz prijedlog da je </w:t>
      </w:r>
      <w:r w:rsidR="0058355F">
        <w:t xml:space="preserve">nastavljen ovršni postupak </w:t>
      </w:r>
      <w:r w:rsidR="004A5204">
        <w:t xml:space="preserve">pred Općinskim sudom u Rijeci </w:t>
      </w:r>
      <w:r w:rsidR="0058355F">
        <w:t>pod poslovnim brojem Ovr-4529/15</w:t>
      </w:r>
      <w:r w:rsidR="005F089E" w:rsidRPr="0040410C">
        <w:t xml:space="preserve">, </w:t>
      </w:r>
      <w:r w:rsidR="00E74B01">
        <w:t xml:space="preserve">valjalo je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4A5204" w:rsidP="00DA766B" w:rsidR="00D900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Stoga se </w:t>
      </w:r>
      <w:r w:rsidR="00D900C1">
        <w:rPr>
          <w:color w:val="000000"/>
        </w:rPr>
        <w:t>stečajna masa</w:t>
      </w:r>
      <w:r>
        <w:rPr>
          <w:color w:val="000000"/>
        </w:rPr>
        <w:t xml:space="preserve"> iza dužnika </w:t>
      </w:r>
      <w:r w:rsidR="00D900C1">
        <w:rPr>
          <w:color w:val="000000"/>
        </w:rPr>
        <w:t>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pa je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 w:rsidR="0058355F">
        <w:rPr>
          <w:color w:val="000000"/>
        </w:rPr>
        <w:t xml:space="preserve"> valjalo je riješiti kao pod točkom </w:t>
      </w:r>
      <w:r w:rsidR="0058355F">
        <w:t xml:space="preserve">II. </w:t>
      </w:r>
      <w:r w:rsidR="0058355F" w:rsidRPr="00211B6A">
        <w:t>izreke</w:t>
      </w:r>
      <w:r w:rsidR="0058355F">
        <w:t xml:space="preserve"> ovog rješenje</w:t>
      </w:r>
      <w:r w:rsidR="00960749"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960749" w:rsidR="00960749">
      <w:pPr>
        <w:ind w:firstLine="720"/>
        <w:jc w:val="both"/>
      </w:pPr>
      <w:r>
        <w:t>Odluka pod točkom I</w:t>
      </w:r>
      <w:r w:rsidR="0058355F">
        <w:t>II</w:t>
      </w:r>
      <w:r>
        <w:t xml:space="preserve">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 w:rsidRPr="0040410C">
      <w:pPr>
        <w:jc w:val="center"/>
      </w:pPr>
      <w:r w:rsidRPr="0040410C">
        <w:t xml:space="preserve">Rijeci, </w:t>
      </w:r>
      <w:r w:rsidR="004905F6">
        <w:rPr>
          <w:rFonts w:eastAsia="MS Mincho"/>
        </w:rPr>
        <w:t>26. listopada 2016</w:t>
      </w:r>
      <w:r w:rsidRPr="0040410C">
        <w:t xml:space="preserve">. </w:t>
      </w:r>
    </w:p>
    <w:p w:rsidRDefault="00345D6C" w:rsidP="00345D6C" w:rsidR="00345D6C" w:rsidRPr="0040410C">
      <w:pPr>
        <w:jc w:val="right"/>
      </w:pPr>
      <w:r w:rsidRPr="0040410C">
        <w:t xml:space="preserve">                             Stečajni sudac  </w:t>
      </w:r>
    </w:p>
    <w:p w:rsidRDefault="00345D6C" w:rsidP="00345D6C" w:rsidR="00345D6C" w:rsidRPr="0040410C">
      <w:pPr>
        <w:jc w:val="right"/>
      </w:pPr>
      <w:r w:rsidRPr="0040410C">
        <w:t xml:space="preserve">Liljana Ugrin    </w:t>
      </w:r>
    </w:p>
    <w:p w:rsidRDefault="00345D6C" w:rsidP="00345D6C" w:rsidR="00345D6C" w:rsidRPr="0040410C">
      <w:pPr>
        <w:jc w:val="both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EA298D" w:rsidP="00345D6C" w:rsidR="00EA298D" w:rsidRPr="0040410C">
      <w:pPr>
        <w:jc w:val="both"/>
      </w:pPr>
    </w:p>
    <w:p w:rsidRDefault="0003364A" w:rsidP="00345D6C" w:rsidR="0003364A" w:rsidRPr="0040410C">
      <w:pPr>
        <w:jc w:val="both"/>
      </w:pPr>
    </w:p>
    <w:p w:rsidRDefault="00345D6C" w:rsidP="00345D6C" w:rsidR="00345D6C" w:rsidRPr="0040410C">
      <w:pPr>
        <w:jc w:val="both"/>
      </w:pPr>
      <w:r w:rsidRPr="0040410C">
        <w:t>DNA</w:t>
      </w:r>
    </w:p>
    <w:p w:rsidRDefault="00345D6C" w:rsidP="00345D6C" w:rsidR="00345D6C" w:rsidRPr="0040410C">
      <w:pPr>
        <w:jc w:val="both"/>
      </w:pPr>
      <w:r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  </w:t>
      </w:r>
      <w:r w:rsidR="00EA298D">
        <w:t xml:space="preserve">  </w:t>
      </w:r>
      <w:r>
        <w:t>sudskom registru</w:t>
      </w:r>
    </w:p>
    <w:p w:rsidRDefault="00FC22D0" w:rsidP="005F6757" w:rsidR="00345D6C" w:rsidRPr="0040410C">
      <w:pPr>
        <w:jc w:val="both"/>
      </w:pPr>
      <w:r>
        <w:t xml:space="preserve">Rješenje objaviti na mrežnoj stranici e-oglasne ploče suda </w:t>
      </w:r>
      <w:r w:rsidR="00345D6C" w:rsidRPr="0040410C">
        <w:t xml:space="preserve">          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4905F6">
        <w:rPr>
          <w:rFonts w:eastAsia="MS Mincho"/>
        </w:rPr>
        <w:t>26. listopada 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4B8" w:rsidR="000704B8">
      <w:r>
        <w:separator/>
      </w:r>
    </w:p>
  </w:endnote>
  <w:endnote w:id="0" w:type="continuationSeparator">
    <w:p w:rsidRDefault="000704B8" w:rsidR="0007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36358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4B8" w:rsidR="000704B8">
      <w:r>
        <w:separator/>
      </w:r>
    </w:p>
  </w:footnote>
  <w:footnote w:id="0" w:type="continuationSeparator">
    <w:p w:rsidRDefault="000704B8" w:rsidR="00070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Posl. br. 7 St-</w:t>
    </w:r>
    <w:r w:rsidR="00C75C3B">
      <w:t>1484</w:t>
    </w:r>
    <w:r w:rsidRPr="00925F8C">
      <w:t>/1</w:t>
    </w:r>
    <w:r w:rsidR="00C75C3B">
      <w:t>6</w:t>
    </w:r>
    <w:r w:rsidRPr="00925F8C">
      <w:t>-</w:t>
    </w:r>
    <w:r w:rsidR="00C75C3B">
      <w:t>2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704B8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583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97EC9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4403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298D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310D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58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58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58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58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58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58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58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58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St-145/10</izvorni_sadrzaj>
    <derivirana_varijabla naziv="DomainObject.Predmet.PrimjedbaSuca_1">Nastavak postupka radi naknadne diobe,
veza St-145/10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DIRA - GRADNJA d.o.o.</izvorni_sadrzaj>
    <derivirana_varijabla naziv="DomainObject.Predmet.ProtustrankaFormated_1">  DIRA - GRADNJA d.o.o.</derivirana_varijabla>
  </DomainObject.Predmet.ProtustrankaFormated>
  <DomainObject.Predmet.ProtustrankaFormatedOIB>
    <izvorni_sadrzaj>  DIRA - GRADNJA d.o.o., OIB 50078459499</izvorni_sadrzaj>
    <derivirana_varijabla naziv="DomainObject.Predmet.ProtustrankaFormatedOIB_1">  DIRA - GRADNJA d.o.o., OIB 50078459499</derivirana_varijabla>
  </DomainObject.Predmet.ProtustrankaFormatedOIB>
  <DomainObject.Predmet.ProtustrankaFormatedWithAdress>
    <izvorni_sadrzaj> DIRA - GRADNJA d.o.o., Užarska 1, 51000 Rijeka</izvorni_sadrzaj>
    <derivirana_varijabla naziv="DomainObject.Predmet.ProtustrankaFormatedWithAdress_1"> DIRA - GRADNJA d.o.o., Užarska 1, 51000 Rijeka</derivirana_varijabla>
  </DomainObject.Predmet.ProtustrankaFormatedWithAdress>
  <DomainObject.Predmet.ProtustrankaFormatedWithAdressOIB>
    <izvorni_sadrzaj> DIRA - GRADNJA d.o.o., OIB 50078459499, Užarska 1, 51000 Rijeka</izvorni_sadrzaj>
    <derivirana_varijabla naziv="DomainObject.Predmet.ProtustrankaFormatedWithAdressOIB_1"> DIRA - GRADNJA d.o.o., OIB 50078459499, Užarska 1, 51000 Rijeka</derivirana_varijabla>
  </DomainObject.Predmet.ProtustrankaFormatedWithAdressOIB>
  <DomainObject.Predmet.ProtustrankaWithAdress>
    <izvorni_sadrzaj>DIRA - GRADNJA d.o.o. Užarska 1, 51000 Rijeka</izvorni_sadrzaj>
    <derivirana_varijabla naziv="DomainObject.Predmet.ProtustrankaWithAdress_1">DIRA - GRADNJA d.o.o. Užarska 1, 51000 Rijeka</derivirana_varijabla>
  </DomainObject.Predmet.ProtustrankaWithAdress>
  <DomainObject.Predmet.ProtustrankaWithAdressOIB>
    <izvorni_sadrzaj>DIRA - GRADNJA d.o.o., OIB 50078459499, Užarska 1, 51000 Rijeka</izvorni_sadrzaj>
    <derivirana_varijabla naziv="DomainObject.Predmet.ProtustrankaWithAdressOIB_1">DIRA - GRADNJA d.o.o., OIB 50078459499, Užarska 1, 51000 Rijeka</derivirana_varijabla>
  </DomainObject.Predmet.ProtustrankaWithAdressOIB>
  <DomainObject.Predmet.ProtustrankaNazivFormated>
    <izvorni_sadrzaj>DIRA - GRADNJA d.o.o.</izvorni_sadrzaj>
    <derivirana_varijabla naziv="DomainObject.Predmet.ProtustrankaNazivFormated_1">DIRA - GRADNJA d.o.o.</derivirana_varijabla>
  </DomainObject.Predmet.ProtustrankaNazivFormated>
  <DomainObject.Predmet.ProtustrankaNazivFormatedOIB>
    <izvorni_sadrzaj>DIRA - GRADNJA d.o.o., OIB 50078459499</izvorni_sadrzaj>
    <derivirana_varijabla naziv="DomainObject.Predmet.ProtustrankaNazivFormatedOIB_1">DIRA - GRADNJA d.o.o., OIB 50078459499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SAVO FILIPOVIĆ stečajni upravitelj</izvorni_sadrzaj>
    <derivirana_varijabla naziv="DomainObject.Predmet.StrankaFormated_1">  SAVO FILIPOVIĆ stečajni upravitelj</derivirana_varijabla>
  </DomainObject.Predmet.StrankaFormated>
  <DomainObject.Predmet.StrankaFormatedOIB>
    <izvorni_sadrzaj>  SAVO FILIPOVIĆ stečajni upravitelj, OIB 19559750928</izvorni_sadrzaj>
    <derivirana_varijabla naziv="DomainObject.Predmet.StrankaFormatedOIB_1">  SAVO FILIPOVIĆ stečajni upravitelj, OIB 19559750928</derivirana_varijabla>
  </DomainObject.Predmet.StrankaFormatedOIB>
  <DomainObject.Predmet.StrankaFormatedWithAdress>
    <izvorni_sadrzaj> SAVO FILIPOVIĆ stečajni upravitelj, Braće Košuljandić 100a, 51265 Dramalj</izvorni_sadrzaj>
    <derivirana_varijabla naziv="DomainObject.Predmet.StrankaFormatedWithAdress_1"> SAVO FILIPOVIĆ stečajni upravitelj, Braće Košuljandić 100a, 51265 Dramalj</derivirana_varijabla>
  </DomainObject.Predmet.StrankaFormatedWithAdress>
  <DomainObject.Predmet.StrankaFormatedWithAdressOIB>
    <izvorni_sadrzaj> SAVO FILIPOVIĆ stečajni upravitelj, OIB 19559750928, Braće Košuljandić 100a, 51265 Dramalj</izvorni_sadrzaj>
    <derivirana_varijabla naziv="DomainObject.Predmet.StrankaFormatedWithAdressOIB_1"> SAVO FILIPOVIĆ stečajni upravitelj, OIB 19559750928, Braće Košuljandić 100a, 51265 Dramalj</derivirana_varijabla>
  </DomainObject.Predmet.StrankaFormatedWithAdressOIB>
  <DomainObject.Predmet.StrankaWithAdress>
    <izvorni_sadrzaj>SAVO FILIPOVIĆ stečajni upravitelj Braće Košuljandić 100a,51265 Dramalj</izvorni_sadrzaj>
    <derivirana_varijabla naziv="DomainObject.Predmet.StrankaWithAdress_1">SAVO FILIPOVIĆ stečajni upravitelj Braće Košuljandić 100a,51265 Dramalj</derivirana_varijabla>
  </DomainObject.Predmet.StrankaWithAdress>
  <DomainObject.Predmet.StrankaWithAdressOIB>
    <izvorni_sadrzaj>SAVO FILIPOVIĆ stečajni upravitelj, OIB 19559750928, Braće Košuljandić 100a,51265 Dramalj</izvorni_sadrzaj>
    <derivirana_varijabla naziv="DomainObject.Predmet.StrankaWithAdressOIB_1">SAVO FILIPOVIĆ stečajni upravitelj, OIB 19559750928, Braće Košuljandić 100a,51265 Dramalj</derivirana_varijabla>
  </DomainObject.Predmet.StrankaWithAdressOIB>
  <DomainObject.Predmet.StrankaNazivFormated>
    <izvorni_sadrzaj>SAVO FILIPOVIĆ stečajni upravitelj</izvorni_sadrzaj>
    <derivirana_varijabla naziv="DomainObject.Predmet.StrankaNazivFormated_1">SAVO FILIPOVIĆ stečajni upravitelj</derivirana_varijabla>
  </DomainObject.Predmet.StrankaNazivFormated>
  <DomainObject.Predmet.StrankaNazivFormatedOIB>
    <izvorni_sadrzaj>SAVO FILIPOVIĆ stečajni upravitelj, OIB 19559750928</izvorni_sadrzaj>
    <derivirana_varijabla naziv="DomainObject.Predmet.StrankaNazivFormatedOIB_1">SAVO FILIPOVIĆ stečajni upravitelj, OIB 19559750928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SAVO FILIPOVIĆ stečajni upravitelj</item>
    </izvorni_sadrzaj>
    <derivirana_varijabla naziv="DomainObject.Predmet.StrankaListFormated_1">
      <item>SAVO FILIPOVIĆ stečajni upravitelj</item>
    </derivirana_varijabla>
  </DomainObject.Predmet.StrankaListFormated>
  <DomainObject.Predmet.StrankaListFormatedOIB>
    <izvorni_sadrzaj>
      <item>SAVO FILIPOVIĆ stečajni upravitelj, OIB 19559750928</item>
    </izvorni_sadrzaj>
    <derivirana_varijabla naziv="DomainObject.Predmet.StrankaListFormatedOIB_1">
      <item>SAVO FILIPOVIĆ stečajni upravitelj, OIB 19559750928</item>
    </derivirana_varijabla>
  </DomainObject.Predmet.StrankaListFormatedOIB>
  <DomainObject.Predmet.StrankaListFormatedWithAdress>
    <izvorni_sadrzaj>
      <item>SAVO FILIPOVIĆ stečajni upravitelj, Braće Košuljandić 100a, 51265 Dramalj</item>
    </izvorni_sadrzaj>
    <derivirana_varijabla naziv="DomainObject.Predmet.StrankaListFormatedWithAdress_1">
      <item>SAVO FILIPOVIĆ stečajni upravitelj, Braće Košuljandić 100a, 51265 Dramalj</item>
    </derivirana_varijabla>
  </DomainObject.Predmet.StrankaListFormatedWithAdress>
  <DomainObject.Predmet.StrankaListFormatedWithAdressOIB>
    <izvorni_sadrzaj>
      <item>SAVO FILIPOVIĆ stečajni upravitelj, OIB 19559750928, Braće Košuljandić 100a, 51265 Dramalj</item>
    </izvorni_sadrzaj>
    <derivirana_varijabla naziv="DomainObject.Predmet.StrankaListFormatedWithAdressOIB_1">
      <item>SAVO FILIPOVIĆ stečajni upravitelj, OIB 19559750928, Braće Košuljandić 100a, 51265 Dramalj</item>
    </derivirana_varijabla>
  </DomainObject.Predmet.StrankaListFormatedWithAdressOIB>
  <DomainObject.Predmet.StrankaListNazivFormated>
    <izvorni_sadrzaj>
      <item>SAVO FILIPOVIĆ stečajni upravitelj</item>
    </izvorni_sadrzaj>
    <derivirana_varijabla naziv="DomainObject.Predmet.StrankaListNazivFormated_1">
      <item>SAVO FILIPOVIĆ stečajni upravitelj</item>
    </derivirana_varijabla>
  </DomainObject.Predmet.StrankaListNazivFormated>
  <DomainObject.Predmet.StrankaListNazivFormatedOIB>
    <izvorni_sadrzaj>
      <item>SAVO FILIPOVIĆ stečajni upravitelj, OIB 19559750928</item>
    </izvorni_sadrzaj>
    <derivirana_varijabla naziv="DomainObject.Predmet.StrankaListNazivFormatedOIB_1">
      <item>SAVO FILIPOVIĆ stečajni upravitelj, OIB 19559750928</item>
    </derivirana_varijabla>
  </DomainObject.Predmet.StrankaListNazivFormatedOIB>
  <DomainObject.Predmet.ProtuStrankaListFormated>
    <izvorni_sadrzaj>
      <item>DIRA - GRADNJA d.o.o.</item>
    </izvorni_sadrzaj>
    <derivirana_varijabla naziv="DomainObject.Predmet.ProtuStrankaListFormated_1">
      <item>DIRA - GRADNJA d.o.o.</item>
    </derivirana_varijabla>
  </DomainObject.Predmet.ProtuStrankaListFormated>
  <DomainObject.Predmet.ProtuStrankaListFormatedOIB>
    <izvorni_sadrzaj>
      <item>DIRA - GRADNJA d.o.o., OIB 50078459499</item>
    </izvorni_sadrzaj>
    <derivirana_varijabla naziv="DomainObject.Predmet.ProtuStrankaListFormatedOIB_1">
      <item>DIRA - GRADNJA d.o.o., OIB 50078459499</item>
    </derivirana_varijabla>
  </DomainObject.Predmet.ProtuStrankaListFormatedOIB>
  <DomainObject.Predmet.ProtuStrankaListFormatedWithAdress>
    <izvorni_sadrzaj>
      <item>DIRA - GRADNJA d.o.o., Užarska 1, 51000 Rijeka</item>
    </izvorni_sadrzaj>
    <derivirana_varijabla naziv="DomainObject.Predmet.ProtuStrankaListFormatedWithAdress_1">
      <item>DIRA - GRADNJA d.o.o., Užarska 1, 51000 Rijeka</item>
    </derivirana_varijabla>
  </DomainObject.Predmet.ProtuStrankaListFormatedWithAdress>
  <DomainObject.Predmet.ProtuStrankaListFormatedWithAdressOIB>
    <izvorni_sadrzaj>
      <item>DIRA - GRADNJA d.o.o., OIB 50078459499, Užarska 1, 51000 Rijeka</item>
    </izvorni_sadrzaj>
    <derivirana_varijabla naziv="DomainObject.Predmet.ProtuStrankaListFormatedWithAdressOIB_1">
      <item>DIRA - GRADNJA d.o.o., OIB 50078459499, Užarska 1, 51000 Rijeka</item>
    </derivirana_varijabla>
  </DomainObject.Predmet.ProtuStrankaListFormatedWithAdressOIB>
  <DomainObject.Predmet.ProtuStrankaListNazivFormated>
    <izvorni_sadrzaj>
      <item>DIRA - GRADNJA d.o.o.</item>
    </izvorni_sadrzaj>
    <derivirana_varijabla naziv="DomainObject.Predmet.ProtuStrankaListNazivFormated_1">
      <item>DIRA - GRADNJA d.o.o.</item>
    </derivirana_varijabla>
  </DomainObject.Predmet.ProtuStrankaListNazivFormated>
  <DomainObject.Predmet.ProtuStrankaListNazivFormatedOIB>
    <izvorni_sadrzaj>
      <item>DIRA - GRADNJA d.o.o., OIB 50078459499</item>
    </izvorni_sadrzaj>
    <derivirana_varijabla naziv="DomainObject.Predmet.ProtuStrankaListNazivFormatedOIB_1">
      <item>DIRA - GRADNJA d.o.o., OIB 50078459499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SAVO FILIPOVIĆ stečajni upravitelj</izvorni_sadrzaj>
    <derivirana_varijabla naziv="DomainObject.Predmet.StrankaIDrugi_1">SAVO FILIPOVIĆ stečajni upravitelj</derivirana_varijabla>
  </DomainObject.Predmet.StrankaIDrugi>
  <DomainObject.Predmet.ProtustrankaIDrugi>
    <izvorni_sadrzaj>DIRA - GRADNJA d.o.o.</izvorni_sadrzaj>
    <derivirana_varijabla naziv="DomainObject.Predmet.ProtustrankaIDrugi_1">DIRA - GRADNJA d.o.o.</derivirana_varijabla>
  </DomainObject.Predmet.ProtustrankaIDrugi>
  <DomainObject.Predmet.StrankaIDrugiAdressOIB>
    <izvorni_sadrzaj>SAVO FILIPOVIĆ stečajni upravitelj, OIB 19559750928, Braće Košuljandić 100a, 51265 Dramalj</izvorni_sadrzaj>
    <derivirana_varijabla naziv="DomainObject.Predmet.StrankaIDrugiAdressOIB_1">SAVO FILIPOVIĆ stečajni upravitelj, OIB 19559750928, Braće Košuljandić 100a, 51265 Dramalj</derivirana_varijabla>
  </DomainObject.Predmet.StrankaIDrugiAdressOIB>
  <DomainObject.Predmet.ProtustrankaIDrugiAdressOIB>
    <izvorni_sadrzaj>DIRA - GRADNJA d.o.o., OIB 50078459499, Užarska 1, 51000 Rijeka</izvorni_sadrzaj>
    <derivirana_varijabla naziv="DomainObject.Predmet.ProtustrankaIDrugiAdressOIB_1">DIRA - GRADNJA d.o.o., OIB 50078459499,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SAVO FILIPOVIĆ stečajni upravitelj</item>
      <item>DIRA - GRADNJA d.o.o.</item>
    </izvorni_sadrzaj>
    <derivirana_varijabla naziv="DomainObject.Predmet.SudioniciListNaziv_1">
      <item>SAVO FILIPOVIĆ stečajni upravitelj</item>
      <item>DIRA - GRADNJA d.o.o.</item>
    </derivirana_varijabla>
  </DomainObject.Predmet.SudioniciListNaziv>
  <DomainObject.Predmet.SudioniciListAdressOIB>
    <izvorni_sadrzaj>
      <item>SAVO FILIPOVIĆ stečajni upravitelj, OIB 19559750928, Braće Košuljandić 100a,51265 Dramalj</item>
      <item>DIRA - GRADNJA d.o.o., OIB 50078459499, Užarska 1,51000 Rijeka</item>
    </izvorni_sadrzaj>
    <derivirana_varijabla naziv="DomainObject.Predmet.SudioniciListAdressOIB_1">
      <item>SAVO FILIPOVIĆ stečajni upravitelj, OIB 19559750928, Braće Košuljandić 100a,51265 Dramalj</item>
      <item>DIRA - GRADNJA d.o.o., OIB 50078459499,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19559750928</item>
      <item>, OIB 50078459499</item>
    </izvorni_sadrzaj>
    <derivirana_varijabla naziv="DomainObject.Predmet.SudioniciListNazivOIB_1">
      <item>, OIB 19559750928</item>
      <item>, OIB 50078459499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9B7E5-290C-42A1-9066-EA35D3148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440</properties:Words>
  <properties:Characters>2232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2016-10-26T08:42:00Z</dcterms:created>
  <dc:creator>Korisnik</dc:creator>
  <cp:lastModifiedBy>Tanja Fidel</cp:lastModifiedBy>
  <cp:lastPrinted>2016-02-10T09:00:00Z</cp:lastPrinted>
  <dcterms:modified xmlns:xsi="http://www.w3.org/2001/XMLSchema-instance" xsi:type="dcterms:W3CDTF">2016-10-26T08:48:00Z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