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3bc38" w14:paraId="063bc38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7242E3">
        <w:rPr>
          <w:rFonts w:hAnsi="Times New Roman" w:ascii="Times New Roman"/>
          <w:b/>
          <w:sz w:val="24"/>
          <w:szCs w:val="24"/>
        </w:rPr>
        <w:t>8514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7242E3">
        <w:rPr>
          <w:rFonts w:hAnsi="Times New Roman" w:ascii="Times New Roman"/>
        </w:rPr>
        <w:t>8514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7B7E41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7242E3" w:rsidRPr="007242E3">
        <w:rPr>
          <w:rFonts w:hAnsi="Times New Roman" w:ascii="Times New Roman"/>
        </w:rPr>
        <w:t>SEDAR d.o.o.</w:t>
      </w:r>
      <w:r w:rsidR="0027159D" w:rsidRPr="0027159D">
        <w:rPr>
          <w:rFonts w:hAnsi="Times New Roman" w:ascii="Times New Roman"/>
        </w:rPr>
        <w:t>.</w:t>
      </w:r>
      <w:r w:rsidR="0027159D">
        <w:rPr>
          <w:rFonts w:hAnsi="Times New Roman" w:ascii="Times New Roman"/>
        </w:rPr>
        <w:t xml:space="preserve">, </w:t>
      </w:r>
      <w:r w:rsidR="009D5CBD">
        <w:rPr>
          <w:rFonts w:hAnsi="Times New Roman" w:ascii="Times New Roman"/>
        </w:rPr>
        <w:t xml:space="preserve">iz </w:t>
      </w:r>
      <w:r w:rsidR="0027159D">
        <w:rPr>
          <w:rFonts w:hAnsi="Times New Roman" w:ascii="Times New Roman"/>
        </w:rPr>
        <w:t>Zagreba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7242E3" w:rsidRPr="007242E3">
        <w:rPr>
          <w:rFonts w:hAnsi="Times New Roman" w:ascii="Times New Roman"/>
        </w:rPr>
        <w:t>77365128535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A324F"/>
    <w:rsid w:val="000A6E63"/>
    <w:rsid w:val="000D5C02"/>
    <w:rsid w:val="000F4FAF"/>
    <w:rsid w:val="00100F8B"/>
    <w:rsid w:val="00127FCC"/>
    <w:rsid w:val="00173E7A"/>
    <w:rsid w:val="001939D8"/>
    <w:rsid w:val="001B0639"/>
    <w:rsid w:val="001D3557"/>
    <w:rsid w:val="001E5F0D"/>
    <w:rsid w:val="001E64E1"/>
    <w:rsid w:val="001F6A0E"/>
    <w:rsid w:val="00211F99"/>
    <w:rsid w:val="00213620"/>
    <w:rsid w:val="002150E4"/>
    <w:rsid w:val="00260F55"/>
    <w:rsid w:val="00264949"/>
    <w:rsid w:val="0027159D"/>
    <w:rsid w:val="002C79F2"/>
    <w:rsid w:val="002D3C6A"/>
    <w:rsid w:val="002E07FA"/>
    <w:rsid w:val="002F1DCB"/>
    <w:rsid w:val="003013A7"/>
    <w:rsid w:val="00301D36"/>
    <w:rsid w:val="00312BB1"/>
    <w:rsid w:val="003139E9"/>
    <w:rsid w:val="00351574"/>
    <w:rsid w:val="003676EA"/>
    <w:rsid w:val="003718BF"/>
    <w:rsid w:val="003A4EEE"/>
    <w:rsid w:val="003C5D28"/>
    <w:rsid w:val="003D5064"/>
    <w:rsid w:val="003F7F2F"/>
    <w:rsid w:val="0046381A"/>
    <w:rsid w:val="00485889"/>
    <w:rsid w:val="00487E82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E7F9A"/>
    <w:rsid w:val="0060155C"/>
    <w:rsid w:val="00603E63"/>
    <w:rsid w:val="00672486"/>
    <w:rsid w:val="00696ABB"/>
    <w:rsid w:val="006A25DB"/>
    <w:rsid w:val="006A76A3"/>
    <w:rsid w:val="006B7750"/>
    <w:rsid w:val="006D27F8"/>
    <w:rsid w:val="006F3AC3"/>
    <w:rsid w:val="00700EEE"/>
    <w:rsid w:val="00716ACC"/>
    <w:rsid w:val="007242E3"/>
    <w:rsid w:val="00727C65"/>
    <w:rsid w:val="0077393C"/>
    <w:rsid w:val="00777B1E"/>
    <w:rsid w:val="007B7E41"/>
    <w:rsid w:val="007E1BD8"/>
    <w:rsid w:val="007F3918"/>
    <w:rsid w:val="007F3A76"/>
    <w:rsid w:val="007F7417"/>
    <w:rsid w:val="00802D53"/>
    <w:rsid w:val="008470FC"/>
    <w:rsid w:val="00860B78"/>
    <w:rsid w:val="008713FF"/>
    <w:rsid w:val="00885114"/>
    <w:rsid w:val="008E1B10"/>
    <w:rsid w:val="00931A54"/>
    <w:rsid w:val="00941141"/>
    <w:rsid w:val="00950582"/>
    <w:rsid w:val="0096410D"/>
    <w:rsid w:val="0096530F"/>
    <w:rsid w:val="009811C6"/>
    <w:rsid w:val="00986493"/>
    <w:rsid w:val="009930F7"/>
    <w:rsid w:val="009A4432"/>
    <w:rsid w:val="009A5811"/>
    <w:rsid w:val="009B3B3A"/>
    <w:rsid w:val="009D5CBD"/>
    <w:rsid w:val="009F7775"/>
    <w:rsid w:val="00A005BA"/>
    <w:rsid w:val="00A366F0"/>
    <w:rsid w:val="00A4196E"/>
    <w:rsid w:val="00A45276"/>
    <w:rsid w:val="00AC60CC"/>
    <w:rsid w:val="00AE1286"/>
    <w:rsid w:val="00AE361A"/>
    <w:rsid w:val="00AF534F"/>
    <w:rsid w:val="00AF69BA"/>
    <w:rsid w:val="00B07D5E"/>
    <w:rsid w:val="00B14E2B"/>
    <w:rsid w:val="00B15D32"/>
    <w:rsid w:val="00B343ED"/>
    <w:rsid w:val="00B7516C"/>
    <w:rsid w:val="00BB0F57"/>
    <w:rsid w:val="00BB1201"/>
    <w:rsid w:val="00BC3A9B"/>
    <w:rsid w:val="00BD57F8"/>
    <w:rsid w:val="00BE2B84"/>
    <w:rsid w:val="00BE3936"/>
    <w:rsid w:val="00BE68E8"/>
    <w:rsid w:val="00C311F5"/>
    <w:rsid w:val="00C557CC"/>
    <w:rsid w:val="00C628CC"/>
    <w:rsid w:val="00C80CD6"/>
    <w:rsid w:val="00CB7AAD"/>
    <w:rsid w:val="00D06853"/>
    <w:rsid w:val="00D23A02"/>
    <w:rsid w:val="00D42323"/>
    <w:rsid w:val="00D52FE0"/>
    <w:rsid w:val="00D624C7"/>
    <w:rsid w:val="00D959C2"/>
    <w:rsid w:val="00DF49CD"/>
    <w:rsid w:val="00E123B4"/>
    <w:rsid w:val="00E46F4F"/>
    <w:rsid w:val="00E52B4F"/>
    <w:rsid w:val="00E62BD5"/>
    <w:rsid w:val="00E713D4"/>
    <w:rsid w:val="00E86B15"/>
    <w:rsid w:val="00E912B9"/>
    <w:rsid w:val="00E94B36"/>
    <w:rsid w:val="00EF6AB1"/>
    <w:rsid w:val="00F02CC6"/>
    <w:rsid w:val="00F143DE"/>
    <w:rsid w:val="00F333B1"/>
    <w:rsid w:val="00F91BC7"/>
    <w:rsid w:val="00F92CAB"/>
    <w:rsid w:val="00FA7BE3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57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57F8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57F8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57F8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57F8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57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57F8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57F8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57F8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57F8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8514</izvorni_sadrzaj>
    <derivirana_varijabla naziv="DomainObject.Predmet.Broj_1">8514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St-8514/2015</izvorni_sadrzaj>
    <derivirana_varijabla naziv="DomainObject.Predmet.OznakaBroj_1">St-8514/2015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Dužnik nema upisan OIB u sudskom registru
podatak o OIB-u upisan iz zahtjeva
spis u ormaru - delegacija</izvorni_sadrzaj>
    <derivirana_varijabla naziv="DomainObject.Predmet.PrimjedbaSuca_1">Dužnik nema upisan OIB u sudskom registru
podatak o OIB-u upisan iz zahtjeva
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SEDAR d.o.o.</izvorni_sadrzaj>
    <derivirana_varijabla naziv="DomainObject.Predmet.ProtustrankaFormated_1">  SEDAR d.o.o.</derivirana_varijabla>
  </DomainObject.Predmet.ProtustrankaFormated>
  <DomainObject.Predmet.ProtustrankaFormatedOIB>
    <izvorni_sadrzaj>  SEDAR d.o.o., OIB 77365128535</izvorni_sadrzaj>
    <derivirana_varijabla naziv="DomainObject.Predmet.ProtustrankaFormatedOIB_1">  SEDAR d.o.o., OIB 77365128535</derivirana_varijabla>
  </DomainObject.Predmet.ProtustrankaFormatedOIB>
  <DomainObject.Predmet.ProtustrankaFormatedWithAdress>
    <izvorni_sadrzaj> SEDAR d.o.o., Mandićeva 9, 10000 Zagreb</izvorni_sadrzaj>
    <derivirana_varijabla naziv="DomainObject.Predmet.ProtustrankaFormatedWithAdress_1"> SEDAR d.o.o., Mandićeva 9, 10000 Zagreb</derivirana_varijabla>
  </DomainObject.Predmet.ProtustrankaFormatedWithAdress>
  <DomainObject.Predmet.ProtustrankaFormatedWithAdressOIB>
    <izvorni_sadrzaj> SEDAR d.o.o., OIB 77365128535, Mandićeva 9, 10000 Zagreb</izvorni_sadrzaj>
    <derivirana_varijabla naziv="DomainObject.Predmet.ProtustrankaFormatedWithAdressOIB_1"> SEDAR d.o.o., OIB 77365128535, Mandićeva 9, 10000 Zagreb</derivirana_varijabla>
  </DomainObject.Predmet.ProtustrankaFormatedWithAdressOIB>
  <DomainObject.Predmet.ProtustrankaWithAdress>
    <izvorni_sadrzaj>SEDAR d.o.o. Mandićeva 9, 10000 Zagreb</izvorni_sadrzaj>
    <derivirana_varijabla naziv="DomainObject.Predmet.ProtustrankaWithAdress_1">SEDAR d.o.o. Mandićeva 9, 10000 Zagreb</derivirana_varijabla>
  </DomainObject.Predmet.ProtustrankaWithAdress>
  <DomainObject.Predmet.ProtustrankaWithAdressOIB>
    <izvorni_sadrzaj>SEDAR d.o.o., OIB 77365128535, Mandićeva 9, 10000 Zagreb</izvorni_sadrzaj>
    <derivirana_varijabla naziv="DomainObject.Predmet.ProtustrankaWithAdressOIB_1">SEDAR d.o.o., OIB 77365128535, Mandićeva 9, 10000 Zagreb</derivirana_varijabla>
  </DomainObject.Predmet.ProtustrankaWithAdressOIB>
  <DomainObject.Predmet.ProtustrankaNazivFormated>
    <izvorni_sadrzaj>SEDAR d.o.o.</izvorni_sadrzaj>
    <derivirana_varijabla naziv="DomainObject.Predmet.ProtustrankaNazivFormated_1">SEDAR d.o.o.</derivirana_varijabla>
  </DomainObject.Predmet.ProtustrankaNazivFormated>
  <DomainObject.Predmet.ProtustrankaNazivFormatedOIB>
    <izvorni_sadrzaj>SEDAR d.o.o., OIB 77365128535</izvorni_sadrzaj>
    <derivirana_varijabla naziv="DomainObject.Predmet.ProtustrankaNazivFormatedOIB_1">SEDAR d.o.o., OIB 77365128535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SEDAR d.o.o.</item>
    </izvorni_sadrzaj>
    <derivirana_varijabla naziv="DomainObject.Predmet.ProtuStrankaListFormated_1">
      <item>SEDAR d.o.o.</item>
    </derivirana_varijabla>
  </DomainObject.Predmet.ProtuStrankaListFormated>
  <DomainObject.Predmet.ProtuStrankaListFormatedOIB>
    <izvorni_sadrzaj>
      <item>SEDAR d.o.o., OIB 77365128535</item>
    </izvorni_sadrzaj>
    <derivirana_varijabla naziv="DomainObject.Predmet.ProtuStrankaListFormatedOIB_1">
      <item>SEDAR d.o.o., OIB 77365128535</item>
    </derivirana_varijabla>
  </DomainObject.Predmet.ProtuStrankaListFormatedOIB>
  <DomainObject.Predmet.ProtuStrankaListFormatedWithAdress>
    <izvorni_sadrzaj>
      <item>SEDAR d.o.o., Mandićeva 9, 10000 Zagreb</item>
    </izvorni_sadrzaj>
    <derivirana_varijabla naziv="DomainObject.Predmet.ProtuStrankaListFormatedWithAdress_1">
      <item>SEDAR d.o.o., Mandićeva 9, 10000 Zagreb</item>
    </derivirana_varijabla>
  </DomainObject.Predmet.ProtuStrankaListFormatedWithAdress>
  <DomainObject.Predmet.ProtuStrankaListFormatedWithAdressOIB>
    <izvorni_sadrzaj>
      <item>SEDAR d.o.o., OIB 77365128535, Mandićeva 9, 10000 Zagreb</item>
    </izvorni_sadrzaj>
    <derivirana_varijabla naziv="DomainObject.Predmet.ProtuStrankaListFormatedWithAdressOIB_1">
      <item>SEDAR d.o.o., OIB 77365128535, Mandićeva 9, 10000 Zagreb</item>
    </derivirana_varijabla>
  </DomainObject.Predmet.ProtuStrankaListFormatedWithAdressOIB>
  <DomainObject.Predmet.ProtuStrankaListNazivFormated>
    <izvorni_sadrzaj>
      <item>SEDAR d.o.o.</item>
    </izvorni_sadrzaj>
    <derivirana_varijabla naziv="DomainObject.Predmet.ProtuStrankaListNazivFormated_1">
      <item>SEDAR d.o.o.</item>
    </derivirana_varijabla>
  </DomainObject.Predmet.ProtuStrankaListNazivFormated>
  <DomainObject.Predmet.ProtuStrankaListNazivFormatedOIB>
    <izvorni_sadrzaj>
      <item>SEDAR d.o.o., OIB 77365128535</item>
    </izvorni_sadrzaj>
    <derivirana_varijabla naziv="DomainObject.Predmet.ProtuStrankaListNazivFormatedOIB_1">
      <item>SEDAR d.o.o., OIB 77365128535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SEDAR d.o.o.</izvorni_sadrzaj>
    <derivirana_varijabla naziv="DomainObject.Predmet.ProtustrankaIDrugi_1">SEDAR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SEDAR d.o.o., OIB 77365128535, Mandićeva 9, 10000 Zagreb</izvorni_sadrzaj>
    <derivirana_varijabla naziv="DomainObject.Predmet.ProtustrankaIDrugiAdressOIB_1">SEDAR d.o.o., OIB 77365128535, Mandićeva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SEDAR d.o.o.</item>
      <item>FINA Regionalni centar Zagreb</item>
    </izvorni_sadrzaj>
    <derivirana_varijabla naziv="DomainObject.Predmet.SudioniciListNaziv_1">
      <item>SEDAR d.o.o.</item>
      <item>FINA Regionalni centar Zagreb</item>
    </derivirana_varijabla>
  </DomainObject.Predmet.SudioniciListNaziv>
  <DomainObject.Predmet.SudioniciListAdressOIB>
    <izvorni_sadrzaj>
      <item>SEDAR d.o.o., OIB 77365128535, Mandićeva 9,10000 Zagreb</item>
      <item>FINA Regionalni centar Zagreb, OIB 85821130368, Trg svibanjskih žrtava 1995. br. 1,10000 Zagreb</item>
    </izvorni_sadrzaj>
    <derivirana_varijabla naziv="DomainObject.Predmet.SudioniciListAdressOIB_1">
      <item>SEDAR d.o.o., OIB 77365128535, Mandićeva 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77365128535</item>
      <item>, OIB 85821130368</item>
    </izvorni_sadrzaj>
    <derivirana_varijabla naziv="DomainObject.Predmet.SudioniciListNazivOIB_1">
      <item>, OIB 77365128535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755</properties:Characters>
  <properties:Lines>49</properties:Lines>
  <properties:Paragraphs>21</properties:Paragraphs>
  <properties:TotalTime>213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2016-04-16T09:44:00Z</cp:lastPrinted>
  <dcterms:modified xmlns:xsi="http://www.w3.org/2001/XMLSchema-instance" xsi:type="dcterms:W3CDTF">2016-04-16T09:46:00Z</dcterms:modified>
  <cp:revision>146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