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b57b5" w14:paraId="95b57b5" w:rsidRDefault="00954106" w:rsidP="00284583" w:rsidR="00954106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54106" w:rsidP="00284583" w:rsidR="00954106">
      <w:pPr>
        <w:rPr>
          <w:b/>
        </w:rPr>
      </w:pPr>
    </w:p>
    <w:p w:rsidRDefault="00284583" w:rsidP="00954106" w:rsidR="00284583">
      <w:pPr>
        <w:rPr>
          <w:b/>
        </w:rPr>
      </w:pPr>
      <w:r>
        <w:rPr>
          <w:b/>
        </w:rPr>
        <w:t>REPUBLIKA HRVATSKA</w:t>
      </w:r>
    </w:p>
    <w:p w:rsidRDefault="00284583" w:rsidP="00954106" w:rsidR="00284583">
      <w:pPr>
        <w:rPr>
          <w:b/>
        </w:rPr>
      </w:pPr>
      <w:r>
        <w:rPr>
          <w:b/>
        </w:rPr>
        <w:t>TRGOVAČKI SUD U SPLITU</w:t>
      </w:r>
    </w:p>
    <w:p w:rsidRDefault="004E2CA1" w:rsidP="00954106" w:rsidR="00284583">
      <w:pPr>
        <w:rPr>
          <w:b/>
        </w:rPr>
      </w:pP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4E2CA1" w:rsidP="00954106" w:rsidR="004E2CA1">
      <w:pPr>
        <w:rPr>
          <w:b/>
        </w:rPr>
      </w:pPr>
      <w:r>
        <w:rPr>
          <w:b/>
        </w:rPr>
        <w:t xml:space="preserve">Split </w:t>
      </w:r>
    </w:p>
    <w:p w:rsidRDefault="00284583" w:rsidP="00284583" w:rsidR="00284583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D92AE3">
        <w:rPr>
          <w:b/>
          <w:sz w:val="22"/>
          <w:szCs w:val="22"/>
        </w:rPr>
        <w:t>968/2016-17</w:t>
      </w:r>
    </w:p>
    <w:p w:rsidRDefault="00284583" w:rsidP="00284583" w:rsidR="00284583">
      <w:pPr>
        <w:jc w:val="right"/>
        <w:rPr>
          <w:b/>
          <w:sz w:val="28"/>
          <w:szCs w:val="28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284583" w:rsidP="00284583" w:rsidR="00284583">
      <w:pPr>
        <w:pStyle w:val="Naslov1"/>
        <w:rPr>
          <w:sz w:val="16"/>
          <w:szCs w:val="16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:rsidRDefault="00284583" w:rsidP="00284583" w:rsidR="00284583">
      <w:pPr>
        <w:jc w:val="center"/>
        <w:rPr>
          <w:b/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DD5744">
        <w:rPr>
          <w:sz w:val="22"/>
          <w:szCs w:val="22"/>
        </w:rPr>
        <w:t>Trgovački sud u Splitu</w:t>
      </w:r>
      <w:r>
        <w:rPr>
          <w:sz w:val="22"/>
          <w:szCs w:val="22"/>
        </w:rPr>
        <w:t>, po sucu tog suda Srđanu Gavraniću, kao sucu</w:t>
      </w:r>
      <w:r w:rsidR="00A7624B">
        <w:rPr>
          <w:sz w:val="22"/>
          <w:szCs w:val="22"/>
        </w:rPr>
        <w:t xml:space="preserve"> pojedincu</w:t>
      </w:r>
      <w:r>
        <w:rPr>
          <w:sz w:val="22"/>
          <w:szCs w:val="22"/>
        </w:rPr>
        <w:t xml:space="preserve">, povodom prijedloga za otvaranje stečajnog postupka nad dužnikom </w:t>
      </w:r>
      <w:r w:rsidR="00D92AE3">
        <w:rPr>
          <w:sz w:val="22"/>
          <w:szCs w:val="22"/>
        </w:rPr>
        <w:t xml:space="preserve">ANULUS d.o.o., OIB: 55133893398, </w:t>
      </w:r>
      <w:proofErr w:type="spellStart"/>
      <w:r w:rsidR="00D92AE3">
        <w:rPr>
          <w:sz w:val="22"/>
          <w:szCs w:val="22"/>
        </w:rPr>
        <w:t>Solurat</w:t>
      </w:r>
      <w:proofErr w:type="spellEnd"/>
      <w:r w:rsidR="00D92AE3">
        <w:rPr>
          <w:sz w:val="22"/>
          <w:szCs w:val="22"/>
        </w:rPr>
        <w:t xml:space="preserve"> 5, Split</w:t>
      </w:r>
      <w:r>
        <w:rPr>
          <w:sz w:val="22"/>
          <w:szCs w:val="22"/>
        </w:rPr>
        <w:t xml:space="preserve">, izvan ročišta, dana </w:t>
      </w:r>
      <w:r w:rsidR="00326FE2">
        <w:rPr>
          <w:sz w:val="22"/>
          <w:szCs w:val="22"/>
        </w:rPr>
        <w:t xml:space="preserve">8. </w:t>
      </w:r>
      <w:r w:rsidR="00DE1218">
        <w:rPr>
          <w:sz w:val="22"/>
          <w:szCs w:val="22"/>
        </w:rPr>
        <w:t>p</w:t>
      </w:r>
      <w:r w:rsidR="00326FE2">
        <w:rPr>
          <w:sz w:val="22"/>
          <w:szCs w:val="22"/>
        </w:rPr>
        <w:t>rosinca 2017.</w:t>
      </w:r>
      <w:r w:rsidR="0071113E">
        <w:rPr>
          <w:sz w:val="22"/>
          <w:szCs w:val="22"/>
        </w:rPr>
        <w:t xml:space="preserve"> </w:t>
      </w: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D92AE3">
        <w:rPr>
          <w:sz w:val="22"/>
          <w:szCs w:val="22"/>
        </w:rPr>
        <w:t xml:space="preserve">ANULUS d.o.o., OIB: 55133893398, </w:t>
      </w:r>
      <w:proofErr w:type="spellStart"/>
      <w:r w:rsidR="00D92AE3">
        <w:rPr>
          <w:sz w:val="22"/>
          <w:szCs w:val="22"/>
        </w:rPr>
        <w:t>Solurat</w:t>
      </w:r>
      <w:proofErr w:type="spellEnd"/>
      <w:r w:rsidR="00D92AE3">
        <w:rPr>
          <w:sz w:val="22"/>
          <w:szCs w:val="22"/>
        </w:rPr>
        <w:t xml:space="preserve"> 5, Split</w:t>
      </w:r>
      <w:r w:rsidRPr="00954106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otvorenog kod Hrvatske poštanske banke d. d., Zagreb, pozivom na broj 10-</w:t>
      </w:r>
      <w:r w:rsidR="00D92AE3">
        <w:rPr>
          <w:color w:val="000000"/>
          <w:sz w:val="22"/>
          <w:szCs w:val="22"/>
        </w:rPr>
        <w:t>968-2016</w:t>
      </w:r>
      <w:r>
        <w:rPr>
          <w:color w:val="000000"/>
          <w:sz w:val="22"/>
          <w:szCs w:val="22"/>
        </w:rPr>
        <w:t xml:space="preserve">, iznos </w:t>
      </w:r>
      <w:r w:rsidR="007A01A3">
        <w:rPr>
          <w:color w:val="000000"/>
          <w:sz w:val="22"/>
          <w:szCs w:val="22"/>
        </w:rPr>
        <w:t>od 10</w:t>
      </w:r>
      <w:r>
        <w:rPr>
          <w:color w:val="000000"/>
          <w:sz w:val="22"/>
          <w:szCs w:val="22"/>
        </w:rPr>
        <w:t xml:space="preserve">.000,00 kuna, te u istom roku potvrdu o uplati dostaviti u sudski spis pozivom na posl.br. St. </w:t>
      </w:r>
      <w:r w:rsidR="00D92AE3">
        <w:rPr>
          <w:color w:val="000000"/>
          <w:sz w:val="22"/>
          <w:szCs w:val="22"/>
        </w:rPr>
        <w:t>968/2016</w:t>
      </w:r>
      <w:r>
        <w:rPr>
          <w:color w:val="000000"/>
          <w:sz w:val="22"/>
          <w:szCs w:val="22"/>
        </w:rPr>
        <w:t xml:space="preserve">. 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II.</w:t>
      </w:r>
      <w:r>
        <w:rPr>
          <w:color w:val="000000"/>
          <w:sz w:val="22"/>
          <w:szCs w:val="22"/>
        </w:rPr>
        <w:tab/>
        <w:t>Rješenje će se objaviti na oglasnoj ploči suda.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III.</w:t>
      </w:r>
      <w:r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IV.</w:t>
      </w:r>
      <w:r>
        <w:rPr>
          <w:color w:val="000000"/>
          <w:sz w:val="22"/>
          <w:szCs w:val="22"/>
        </w:rPr>
        <w:tab/>
        <w:t>Ako se stečajni postupak zaključi prema čl. 132. Stečajnog zakona, a dužnik nema sredstava za pokriće najnužnijih troškova, sredstva će se isplatiti na teret Fonda za namirenje troškova stečajnog postupka.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Default="00284583" w:rsidP="00284583" w:rsidR="00284583">
      <w:pPr>
        <w:ind w:hanging="705" w:left="705"/>
        <w:jc w:val="both"/>
        <w:rPr>
          <w:sz w:val="22"/>
          <w:szCs w:val="22"/>
        </w:rPr>
      </w:pPr>
    </w:p>
    <w:p w:rsidRDefault="00D92AE3" w:rsidP="00D92AE3" w:rsidR="00D92AE3" w:rsidRPr="00842042">
      <w:pPr>
        <w:ind w:firstLine="708"/>
        <w:jc w:val="both"/>
        <w:rPr>
          <w:sz w:val="22"/>
          <w:szCs w:val="22"/>
        </w:rPr>
      </w:pPr>
      <w:r w:rsidRPr="00837461">
        <w:rPr>
          <w:sz w:val="22"/>
          <w:szCs w:val="22"/>
        </w:rPr>
        <w:t xml:space="preserve">Financijska agencija RC Split, Podružnica Split je podnijela ovom sudu preko pošte preporučeno </w:t>
      </w:r>
      <w:r>
        <w:rPr>
          <w:sz w:val="22"/>
          <w:szCs w:val="22"/>
        </w:rPr>
        <w:t>01. travnja</w:t>
      </w:r>
      <w:r w:rsidRPr="00837461">
        <w:rPr>
          <w:sz w:val="22"/>
          <w:szCs w:val="22"/>
        </w:rPr>
        <w:t xml:space="preserve"> 2016. godine prijedlog za otvaranje stečajnog postupka nad dužnikom. U prijedlogu se u bitnome navodi da na dan </w:t>
      </w:r>
      <w:r w:rsidRPr="00842042">
        <w:rPr>
          <w:sz w:val="22"/>
          <w:szCs w:val="22"/>
        </w:rPr>
        <w:t xml:space="preserve">1. rujna 2015. godine dužnik u Očevidniku redoslijeda osnova za plaćanje ima evidentirane neizvršene osnove za plaćanje u neprekinutom razdoblju od </w:t>
      </w:r>
      <w:r>
        <w:rPr>
          <w:sz w:val="22"/>
          <w:szCs w:val="22"/>
        </w:rPr>
        <w:t>322</w:t>
      </w:r>
      <w:r w:rsidRPr="00842042">
        <w:rPr>
          <w:sz w:val="22"/>
          <w:szCs w:val="22"/>
        </w:rPr>
        <w:t xml:space="preserve"> dana u ukupnom iznosu od </w:t>
      </w:r>
      <w:r>
        <w:rPr>
          <w:sz w:val="22"/>
          <w:szCs w:val="22"/>
        </w:rPr>
        <w:t>18.445,05 kuna, da ima 1 zaposlenog, da ima račun kod Podravska banka d.d.</w:t>
      </w:r>
      <w:r w:rsidRPr="00842042">
        <w:rPr>
          <w:sz w:val="22"/>
          <w:szCs w:val="22"/>
        </w:rPr>
        <w:t>, da ne raspolaže drugim podacima o imovini, te da nema zaplijenjenih sredstava na ime predujma za namirenje troškova stečajnog postupka.</w:t>
      </w:r>
    </w:p>
    <w:p w:rsidRDefault="00DD5744" w:rsidP="00FC734C" w:rsidR="00DD5744" w:rsidRPr="00FC734C">
      <w:pPr>
        <w:jc w:val="both"/>
        <w:rPr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Rješenjem ovog suda posl.br. St. </w:t>
      </w:r>
      <w:r w:rsidR="00D92AE3">
        <w:rPr>
          <w:sz w:val="22"/>
          <w:szCs w:val="22"/>
        </w:rPr>
        <w:t>968/2016</w:t>
      </w:r>
      <w:r>
        <w:rPr>
          <w:sz w:val="22"/>
          <w:szCs w:val="22"/>
        </w:rPr>
        <w:t>-</w:t>
      </w:r>
      <w:r w:rsidR="00D92AE3">
        <w:rPr>
          <w:sz w:val="22"/>
          <w:szCs w:val="22"/>
        </w:rPr>
        <w:t>6</w:t>
      </w:r>
      <w:r>
        <w:rPr>
          <w:sz w:val="22"/>
          <w:szCs w:val="22"/>
        </w:rPr>
        <w:t xml:space="preserve"> od</w:t>
      </w:r>
      <w:r w:rsidR="00954106">
        <w:rPr>
          <w:sz w:val="22"/>
          <w:szCs w:val="22"/>
        </w:rPr>
        <w:t xml:space="preserve"> </w:t>
      </w:r>
      <w:r w:rsidR="00D92AE3">
        <w:rPr>
          <w:sz w:val="22"/>
          <w:szCs w:val="22"/>
        </w:rPr>
        <w:t>25. listopada</w:t>
      </w:r>
      <w:r w:rsidR="00DD5744">
        <w:rPr>
          <w:sz w:val="22"/>
          <w:szCs w:val="22"/>
        </w:rPr>
        <w:t xml:space="preserve"> 2017</w:t>
      </w:r>
      <w:r>
        <w:rPr>
          <w:sz w:val="22"/>
          <w:szCs w:val="22"/>
        </w:rPr>
        <w:t>. godine pokrenut je postupak radi utvrđenja uvjeta za otvaranje stečajnog postupka (prethodni postupak) nad dužnikom.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326FE2" w:rsidR="00284583" w:rsidRPr="004E2CA1">
      <w:pPr>
        <w:ind w:firstLine="708"/>
        <w:jc w:val="both"/>
        <w:rPr>
          <w:sz w:val="22"/>
          <w:szCs w:val="22"/>
        </w:rPr>
      </w:pPr>
      <w:r w:rsidRPr="004E2CA1">
        <w:rPr>
          <w:sz w:val="22"/>
          <w:szCs w:val="22"/>
        </w:rPr>
        <w:lastRenderedPageBreak/>
        <w:t xml:space="preserve">U prethodnom postupku o prijedlogu za otvaranje stečajnog postupka dužnik se </w:t>
      </w:r>
      <w:r w:rsidR="00DE1218">
        <w:rPr>
          <w:sz w:val="22"/>
          <w:szCs w:val="22"/>
        </w:rPr>
        <w:t xml:space="preserve">nije </w:t>
      </w:r>
      <w:r w:rsidRPr="004E2CA1">
        <w:rPr>
          <w:sz w:val="22"/>
          <w:szCs w:val="22"/>
        </w:rPr>
        <w:t>izjasnio</w:t>
      </w:r>
      <w:r w:rsidR="00DE1218">
        <w:rPr>
          <w:sz w:val="22"/>
          <w:szCs w:val="22"/>
        </w:rPr>
        <w:t>.</w:t>
      </w:r>
      <w:r w:rsidR="00326FE2">
        <w:rPr>
          <w:sz w:val="22"/>
          <w:szCs w:val="22"/>
        </w:rPr>
        <w:t xml:space="preserve"> 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216DFB" w:rsidR="00295963">
      <w:pPr>
        <w:ind w:firstLine="709"/>
        <w:jc w:val="both"/>
        <w:rPr>
          <w:sz w:val="22"/>
          <w:szCs w:val="22"/>
        </w:rPr>
      </w:pPr>
      <w:r w:rsidRPr="004E2CA1">
        <w:rPr>
          <w:sz w:val="22"/>
          <w:szCs w:val="22"/>
        </w:rPr>
        <w:t xml:space="preserve">Prema </w:t>
      </w:r>
      <w:r w:rsidR="00D92AE3">
        <w:rPr>
          <w:sz w:val="22"/>
          <w:szCs w:val="22"/>
        </w:rPr>
        <w:t>dopisu</w:t>
      </w:r>
      <w:r w:rsidR="00002FFA" w:rsidRPr="008E38DB">
        <w:rPr>
          <w:sz w:val="22"/>
          <w:szCs w:val="22"/>
        </w:rPr>
        <w:t xml:space="preserve"> </w:t>
      </w:r>
      <w:r w:rsidR="00DE1218">
        <w:rPr>
          <w:sz w:val="22"/>
          <w:szCs w:val="22"/>
        </w:rPr>
        <w:t xml:space="preserve">Općinskog suda u Splitu, zemljišnoknjižni odjela od </w:t>
      </w:r>
      <w:r w:rsidR="00D92AE3">
        <w:rPr>
          <w:sz w:val="22"/>
          <w:szCs w:val="22"/>
        </w:rPr>
        <w:t>3. studenog</w:t>
      </w:r>
      <w:r w:rsidR="00DE1218">
        <w:rPr>
          <w:sz w:val="22"/>
          <w:szCs w:val="22"/>
        </w:rPr>
        <w:t xml:space="preserve"> 2017. godine </w:t>
      </w:r>
      <w:r w:rsidR="00D92AE3">
        <w:rPr>
          <w:sz w:val="22"/>
          <w:szCs w:val="22"/>
        </w:rPr>
        <w:t xml:space="preserve">(list spisa 15-16) </w:t>
      </w:r>
      <w:r w:rsidR="00002FFA" w:rsidRPr="008E38DB">
        <w:rPr>
          <w:sz w:val="22"/>
          <w:szCs w:val="22"/>
        </w:rPr>
        <w:t>proizlazi da dužnik nema imovine.</w:t>
      </w:r>
      <w:r w:rsidR="004E2CA1">
        <w:rPr>
          <w:sz w:val="22"/>
          <w:szCs w:val="22"/>
        </w:rPr>
        <w:t xml:space="preserve"> </w:t>
      </w:r>
    </w:p>
    <w:p w:rsidRDefault="00D92AE3" w:rsidP="00216DFB" w:rsidR="00D92AE3">
      <w:pPr>
        <w:ind w:firstLine="709"/>
        <w:jc w:val="both"/>
        <w:rPr>
          <w:sz w:val="22"/>
          <w:szCs w:val="22"/>
        </w:rPr>
      </w:pPr>
    </w:p>
    <w:p w:rsidRDefault="00D92AE3" w:rsidP="00216DFB" w:rsidR="00D92AE3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bilanci za 2016. godinu koju dostavlja Ministarstvo financija Republike Hrvatske, Porezna uprava (list spisa 18-23) proizlazi da dužnik ima neamortiziranog alata, postrojenja i opreme u iznosu od preko 2.200,00 kuna, dok druge imovine nema. </w:t>
      </w:r>
    </w:p>
    <w:p w:rsidRDefault="00D92AE3" w:rsidP="00216DFB" w:rsidR="00D92AE3">
      <w:pPr>
        <w:ind w:firstLine="709"/>
        <w:jc w:val="both"/>
        <w:rPr>
          <w:sz w:val="22"/>
          <w:szCs w:val="22"/>
        </w:rPr>
      </w:pPr>
    </w:p>
    <w:p w:rsidRDefault="00D92AE3" w:rsidP="00216DFB" w:rsidR="00295963">
      <w:pPr>
        <w:ind w:firstLine="709"/>
        <w:jc w:val="both"/>
        <w:rPr>
          <w:sz w:val="22"/>
          <w:szCs w:val="22"/>
        </w:rPr>
      </w:pPr>
      <w:r w:rsidRPr="008E38DB">
        <w:rPr>
          <w:sz w:val="22"/>
          <w:szCs w:val="22"/>
        </w:rPr>
        <w:t>Ministarstv</w:t>
      </w:r>
      <w:r>
        <w:rPr>
          <w:sz w:val="22"/>
          <w:szCs w:val="22"/>
        </w:rPr>
        <w:t>o</w:t>
      </w:r>
      <w:r w:rsidRPr="008E38DB">
        <w:rPr>
          <w:sz w:val="22"/>
          <w:szCs w:val="22"/>
        </w:rPr>
        <w:t xml:space="preserve"> unutarnjih poslova Republike Hrvatske </w:t>
      </w:r>
      <w:r>
        <w:rPr>
          <w:sz w:val="22"/>
          <w:szCs w:val="22"/>
        </w:rPr>
        <w:t xml:space="preserve">iako je to od njega temeljem članka 117. SZ zatraženo, nije dostavilo tražene podatke o vlasništvu za vozila. </w:t>
      </w:r>
    </w:p>
    <w:p w:rsidRDefault="00D92AE3" w:rsidP="00216DFB" w:rsidR="00D92AE3" w:rsidRPr="00DE1218">
      <w:pPr>
        <w:ind w:firstLine="709"/>
        <w:jc w:val="both"/>
        <w:rPr>
          <w:sz w:val="16"/>
          <w:szCs w:val="16"/>
        </w:rPr>
      </w:pPr>
    </w:p>
    <w:p w:rsidRDefault="002D6A43" w:rsidP="002D6A43" w:rsidR="002D6A4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potvrdi FINE od </w:t>
      </w:r>
      <w:r w:rsidR="00D92AE3">
        <w:rPr>
          <w:sz w:val="22"/>
          <w:szCs w:val="22"/>
        </w:rPr>
        <w:t>8. prosinca</w:t>
      </w:r>
      <w:r>
        <w:rPr>
          <w:sz w:val="22"/>
          <w:szCs w:val="22"/>
        </w:rPr>
        <w:t xml:space="preserve"> 2017. godine </w:t>
      </w:r>
      <w:r w:rsidR="00DE1218">
        <w:rPr>
          <w:sz w:val="22"/>
          <w:szCs w:val="22"/>
        </w:rPr>
        <w:t xml:space="preserve">(list spisa </w:t>
      </w:r>
      <w:r w:rsidR="00D92AE3">
        <w:rPr>
          <w:sz w:val="22"/>
          <w:szCs w:val="22"/>
        </w:rPr>
        <w:t>26-27</w:t>
      </w:r>
      <w:r w:rsidR="00DE1218">
        <w:rPr>
          <w:sz w:val="22"/>
          <w:szCs w:val="22"/>
        </w:rPr>
        <w:t xml:space="preserve">) </w:t>
      </w:r>
      <w:r>
        <w:rPr>
          <w:sz w:val="22"/>
          <w:szCs w:val="22"/>
        </w:rPr>
        <w:t xml:space="preserve">proizlazi da dužnik </w:t>
      </w:r>
      <w:r w:rsidR="00DE1218">
        <w:rPr>
          <w:sz w:val="22"/>
          <w:szCs w:val="22"/>
        </w:rPr>
        <w:t xml:space="preserve">na </w:t>
      </w:r>
      <w:r>
        <w:rPr>
          <w:sz w:val="22"/>
          <w:szCs w:val="22"/>
        </w:rPr>
        <w:t>dan izdavanja</w:t>
      </w:r>
      <w:r w:rsidR="00DE1218">
        <w:rPr>
          <w:sz w:val="22"/>
          <w:szCs w:val="22"/>
        </w:rPr>
        <w:t xml:space="preserve"> potvrde </w:t>
      </w:r>
      <w:r>
        <w:rPr>
          <w:sz w:val="22"/>
          <w:szCs w:val="22"/>
        </w:rPr>
        <w:t xml:space="preserve"> u Očevidniku redoslijeda za plaćanje </w:t>
      </w:r>
      <w:r w:rsidR="00216DFB">
        <w:rPr>
          <w:sz w:val="22"/>
          <w:szCs w:val="22"/>
        </w:rPr>
        <w:t xml:space="preserve">ima </w:t>
      </w:r>
      <w:r>
        <w:rPr>
          <w:sz w:val="22"/>
          <w:szCs w:val="22"/>
        </w:rPr>
        <w:t xml:space="preserve">evidentirane neizvršene osnove za plaćanje u neprekinutom razdoblju od </w:t>
      </w:r>
      <w:r w:rsidR="00D92AE3">
        <w:rPr>
          <w:sz w:val="22"/>
          <w:szCs w:val="22"/>
        </w:rPr>
        <w:t>1150</w:t>
      </w:r>
      <w:r>
        <w:rPr>
          <w:sz w:val="22"/>
          <w:szCs w:val="22"/>
        </w:rPr>
        <w:t xml:space="preserve"> dana. </w:t>
      </w:r>
    </w:p>
    <w:p w:rsidRDefault="00284583" w:rsidP="00002FFA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Prema 132. </w:t>
      </w:r>
      <w:r w:rsidR="004E2CA1">
        <w:rPr>
          <w:sz w:val="22"/>
          <w:szCs w:val="22"/>
        </w:rPr>
        <w:t>SZ</w:t>
      </w:r>
      <w:r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284583" w:rsidP="00284583" w:rsidR="001776BB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proizlazi da dužnik </w:t>
      </w:r>
      <w:r w:rsidR="00216DFB">
        <w:rPr>
          <w:sz w:val="22"/>
          <w:szCs w:val="22"/>
        </w:rPr>
        <w:t>nema</w:t>
      </w:r>
      <w:r>
        <w:rPr>
          <w:sz w:val="22"/>
          <w:szCs w:val="22"/>
        </w:rPr>
        <w:t xml:space="preserve"> imovine</w:t>
      </w:r>
      <w:r w:rsidR="00DE1218">
        <w:rPr>
          <w:sz w:val="22"/>
          <w:szCs w:val="22"/>
        </w:rPr>
        <w:t>.</w:t>
      </w:r>
      <w:r w:rsidR="001776BB">
        <w:rPr>
          <w:sz w:val="22"/>
          <w:szCs w:val="22"/>
        </w:rPr>
        <w:t xml:space="preserve"> </w:t>
      </w:r>
    </w:p>
    <w:p w:rsidRDefault="001776BB" w:rsidP="00284583" w:rsidR="001776BB" w:rsidRPr="00DE1218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216DFB" w:rsidP="00284583" w:rsidR="00216DFB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Stoga nema stečajne mase iz koje bi se namirili troškovi stečajnog postupka koji se odnose na izradu pečata, otvaranje i zatvaranje računa, naknadu platnog prometa, </w:t>
      </w:r>
      <w:r w:rsidR="007A01A3">
        <w:rPr>
          <w:sz w:val="22"/>
          <w:szCs w:val="22"/>
        </w:rPr>
        <w:t>troškove knjigovodstva, materijalne odnosno stvarne troškove stečajnih upravitelja, troškove izlučivanja i pohrane arhivske građe, te nagrade stečajnog upravitelja u bruto iznosu, koje troškove sud prema svom iskustvu procjenjuje na 10.000,00 kn u konkretnom slučaju.</w:t>
      </w:r>
    </w:p>
    <w:p w:rsidRDefault="00284583" w:rsidP="007A01A3" w:rsidR="00284583">
      <w:pPr>
        <w:autoSpaceDE w:val="false"/>
        <w:autoSpaceDN w:val="false"/>
        <w:adjustRightInd w:val="false"/>
        <w:jc w:val="both"/>
        <w:rPr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Vjerovnici su poučeni sukladno čl. 132. SZ na posljedice ne postupanja po ovom rješenju.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navedenog, na temelju spomenutih propisa, odlučeno je kao u izreci rješenja. 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</w:t>
      </w:r>
      <w:r w:rsidR="004E2CA1" w:rsidRPr="004E2CA1">
        <w:rPr>
          <w:b/>
          <w:sz w:val="22"/>
          <w:szCs w:val="22"/>
        </w:rPr>
        <w:t>Splitu</w:t>
      </w:r>
      <w:r w:rsidR="00DE1218">
        <w:rPr>
          <w:b/>
          <w:sz w:val="22"/>
          <w:szCs w:val="22"/>
        </w:rPr>
        <w:t xml:space="preserve"> 11. p</w:t>
      </w:r>
      <w:r w:rsidR="001776BB">
        <w:rPr>
          <w:b/>
          <w:sz w:val="22"/>
          <w:szCs w:val="22"/>
        </w:rPr>
        <w:t>rosinca 2017</w:t>
      </w:r>
      <w:r>
        <w:rPr>
          <w:b/>
          <w:sz w:val="22"/>
          <w:szCs w:val="22"/>
        </w:rPr>
        <w:t>. godine</w:t>
      </w:r>
    </w:p>
    <w:p w:rsidRDefault="00284583" w:rsidP="00284583" w:rsidR="00284583">
      <w:pPr>
        <w:jc w:val="both"/>
        <w:rPr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284583" w:rsidP="00284583" w:rsidR="00284583">
      <w:pPr>
        <w:jc w:val="both"/>
        <w:rPr>
          <w:b/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r w:rsidR="00054B73">
        <w:rPr>
          <w:sz w:val="22"/>
          <w:szCs w:val="22"/>
        </w:rPr>
        <w:t>19</w:t>
      </w:r>
      <w:r>
        <w:rPr>
          <w:sz w:val="22"/>
          <w:szCs w:val="22"/>
        </w:rPr>
        <w:t xml:space="preserve">. st. </w:t>
      </w:r>
      <w:r w:rsidR="00054B73">
        <w:rPr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 w:rsidR="00054B73">
        <w:rPr>
          <w:sz w:val="22"/>
          <w:szCs w:val="22"/>
        </w:rPr>
        <w:t>SZ</w:t>
      </w:r>
      <w:r>
        <w:rPr>
          <w:sz w:val="22"/>
          <w:szCs w:val="22"/>
        </w:rPr>
        <w:t>).</w:t>
      </w: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1776BB">
        <w:rPr>
          <w:sz w:val="22"/>
          <w:szCs w:val="22"/>
        </w:rPr>
        <w:t>11.12</w:t>
      </w:r>
      <w:r w:rsidR="00DD5744">
        <w:rPr>
          <w:sz w:val="22"/>
          <w:szCs w:val="22"/>
        </w:rPr>
        <w:t>.2017</w:t>
      </w:r>
      <w:r>
        <w:rPr>
          <w:sz w:val="22"/>
          <w:szCs w:val="22"/>
        </w:rPr>
        <w:t>.g.)</w:t>
      </w:r>
      <w:r>
        <w:rPr>
          <w:b/>
          <w:sz w:val="22"/>
          <w:szCs w:val="22"/>
        </w:rPr>
        <w:t>:</w:t>
      </w:r>
    </w:p>
    <w:p w:rsidRDefault="00284583" w:rsidP="001776BB" w:rsidR="00853B3E" w:rsidRPr="001776BB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oglasna ploča suda.</w:t>
      </w:r>
    </w:p>
    <w:sectPr w:rsidSect="00954106" w:rsidR="00853B3E" w:rsidRPr="001776B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765" w:rsidP="00954106" w:rsidR="00452765">
      <w:r>
        <w:separator/>
      </w:r>
    </w:p>
  </w:endnote>
  <w:endnote w:id="0" w:type="continuationSeparator">
    <w:p w:rsidRDefault="00452765" w:rsidP="00954106" w:rsidR="00452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765" w:rsidP="00954106" w:rsidR="00452765">
      <w:r>
        <w:separator/>
      </w:r>
    </w:p>
  </w:footnote>
  <w:footnote w:id="0" w:type="continuationSeparator">
    <w:p w:rsidRDefault="00452765" w:rsidP="00954106" w:rsidR="004527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106" w:rsidP="00002FFA" w:rsidR="00954106">
    <w:pPr>
      <w:ind w:left="4248"/>
      <w:jc w:val="center"/>
    </w:pPr>
    <w:r>
      <w:rPr>
        <w:b/>
        <w:sz w:val="22"/>
        <w:szCs w:val="22"/>
      </w:rPr>
      <w:t>2</w:t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 6-St.</w:t>
    </w:r>
    <w:r w:rsidR="00D92AE3">
      <w:rPr>
        <w:b/>
        <w:sz w:val="22"/>
        <w:szCs w:val="22"/>
      </w:rPr>
      <w:t>968/2016-17</w:t>
    </w:r>
  </w:p>
  <w:p w:rsidRDefault="00954106" w:rsidR="009541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583"/>
    <w:rsid w:val="00002FFA"/>
    <w:rsid w:val="00011D70"/>
    <w:rsid w:val="00054B73"/>
    <w:rsid w:val="00066650"/>
    <w:rsid w:val="00085E7C"/>
    <w:rsid w:val="000908AE"/>
    <w:rsid w:val="000B4D96"/>
    <w:rsid w:val="000E180B"/>
    <w:rsid w:val="00125150"/>
    <w:rsid w:val="001776BB"/>
    <w:rsid w:val="001F0A26"/>
    <w:rsid w:val="00216DFB"/>
    <w:rsid w:val="00251267"/>
    <w:rsid w:val="00284583"/>
    <w:rsid w:val="00295963"/>
    <w:rsid w:val="002B424C"/>
    <w:rsid w:val="002D6A43"/>
    <w:rsid w:val="00326FE2"/>
    <w:rsid w:val="003415C4"/>
    <w:rsid w:val="003C2F22"/>
    <w:rsid w:val="00417EA6"/>
    <w:rsid w:val="00452765"/>
    <w:rsid w:val="004C5462"/>
    <w:rsid w:val="004E2CA1"/>
    <w:rsid w:val="005411E9"/>
    <w:rsid w:val="0055300A"/>
    <w:rsid w:val="005E4F65"/>
    <w:rsid w:val="006A66C7"/>
    <w:rsid w:val="006B32C8"/>
    <w:rsid w:val="006E6B88"/>
    <w:rsid w:val="0071113E"/>
    <w:rsid w:val="0071519E"/>
    <w:rsid w:val="007444E9"/>
    <w:rsid w:val="00797E40"/>
    <w:rsid w:val="007A01A3"/>
    <w:rsid w:val="007F7A84"/>
    <w:rsid w:val="00814EDB"/>
    <w:rsid w:val="00815142"/>
    <w:rsid w:val="00846C16"/>
    <w:rsid w:val="00853B3E"/>
    <w:rsid w:val="00882A31"/>
    <w:rsid w:val="008B47E0"/>
    <w:rsid w:val="008E38DB"/>
    <w:rsid w:val="0094754F"/>
    <w:rsid w:val="00954106"/>
    <w:rsid w:val="009736F4"/>
    <w:rsid w:val="00981D37"/>
    <w:rsid w:val="0099355C"/>
    <w:rsid w:val="009C3133"/>
    <w:rsid w:val="009F25DE"/>
    <w:rsid w:val="00A016FF"/>
    <w:rsid w:val="00A51DE9"/>
    <w:rsid w:val="00A7624B"/>
    <w:rsid w:val="00AC074D"/>
    <w:rsid w:val="00B10286"/>
    <w:rsid w:val="00B7506F"/>
    <w:rsid w:val="00B81D52"/>
    <w:rsid w:val="00C00826"/>
    <w:rsid w:val="00C51F1B"/>
    <w:rsid w:val="00D34DFA"/>
    <w:rsid w:val="00D92AE3"/>
    <w:rsid w:val="00DD0D50"/>
    <w:rsid w:val="00DD5744"/>
    <w:rsid w:val="00DE1218"/>
    <w:rsid w:val="00DF29B4"/>
    <w:rsid w:val="00EB6A52"/>
    <w:rsid w:val="00F2599E"/>
    <w:rsid w:val="00F934C8"/>
    <w:rsid w:val="00FC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47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7E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47E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7E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7E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47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7E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47E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7E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7E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6760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17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16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28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968</izvorni_sadrzaj>
    <derivirana_varijabla naziv="DomainObject.Predmet.Broj_1">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St-968/2016</izvorni_sadrzaj>
    <derivirana_varijabla naziv="DomainObject.Predmet.OznakaBroj_1">St-968/2016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 st. 2. SZ</izvorni_sadrzaj>
    <derivirana_varijabla naziv="DomainObject.Predmet.PrimjedbaSuca_1">Čl. 444 st. 2. SZ</derivirana_varijabla>
  </DomainObject.Predmet.PrimjedbaSuca>
  <DomainObject.Predmet.ProtustrankaFormated>
    <izvorni_sadrzaj>  ANULUS d.o.o. za trgovinu i usluge</izvorni_sadrzaj>
    <derivirana_varijabla naziv="DomainObject.Predmet.ProtustrankaFormated_1">  ANULUS d.o.o. za trgovinu i usluge</derivirana_varijabla>
  </DomainObject.Predmet.ProtustrankaFormated>
  <DomainObject.Predmet.ProtustrankaFormatedOIB>
    <izvorni_sadrzaj>  ANULUS d.o.o. za trgovinu i usluge, OIB 55133893398</izvorni_sadrzaj>
    <derivirana_varijabla naziv="DomainObject.Predmet.ProtustrankaFormatedOIB_1">  ANULUS d.o.o. za trgovinu i usluge, OIB 55133893398</derivirana_varijabla>
  </DomainObject.Predmet.ProtustrankaFormatedOIB>
  <DomainObject.Predmet.ProtustrankaFormatedWithAdress>
    <izvorni_sadrzaj> ANULUS d.o.o. za trgovinu i usluge, Solurat 5, 21000 Split</izvorni_sadrzaj>
    <derivirana_varijabla naziv="DomainObject.Predmet.ProtustrankaFormatedWithAdress_1"> ANULUS d.o.o. za trgovinu i usluge, Solurat 5, 21000 Split</derivirana_varijabla>
  </DomainObject.Predmet.ProtustrankaFormatedWithAdress>
  <DomainObject.Predmet.ProtustrankaFormatedWithAdressOIB>
    <izvorni_sadrzaj> ANULUS d.o.o. za trgovinu i usluge, OIB 55133893398, Solurat 5, 21000 Split</izvorni_sadrzaj>
    <derivirana_varijabla naziv="DomainObject.Predmet.ProtustrankaFormatedWithAdressOIB_1"> ANULUS d.o.o. za trgovinu i usluge, OIB 55133893398, Solurat 5, 21000 Split</derivirana_varijabla>
  </DomainObject.Predmet.ProtustrankaFormatedWithAdressOIB>
  <DomainObject.Predmet.ProtustrankaWithAdress>
    <izvorni_sadrzaj>ANULUS d.o.o. za trgovinu i usluge Solurat 5, 21000 Split</izvorni_sadrzaj>
    <derivirana_varijabla naziv="DomainObject.Predmet.ProtustrankaWithAdress_1">ANULUS d.o.o. za trgovinu i usluge Solurat 5, 21000 Split</derivirana_varijabla>
  </DomainObject.Predmet.ProtustrankaWithAdress>
  <DomainObject.Predmet.ProtustrankaWithAdressOIB>
    <izvorni_sadrzaj>ANULUS d.o.o. za trgovinu i usluge, OIB 55133893398, Solurat 5, 21000 Split</izvorni_sadrzaj>
    <derivirana_varijabla naziv="DomainObject.Predmet.ProtustrankaWithAdressOIB_1">ANULUS d.o.o. za trgovinu i usluge, OIB 55133893398, Solurat 5, 21000 Split</derivirana_varijabla>
  </DomainObject.Predmet.ProtustrankaWithAdressOIB>
  <DomainObject.Predmet.ProtustrankaNazivFormated>
    <izvorni_sadrzaj>ANULUS d.o.o. za trgovinu i usluge</izvorni_sadrzaj>
    <derivirana_varijabla naziv="DomainObject.Predmet.ProtustrankaNazivFormated_1">ANULUS d.o.o. za trgovinu i usluge</derivirana_varijabla>
  </DomainObject.Predmet.ProtustrankaNazivFormated>
  <DomainObject.Predmet.ProtustrankaNazivFormatedOIB>
    <izvorni_sadrzaj>ANULUS d.o.o. za trgovinu i usluge, OIB 55133893398</izvorni_sadrzaj>
    <derivirana_varijabla naziv="DomainObject.Predmet.ProtustrankaNazivFormatedOIB_1">ANULUS d.o.o. za trgovinu i usluge, OIB 55133893398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18445.05</izvorni_sadrzaj>
    <derivirana_varijabla naziv="DomainObject.Predmet.TrenutnaVrijednost_1">18445.05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ANULUS d.o.o. za trgovinu i usluge</item>
    </izvorni_sadrzaj>
    <derivirana_varijabla naziv="DomainObject.Predmet.ProtuStrankaListFormated_1">
      <item>ANULUS d.o.o. za trgovinu i usluge</item>
    </derivirana_varijabla>
  </DomainObject.Predmet.ProtuStrankaListFormated>
  <DomainObject.Predmet.ProtuStrankaListFormatedOIB>
    <izvorni_sadrzaj>
      <item>ANULUS d.o.o. za trgovinu i usluge, OIB 55133893398</item>
    </izvorni_sadrzaj>
    <derivirana_varijabla naziv="DomainObject.Predmet.ProtuStrankaListFormatedOIB_1">
      <item>ANULUS d.o.o. za trgovinu i usluge, OIB 55133893398</item>
    </derivirana_varijabla>
  </DomainObject.Predmet.ProtuStrankaListFormatedOIB>
  <DomainObject.Predmet.ProtuStrankaListFormatedWithAdress>
    <izvorni_sadrzaj>
      <item>ANULUS d.o.o. za trgovinu i usluge, Solurat 5, 21000 Split</item>
    </izvorni_sadrzaj>
    <derivirana_varijabla naziv="DomainObject.Predmet.ProtuStrankaListFormatedWithAdress_1">
      <item>ANULUS d.o.o. za trgovinu i usluge, Solurat 5, 21000 Split</item>
    </derivirana_varijabla>
  </DomainObject.Predmet.ProtuStrankaListFormatedWithAdress>
  <DomainObject.Predmet.ProtuStrankaListFormatedWithAdressOIB>
    <izvorni_sadrzaj>
      <item>ANULUS d.o.o. za trgovinu i usluge, OIB 55133893398, Solurat 5, 21000 Split</item>
    </izvorni_sadrzaj>
    <derivirana_varijabla naziv="DomainObject.Predmet.ProtuStrankaListFormatedWithAdressOIB_1">
      <item>ANULUS d.o.o. za trgovinu i usluge, OIB 55133893398, Solurat 5, 21000 Split</item>
    </derivirana_varijabla>
  </DomainObject.Predmet.ProtuStrankaListFormatedWithAdressOIB>
  <DomainObject.Predmet.ProtuStrankaListNazivFormated>
    <izvorni_sadrzaj>
      <item>ANULUS d.o.o. za trgovinu i usluge</item>
    </izvorni_sadrzaj>
    <derivirana_varijabla naziv="DomainObject.Predmet.ProtuStrankaListNazivFormated_1">
      <item>ANULUS d.o.o. za trgovinu i usluge</item>
    </derivirana_varijabla>
  </DomainObject.Predmet.ProtuStrankaListNazivFormated>
  <DomainObject.Predmet.ProtuStrankaListNazivFormatedOIB>
    <izvorni_sadrzaj>
      <item>ANULUS d.o.o. za trgovinu i usluge, OIB 55133893398</item>
    </izvorni_sadrzaj>
    <derivirana_varijabla naziv="DomainObject.Predmet.ProtuStrankaListNazivFormatedOIB_1">
      <item>ANULUS d.o.o. za trgovinu i usluge, OIB 55133893398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ANULUS d.o.o. za trgovinu i usluge</izvorni_sadrzaj>
    <derivirana_varijabla naziv="DomainObject.Predmet.ProtustrankaIDrugi_1">ANULUS d.o.o. za trgovinu i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ANULUS d.o.o. za trgovinu i usluge, OIB 55133893398, Solurat 5, 21000 Split</izvorni_sadrzaj>
    <derivirana_varijabla naziv="DomainObject.Predmet.ProtustrankaIDrugiAdressOIB_1">ANULUS d.o.o. za trgovinu i usluge, OIB 55133893398, Solurat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ANULUS d.o.o. za trgovinu i usluge</item>
      <item>FINANCIJSKA AGENCIJA, PODRUŽNICA SPLIT</item>
    </izvorni_sadrzaj>
    <derivirana_varijabla naziv="DomainObject.Predmet.SudioniciListNaziv_1">
      <item>ANULUS d.o.o. za trgovinu i usluge</item>
      <item>FINANCIJSKA AGENCIJA, PODRUŽNICA SPLIT</item>
    </derivirana_varijabla>
  </DomainObject.Predmet.SudioniciListNaziv>
  <DomainObject.Predmet.SudioniciListAdressOIB>
    <izvorni_sadrzaj>
      <item>ANULUS d.o.o. za trgovinu i usluge, OIB 55133893398, Solurat 5,21000 Split</item>
      <item>FINANCIJSKA AGENCIJA, PODRUŽNICA SPLIT, OIB 85821130368, Mažuranićevo šetalište 24b,21000 Split</item>
    </izvorni_sadrzaj>
    <derivirana_varijabla naziv="DomainObject.Predmet.SudioniciListAdressOIB_1">
      <item>ANULUS d.o.o. za trgovinu i usluge, OIB 55133893398, Solurat 5,21000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55133893398</item>
      <item>, OIB 85821130368</item>
    </izvorni_sadrzaj>
    <derivirana_varijabla naziv="DomainObject.Predmet.SudioniciListNazivOIB_1">
      <item>, OIB 55133893398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770</properties:Words>
  <properties:Characters>4238</properties:Characters>
  <properties:Lines>102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2017-12-11T10:20:00Z</dcterms:created>
  <dc:creator>Katarina Mikulić</dc:creator>
  <cp:lastModifiedBy>Katarina Mikulić</cp:lastModifiedBy>
  <cp:lastPrinted>2017-12-11T10:33:00Z</cp:lastPrinted>
  <dcterms:modified xmlns:xsi="http://www.w3.org/2001/XMLSchema-instance" xsi:type="dcterms:W3CDTF">2017-12-11T12:06:00Z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