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2866" w14:paraId="42b2866" w:rsidRDefault="00F7248E" w:rsidP="00A16878" w:rsidR="00F7248E">
      <w:pPr>
        <w15:collapsed w:val="false"/>
      </w:pPr>
      <w:bookmarkStart w:name="_GoBack" w:id="0"/>
      <w:bookmarkEnd w:id="0"/>
    </w:p>
    <w:p w:rsidRDefault="00A16878" w:rsidP="00D40A16" w:rsidR="00A16878" w:rsidRPr="00A16878">
      <w:pPr>
        <w:ind w:firstLine="708"/>
      </w:pP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r>
    </w:p>
    <w:p w:rsidRDefault="00A16878" w:rsidP="00A16878" w:rsidR="00A16878">
      <w:pPr>
        <w:jc w:val="both"/>
      </w:pPr>
      <w:r w:rsidRPr="00A16878">
        <w:t>TRGOVAČKI SUD U SPLITU</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w:t>
      </w:r>
      <w:r w:rsidR="00A70B74">
        <w:t>,</w:t>
      </w:r>
      <w:r w:rsidR="00A70B74" w:rsidRPr="00002171">
        <w:t>OIB: 30953977438</w:t>
      </w:r>
      <w:r w:rsidR="00002171" w:rsidRPr="00002171">
        <w:t xml:space="preserve">, Ribarska ulica 72, Komiža, </w:t>
      </w:r>
      <w:r w:rsidR="009239C8">
        <w:t>dana 17.</w:t>
      </w:r>
      <w:r w:rsidR="001D66B6">
        <w:t xml:space="preserve"> </w:t>
      </w:r>
      <w:r w:rsidR="009239C8">
        <w:t>s</w:t>
      </w:r>
      <w:r w:rsidR="00A70B74">
        <w:t>tudenog</w:t>
      </w:r>
      <w:r w:rsidR="009E1423">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5D5016">
        <w:t xml:space="preserve"> </w:t>
      </w:r>
      <w:r w:rsidR="00127977" w:rsidRPr="00127977">
        <w:t xml:space="preserve">koji se vodi kod ovoga suda </w:t>
      </w:r>
      <w:r w:rsidR="00B12AE6" w:rsidRPr="00B12AE6">
        <w:t xml:space="preserve">nad </w:t>
      </w:r>
      <w:r w:rsidR="00B12AE6" w:rsidRPr="009239C8">
        <w:t xml:space="preserve">dužnikom </w:t>
      </w:r>
      <w:r w:rsidR="00002171" w:rsidRPr="009239C8">
        <w:t xml:space="preserve">MODRA ŠPILJA d.d. u stečaju, </w:t>
      </w:r>
      <w:r w:rsidR="00A70B74" w:rsidRPr="009239C8">
        <w:t xml:space="preserve">OIB: 30953977438, </w:t>
      </w:r>
      <w:r w:rsidR="00002171" w:rsidRPr="009239C8">
        <w:t xml:space="preserve">Ribarska ulica 72, Komiža, </w:t>
      </w:r>
      <w:r w:rsidR="00590E39" w:rsidRPr="009239C8">
        <w:t>za dan</w:t>
      </w:r>
      <w:r w:rsidR="001E4FF8" w:rsidRPr="009239C8">
        <w:t xml:space="preserve"> </w:t>
      </w:r>
      <w:r w:rsidR="00F045D4" w:rsidRPr="009239C8">
        <w:t>16</w:t>
      </w:r>
      <w:r w:rsidR="00A70B74" w:rsidRPr="009239C8">
        <w:rPr>
          <w:bCs/>
        </w:rPr>
        <w:t>. prosinca</w:t>
      </w:r>
      <w:r w:rsidR="00973DE1" w:rsidRPr="009239C8">
        <w:rPr>
          <w:bCs/>
        </w:rPr>
        <w:t xml:space="preserve"> 2016</w:t>
      </w:r>
      <w:r w:rsidR="00256C42" w:rsidRPr="009239C8">
        <w:rPr>
          <w:bCs/>
        </w:rPr>
        <w:t xml:space="preserve">. godine u </w:t>
      </w:r>
      <w:r w:rsidR="00002171" w:rsidRPr="009239C8">
        <w:rPr>
          <w:bCs/>
        </w:rPr>
        <w:t>0</w:t>
      </w:r>
      <w:r w:rsidR="00F045D4" w:rsidRPr="009239C8">
        <w:rPr>
          <w:bCs/>
        </w:rPr>
        <w:t>9</w:t>
      </w:r>
      <w:r w:rsidR="00B12AE6" w:rsidRPr="009239C8">
        <w:rPr>
          <w:bCs/>
        </w:rPr>
        <w:t>:</w:t>
      </w:r>
      <w:r w:rsidR="00F045D4" w:rsidRPr="009239C8">
        <w:rPr>
          <w:bCs/>
        </w:rPr>
        <w:t>0</w:t>
      </w:r>
      <w:r w:rsidR="00256C42" w:rsidRPr="009239C8">
        <w:rPr>
          <w:bCs/>
        </w:rPr>
        <w:t>0 sati</w:t>
      </w:r>
      <w:r w:rsidR="00A16878" w:rsidRPr="009239C8">
        <w:rPr>
          <w:bCs/>
        </w:rPr>
        <w:t>, koje ročište</w:t>
      </w:r>
      <w:r w:rsidR="005D5016">
        <w:rPr>
          <w:bCs/>
        </w:rPr>
        <w:t xml:space="preserve"> </w:t>
      </w:r>
      <w:r w:rsidR="00A16878" w:rsidRPr="009239C8">
        <w:t xml:space="preserve">će se održati </w:t>
      </w:r>
      <w:r w:rsidR="00002171" w:rsidRPr="009239C8">
        <w:t>u sudnici br. 20</w:t>
      </w:r>
      <w:r w:rsidR="0032667F" w:rsidRPr="009239C8">
        <w:t>4</w:t>
      </w:r>
      <w:r w:rsidR="00002171" w:rsidRPr="009239C8">
        <w:t>/II, Trgovačkog suda u Splitu, Sukoišanska</w:t>
      </w:r>
      <w:r w:rsidR="00002171">
        <w:t xml:space="preserve"> 6.</w:t>
      </w:r>
    </w:p>
    <w:p w:rsidRDefault="00127977" w:rsidP="003100FD" w:rsidR="00590E39" w:rsidRPr="00037EED">
      <w:pPr>
        <w:spacing w:after="200" w:before="200"/>
        <w:jc w:val="center"/>
      </w:pPr>
      <w:r>
        <w:t>DNEVNI RED:</w:t>
      </w:r>
    </w:p>
    <w:p w:rsidRDefault="0032667F" w:rsidP="00A70B74" w:rsidR="00135CCC">
      <w:pPr>
        <w:pStyle w:val="Odlomakpopisa"/>
        <w:numPr>
          <w:ilvl w:val="0"/>
          <w:numId w:val="4"/>
        </w:numPr>
        <w:spacing w:before="100"/>
        <w:ind w:hanging="357" w:left="1060"/>
        <w:contextualSpacing w:val="false"/>
        <w:jc w:val="both"/>
      </w:pPr>
      <w:r>
        <w:t>Izvješće stečajnog upravitelja o tijeku stečajnog postupka i stanju stečajne mase</w:t>
      </w:r>
    </w:p>
    <w:p w:rsidRDefault="0032667F" w:rsidP="00A70B74" w:rsidR="0032667F">
      <w:pPr>
        <w:pStyle w:val="Odlomakpopisa"/>
        <w:numPr>
          <w:ilvl w:val="0"/>
          <w:numId w:val="4"/>
        </w:numPr>
        <w:spacing w:before="100"/>
        <w:ind w:hanging="357" w:left="1060"/>
        <w:contextualSpacing w:val="false"/>
        <w:jc w:val="both"/>
      </w:pPr>
      <w:r>
        <w:t>Donošenje odluke o daljnjem tijeku stečajnog postupka</w:t>
      </w:r>
      <w:r w:rsidR="001E4FF8">
        <w:t xml:space="preserve"> </w:t>
      </w:r>
    </w:p>
    <w:p w:rsidRDefault="00F045D4" w:rsidP="00A70B74" w:rsidR="00F045D4">
      <w:pPr>
        <w:pStyle w:val="Odlomakpopisa"/>
        <w:numPr>
          <w:ilvl w:val="0"/>
          <w:numId w:val="4"/>
        </w:numPr>
        <w:spacing w:before="100"/>
        <w:ind w:hanging="357" w:left="1060"/>
        <w:contextualSpacing w:val="false"/>
        <w:jc w:val="both"/>
      </w:pPr>
      <w:r>
        <w:t>Donošenje odluke o načinu unovčenja imovine stečajnog dužnika</w:t>
      </w:r>
    </w:p>
    <w:p w:rsidRDefault="00F045D4" w:rsidP="00C6200F" w:rsidR="00F045D4" w:rsidRPr="00C6200F">
      <w:pPr>
        <w:pStyle w:val="Odlomakpopisa"/>
        <w:numPr>
          <w:ilvl w:val="0"/>
          <w:numId w:val="4"/>
        </w:numPr>
        <w:spacing w:before="100"/>
        <w:ind w:hanging="357" w:left="1060"/>
        <w:contextualSpacing w:val="false"/>
        <w:jc w:val="both"/>
      </w:pPr>
      <w:r>
        <w:t>Donošenje odluke o eventualnom davanju suglasnosti na sklapanje/nastavak ugovora o zakupu na rok dulji od šest mjeseci</w:t>
      </w:r>
    </w:p>
    <w:p w:rsidRDefault="00B92914" w:rsidP="003100FD" w:rsidR="00B92914">
      <w:pPr>
        <w:spacing w:before="200"/>
        <w:ind w:firstLine="703"/>
        <w:jc w:val="both"/>
      </w:pPr>
      <w:r>
        <w:t>II. Na skupštinu se pozivaju svi vjerovnici stečajnog dužnika i ste</w:t>
      </w:r>
      <w:r w:rsidR="00B12AE6">
        <w:t>čajni upravitelj</w:t>
      </w:r>
      <w:r>
        <w:t>.</w:t>
      </w:r>
    </w:p>
    <w:p w:rsidRDefault="00624107" w:rsidP="00973DE1" w:rsidR="00FA40C6">
      <w:pPr>
        <w:spacing w:after="120" w:before="240"/>
        <w:jc w:val="center"/>
      </w:pPr>
      <w:r>
        <w:t>Obrazloženje</w:t>
      </w:r>
    </w:p>
    <w:p w:rsidRDefault="00F045D4" w:rsidP="00541BC9" w:rsidR="00F045D4">
      <w:pPr>
        <w:jc w:val="both"/>
      </w:pPr>
      <w:r>
        <w:tab/>
      </w:r>
      <w:r w:rsidR="00A602EA">
        <w:t xml:space="preserve">U </w:t>
      </w:r>
      <w:r w:rsidR="00A602EA" w:rsidRPr="00A602EA">
        <w:t xml:space="preserve">stečajnom postupku nad dužnikom MODRA ŠPILJA d.d. u stečaju </w:t>
      </w:r>
      <w:r w:rsidR="00A602EA">
        <w:t>p</w:t>
      </w:r>
      <w:r>
        <w:t>odneskom od 21. rujna 2016. godine</w:t>
      </w:r>
      <w:r w:rsidR="00A602EA">
        <w:t xml:space="preserve">, </w:t>
      </w:r>
      <w:r>
        <w:t>stečajni upravitelj Ivo Bučan predložio je sudu sazivanje skupštine vjerovnika sa dnevnim redom:</w:t>
      </w:r>
    </w:p>
    <w:p w:rsidRDefault="00F045D4" w:rsidP="00F045D4" w:rsidR="00F045D4">
      <w:pPr>
        <w:ind w:firstLine="708"/>
        <w:jc w:val="both"/>
      </w:pPr>
      <w:r>
        <w:t>1. Izvještaj stečajnog upravitelja o tijeku stečajnog postupka</w:t>
      </w:r>
    </w:p>
    <w:p w:rsidRDefault="00F045D4" w:rsidP="00F045D4" w:rsidR="00F045D4">
      <w:pPr>
        <w:ind w:firstLine="708"/>
        <w:jc w:val="both"/>
      </w:pPr>
      <w:r>
        <w:t>2. Donošenje odluke o dal</w:t>
      </w:r>
      <w:r w:rsidR="00A602EA">
        <w:t>jnjem tijeku stečajnog postupka,</w:t>
      </w:r>
    </w:p>
    <w:p w:rsidRDefault="00A602EA" w:rsidP="00F045D4" w:rsidR="00F045D4" w:rsidRPr="009239C8">
      <w:pPr>
        <w:jc w:val="both"/>
      </w:pPr>
      <w:r>
        <w:t xml:space="preserve">a u smislu odredbe članka 38.b stavka 1. točke 1. </w:t>
      </w:r>
      <w:r w:rsidRPr="00A602EA">
        <w:t>(˝Narodne novine˝ 44/96, 29/99, 129/00, 123/03, 82/06, 116/10, 25/12, 133/12 i 45/13; dalje SZ</w:t>
      </w:r>
      <w:r>
        <w:t>/96</w:t>
      </w:r>
      <w:r w:rsidRPr="00A602EA">
        <w:t xml:space="preserve">)  </w:t>
      </w:r>
      <w:r>
        <w:t xml:space="preserve">u vezi sa člankom 441. stavkom 2. </w:t>
      </w:r>
      <w:r w:rsidRPr="009239C8">
        <w:t>Stečajnog zakona („Narodne novine“ broj 71/15; dalje SZ/15).</w:t>
      </w:r>
    </w:p>
    <w:p w:rsidRDefault="00A22485" w:rsidP="00F045D4" w:rsidR="00A22485" w:rsidRPr="009239C8">
      <w:pPr>
        <w:jc w:val="both"/>
      </w:pPr>
    </w:p>
    <w:p w:rsidRDefault="00236D6F" w:rsidP="00F045D4" w:rsidR="00236D6F" w:rsidRPr="009239C8">
      <w:pPr>
        <w:jc w:val="both"/>
      </w:pPr>
      <w:r w:rsidRPr="009239C8">
        <w:tab/>
        <w:t xml:space="preserve">Kako je u međuvremenu </w:t>
      </w:r>
      <w:r w:rsidR="009239C8" w:rsidRPr="009239C8">
        <w:t>cjelokupan spis</w:t>
      </w:r>
      <w:r w:rsidRPr="009239C8">
        <w:t xml:space="preserve"> poslan V</w:t>
      </w:r>
      <w:r w:rsidR="009239C8" w:rsidRPr="009239C8">
        <w:t xml:space="preserve">isokom trgovačkom sudu Republike Hrvatske </w:t>
      </w:r>
      <w:r w:rsidRPr="009239C8">
        <w:t xml:space="preserve">na odluku </w:t>
      </w:r>
      <w:r w:rsidR="00531D81" w:rsidRPr="009239C8">
        <w:t>p</w:t>
      </w:r>
      <w:r w:rsidRPr="009239C8">
        <w:t xml:space="preserve">o žalbi stečajnog upravitelja </w:t>
      </w:r>
      <w:r w:rsidR="009239C8" w:rsidRPr="009239C8">
        <w:t>Ive Buč</w:t>
      </w:r>
      <w:r w:rsidR="001E4FF8" w:rsidRPr="009239C8">
        <w:t xml:space="preserve">ana </w:t>
      </w:r>
      <w:r w:rsidRPr="009239C8">
        <w:t>na rješenje ovoga suda o</w:t>
      </w:r>
      <w:r w:rsidR="00531D81" w:rsidRPr="009239C8">
        <w:t>d</w:t>
      </w:r>
      <w:r w:rsidRPr="009239C8">
        <w:t xml:space="preserve"> </w:t>
      </w:r>
      <w:r w:rsidR="00531D81" w:rsidRPr="009239C8">
        <w:t>4.</w:t>
      </w:r>
      <w:r w:rsidR="009239C8" w:rsidRPr="009239C8">
        <w:t xml:space="preserve"> </w:t>
      </w:r>
      <w:r w:rsidR="00531D81" w:rsidRPr="009239C8">
        <w:t>srpnja 2</w:t>
      </w:r>
      <w:r w:rsidR="009239C8" w:rsidRPr="009239C8">
        <w:t>016.</w:t>
      </w:r>
      <w:r w:rsidR="00531D81" w:rsidRPr="009239C8">
        <w:t xml:space="preserve"> godine</w:t>
      </w:r>
      <w:r w:rsidR="0071428A" w:rsidRPr="009239C8">
        <w:t xml:space="preserve"> </w:t>
      </w:r>
      <w:r w:rsidR="009239C8" w:rsidRPr="009239C8">
        <w:t>o odbačaju stečajnog plana</w:t>
      </w:r>
      <w:r w:rsidR="00531D81" w:rsidRPr="009239C8">
        <w:t xml:space="preserve"> (a koja drugostupanjska odluka je od bitnog utjecaja i na daljn</w:t>
      </w:r>
      <w:r w:rsidR="009239C8" w:rsidRPr="009239C8">
        <w:t>j</w:t>
      </w:r>
      <w:r w:rsidR="00531D81" w:rsidRPr="009239C8">
        <w:t>i t</w:t>
      </w:r>
      <w:r w:rsidR="00566433" w:rsidRPr="009239C8">
        <w:t>i</w:t>
      </w:r>
      <w:r w:rsidR="00531D81" w:rsidRPr="009239C8">
        <w:t>jek</w:t>
      </w:r>
      <w:r w:rsidR="009239C8" w:rsidRPr="009239C8">
        <w:t xml:space="preserve"> ovog</w:t>
      </w:r>
      <w:r w:rsidR="00531D81" w:rsidRPr="009239C8">
        <w:t xml:space="preserve"> stečajnog postupka), o </w:t>
      </w:r>
      <w:r w:rsidR="00D44082" w:rsidRPr="009239C8">
        <w:t>tak</w:t>
      </w:r>
      <w:r w:rsidRPr="009239C8">
        <w:t>v</w:t>
      </w:r>
      <w:r w:rsidR="00D44082" w:rsidRPr="009239C8">
        <w:t>om</w:t>
      </w:r>
      <w:r w:rsidRPr="009239C8">
        <w:t xml:space="preserve"> prijedlog</w:t>
      </w:r>
      <w:r w:rsidR="00D44082" w:rsidRPr="009239C8">
        <w:t>u</w:t>
      </w:r>
      <w:r w:rsidRPr="009239C8">
        <w:t xml:space="preserve"> stečajnog upravitelja </w:t>
      </w:r>
      <w:r w:rsidR="00531D81" w:rsidRPr="009239C8">
        <w:t>ovaj sud nije odlučivao.</w:t>
      </w:r>
      <w:r w:rsidRPr="009239C8">
        <w:t xml:space="preserve">  </w:t>
      </w:r>
    </w:p>
    <w:p w:rsidRDefault="009239C8" w:rsidP="009239C8" w:rsidR="00236D6F">
      <w:pPr>
        <w:ind w:firstLine="708"/>
        <w:jc w:val="both"/>
        <w:rPr>
          <w:color w:val="FF0000"/>
        </w:rPr>
      </w:pPr>
      <w:r>
        <w:lastRenderedPageBreak/>
        <w:t>Rješenjem Visokog trgovačkog suda Republike Hrvatske poslovni broj 57. Pž-6840/2016-2 od 5. listopada 2016. godine odbijena je kao neosnovana žalba stečajnog upravitelja Ive Bučana i potvrđeno rješenje ovoga suda od 20.</w:t>
      </w:r>
      <w:r w:rsidR="005D5016">
        <w:t xml:space="preserve"> </w:t>
      </w:r>
      <w:r>
        <w:t>rujna 2106 godine o odbacivanju stečajnog plana podnesenog ovom sudu 4. srpnja 2016. godine</w:t>
      </w:r>
    </w:p>
    <w:p w:rsidRDefault="009239C8" w:rsidP="009239C8" w:rsidR="009239C8" w:rsidRPr="00362BEC">
      <w:pPr>
        <w:ind w:firstLine="708"/>
        <w:jc w:val="both"/>
        <w:rPr>
          <w:color w:val="FF0000"/>
        </w:rPr>
      </w:pPr>
    </w:p>
    <w:p w:rsidRDefault="00541BC9" w:rsidP="00541BC9" w:rsidR="00F045D4">
      <w:pPr>
        <w:ind w:firstLine="709"/>
        <w:jc w:val="both"/>
      </w:pPr>
      <w:r>
        <w:t>Nadalje, p</w:t>
      </w:r>
      <w:r w:rsidR="00F045D4">
        <w:t xml:space="preserve">odneskom od </w:t>
      </w:r>
      <w:r>
        <w:t>10</w:t>
      </w:r>
      <w:r w:rsidR="00F045D4">
        <w:t>. studenog 2016. godine</w:t>
      </w:r>
      <w:r w:rsidR="00A602EA">
        <w:t xml:space="preserve">, </w:t>
      </w:r>
      <w:r w:rsidR="00F045D4">
        <w:t>stečajni vjerovnik Republika Hrvatska, Ministarstvo financija</w:t>
      </w:r>
      <w:r>
        <w:t>,</w:t>
      </w:r>
      <w:r w:rsidR="00F045D4">
        <w:t xml:space="preserve"> predložio je sudu sazivanje skupštine vjerovnika sa dnevnim redom:</w:t>
      </w:r>
    </w:p>
    <w:p w:rsidRDefault="00541BC9" w:rsidP="00541BC9" w:rsidR="00541BC9">
      <w:pPr>
        <w:ind w:firstLine="708"/>
        <w:jc w:val="both"/>
      </w:pPr>
      <w:r>
        <w:t xml:space="preserve">1. </w:t>
      </w:r>
      <w:r w:rsidR="005D5016">
        <w:t xml:space="preserve"> </w:t>
      </w:r>
      <w:r>
        <w:t>Donošenje odluke o načinu unovčenja imovine stečajnog dužnika</w:t>
      </w:r>
    </w:p>
    <w:p w:rsidRDefault="005D5016" w:rsidP="00541BC9" w:rsidR="00B760A6">
      <w:pPr>
        <w:ind w:firstLine="708"/>
        <w:jc w:val="both"/>
      </w:pPr>
      <w:r>
        <w:t xml:space="preserve">2. </w:t>
      </w:r>
      <w:r w:rsidR="00541BC9">
        <w:t>Donošenje odluke o eventualnom davanju suglasnosti na sklapanje/nastavak ugovora o zakupu na rok dulji od šest mjeseci</w:t>
      </w:r>
      <w:r w:rsidR="00F045D4">
        <w:t xml:space="preserve">. </w:t>
      </w:r>
    </w:p>
    <w:p w:rsidRDefault="00A22485" w:rsidP="00541BC9" w:rsidR="00A22485">
      <w:pPr>
        <w:ind w:firstLine="708"/>
        <w:jc w:val="both"/>
      </w:pPr>
    </w:p>
    <w:p w:rsidRDefault="0071428A" w:rsidP="0071428A" w:rsidR="0071428A" w:rsidRPr="009239C8">
      <w:pPr>
        <w:jc w:val="both"/>
      </w:pPr>
      <w:r>
        <w:tab/>
      </w:r>
      <w:r w:rsidRPr="009239C8">
        <w:t xml:space="preserve">Legitimacija stečajnog vjerovnika Republike Hrvatske, Ministarstva financija, za podnošenje prijedloga za sazivanje skupštine vjerovnika proizlazi iz odredbe članka 38.b stavka 4. točke 1. </w:t>
      </w:r>
      <w:r w:rsidR="005D5016">
        <w:t>SZ/96</w:t>
      </w:r>
      <w:r w:rsidRPr="009239C8">
        <w:t xml:space="preserve">  u vezi sa člankom 441. stavkom 2. SZ/15 i činjenice da taj vjerovnik ima u I. i II. višem isplatnom redu ukupno utvrđene tražbine u iznosu od 89.319.759,00 kn, a što premašuje petinu iznosa tražbina svih stečajnih vjerovnika koji ne spadaju u niže isplatne redove (93.429.844,87 kn).</w:t>
      </w:r>
    </w:p>
    <w:p w:rsidRDefault="00FA40C6" w:rsidP="00F7248E" w:rsidR="00007AF7">
      <w:pPr>
        <w:spacing w:before="300"/>
        <w:jc w:val="both"/>
      </w:pPr>
      <w:r w:rsidRPr="009239C8">
        <w:tab/>
        <w:t xml:space="preserve">Slijedom navedenog, </w:t>
      </w:r>
      <w:r w:rsidR="00A602EA" w:rsidRPr="009239C8">
        <w:t>postupajući po prijedl</w:t>
      </w:r>
      <w:r w:rsidR="0071428A" w:rsidRPr="009239C8">
        <w:t>ozima</w:t>
      </w:r>
      <w:r w:rsidR="0071428A">
        <w:t xml:space="preserve"> </w:t>
      </w:r>
      <w:r w:rsidR="00A602EA">
        <w:t>stečajnog upravitelja i stečajnog vjerovnika</w:t>
      </w:r>
      <w:r w:rsidR="0071428A">
        <w:t xml:space="preserve"> </w:t>
      </w:r>
      <w:r w:rsidR="00A602EA" w:rsidRPr="00A602EA">
        <w:t xml:space="preserve">Republike Hrvatske, Ministarstva financija </w:t>
      </w:r>
      <w:r w:rsidR="00B760A6">
        <w:t xml:space="preserve">temeljem odredbe članka </w:t>
      </w:r>
      <w:r w:rsidR="00B12AE6">
        <w:t>38.</w:t>
      </w:r>
      <w:r w:rsidR="00A602EA">
        <w:t>a i 38.</w:t>
      </w:r>
      <w:r w:rsidR="00237BF5">
        <w:t xml:space="preserve">b </w:t>
      </w:r>
      <w:r w:rsidR="00A602EA">
        <w:t>SZ/96</w:t>
      </w:r>
      <w:r w:rsidR="00237BF5">
        <w:t xml:space="preserve">  odlučeno je kao u izreci ovog rješenja.</w:t>
      </w:r>
    </w:p>
    <w:p w:rsidRDefault="001B7F9A" w:rsidP="00F7248E" w:rsidR="00007AF7">
      <w:pPr>
        <w:spacing w:before="200"/>
        <w:jc w:val="center"/>
      </w:pPr>
      <w:r>
        <w:t xml:space="preserve">U </w:t>
      </w:r>
      <w:r w:rsidRPr="009239C8">
        <w:t>Splitu</w:t>
      </w:r>
      <w:r w:rsidR="00A70B74" w:rsidRPr="009239C8">
        <w:t>, 1</w:t>
      </w:r>
      <w:r w:rsidR="009239C8" w:rsidRPr="009239C8">
        <w:t>7</w:t>
      </w:r>
      <w:r w:rsidR="00A70B74" w:rsidRPr="009239C8">
        <w:t>. studenog</w:t>
      </w:r>
      <w:r w:rsidR="00007AF7" w:rsidRPr="009239C8">
        <w:t xml:space="preserve"> 201</w:t>
      </w:r>
      <w:r w:rsidR="003100FD" w:rsidRPr="009239C8">
        <w:t>6</w:t>
      </w:r>
      <w:r w:rsidR="00007AF7" w:rsidRPr="009239C8">
        <w:t>. godine</w:t>
      </w:r>
    </w:p>
    <w:p w:rsidRDefault="00007AF7" w:rsidP="00F7248E" w:rsidR="00007AF7">
      <w:pPr>
        <w:spacing w:before="200"/>
      </w:pPr>
      <w:r>
        <w:tab/>
      </w:r>
      <w:r>
        <w:tab/>
      </w:r>
      <w:r>
        <w:tab/>
      </w:r>
      <w:r>
        <w:tab/>
      </w:r>
      <w:r>
        <w:tab/>
      </w:r>
      <w:r>
        <w:tab/>
      </w:r>
      <w:r>
        <w:tab/>
      </w:r>
      <w:r w:rsidR="00C6200F">
        <w:tab/>
      </w:r>
      <w:r w:rsidR="00C6200F">
        <w:tab/>
      </w:r>
      <w:r w:rsidR="00C6200F">
        <w:tab/>
      </w:r>
      <w:r w:rsidR="00D40A16">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9239C8" w:rsidP="00007AF7" w:rsidR="009239C8">
      <w:r>
        <w:t xml:space="preserve">- </w:t>
      </w:r>
      <w:r>
        <w:tab/>
        <w:t>Republika Hrvatska, Ministarstvo financija po ŽDO Split</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8B4A56" w:rsidP="009239C8" w:rsidR="008B4A56" w:rsidRPr="009239C8">
      <w:pPr>
        <w:jc w:val="both"/>
        <w:rPr>
          <w:color w:val="FF0000"/>
          <w:sz w:val="28"/>
          <w:szCs w:val="28"/>
        </w:rPr>
      </w:pPr>
    </w:p>
    <w:sectPr w:rsidSect="003100FD" w:rsidR="008B4A56" w:rsidRPr="009239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CC4F36" w:rsidR="00B12AE6">
        <w:pPr>
          <w:pStyle w:val="Zaglavlje"/>
          <w:jc w:val="center"/>
        </w:pPr>
        <w:r>
          <w:fldChar w:fldCharType="begin"/>
        </w:r>
        <w:r w:rsidR="00B12AE6">
          <w:instrText>PAGE   \* MERGEFORMAT</w:instrText>
        </w:r>
        <w:r>
          <w:fldChar w:fldCharType="separate"/>
        </w:r>
        <w:r w:rsidR="00ED1B94">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1D66B6"/>
    <w:rsid w:val="001E4FF8"/>
    <w:rsid w:val="00227E08"/>
    <w:rsid w:val="002337B3"/>
    <w:rsid w:val="00236D6F"/>
    <w:rsid w:val="00237BF5"/>
    <w:rsid w:val="00256C42"/>
    <w:rsid w:val="002D3B07"/>
    <w:rsid w:val="003100FD"/>
    <w:rsid w:val="0032667F"/>
    <w:rsid w:val="00347638"/>
    <w:rsid w:val="0038748A"/>
    <w:rsid w:val="003D72B1"/>
    <w:rsid w:val="003F3F9F"/>
    <w:rsid w:val="003F73D8"/>
    <w:rsid w:val="00426C37"/>
    <w:rsid w:val="00466E01"/>
    <w:rsid w:val="004F77B6"/>
    <w:rsid w:val="00517FEF"/>
    <w:rsid w:val="00531D81"/>
    <w:rsid w:val="00541BC9"/>
    <w:rsid w:val="00566433"/>
    <w:rsid w:val="00581597"/>
    <w:rsid w:val="00590E39"/>
    <w:rsid w:val="005C3750"/>
    <w:rsid w:val="005D5016"/>
    <w:rsid w:val="005F6BFE"/>
    <w:rsid w:val="00624107"/>
    <w:rsid w:val="006922B0"/>
    <w:rsid w:val="006951FE"/>
    <w:rsid w:val="006F308F"/>
    <w:rsid w:val="006F3696"/>
    <w:rsid w:val="0071428A"/>
    <w:rsid w:val="00760BEA"/>
    <w:rsid w:val="007659A5"/>
    <w:rsid w:val="00792894"/>
    <w:rsid w:val="007A4677"/>
    <w:rsid w:val="007A7272"/>
    <w:rsid w:val="007B40F5"/>
    <w:rsid w:val="007C20FA"/>
    <w:rsid w:val="007E2957"/>
    <w:rsid w:val="0080300F"/>
    <w:rsid w:val="008044F0"/>
    <w:rsid w:val="008B4A56"/>
    <w:rsid w:val="008D31C1"/>
    <w:rsid w:val="009133B2"/>
    <w:rsid w:val="009239C8"/>
    <w:rsid w:val="00933253"/>
    <w:rsid w:val="00973DE1"/>
    <w:rsid w:val="009848CF"/>
    <w:rsid w:val="009B26C0"/>
    <w:rsid w:val="009E1423"/>
    <w:rsid w:val="009E1F18"/>
    <w:rsid w:val="009F0FC8"/>
    <w:rsid w:val="00A0601A"/>
    <w:rsid w:val="00A16878"/>
    <w:rsid w:val="00A22485"/>
    <w:rsid w:val="00A602EA"/>
    <w:rsid w:val="00A70B74"/>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6200F"/>
    <w:rsid w:val="00CB2F65"/>
    <w:rsid w:val="00CC4F36"/>
    <w:rsid w:val="00D348BD"/>
    <w:rsid w:val="00D36C8E"/>
    <w:rsid w:val="00D40A16"/>
    <w:rsid w:val="00D44082"/>
    <w:rsid w:val="00D46B98"/>
    <w:rsid w:val="00D661F4"/>
    <w:rsid w:val="00DF524F"/>
    <w:rsid w:val="00E03FDC"/>
    <w:rsid w:val="00E07A93"/>
    <w:rsid w:val="00E14F85"/>
    <w:rsid w:val="00E63084"/>
    <w:rsid w:val="00E80E84"/>
    <w:rsid w:val="00EB5514"/>
    <w:rsid w:val="00EC0023"/>
    <w:rsid w:val="00EC6337"/>
    <w:rsid w:val="00EC6EC7"/>
    <w:rsid w:val="00ED0106"/>
    <w:rsid w:val="00ED1B94"/>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8. studenog 2016.</izvorni_sadrzaj>
    <derivirana_varijabla naziv="DomainObject.Predmet.SpisIzvanSuda.DatumIzlazaSpisa_1">8.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3EEB1-2661-4DC6-BE01-A4290305B8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591</properties:Words>
  <properties:Characters>3258</properties:Characters>
  <properties:Lines>76</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2016-11-17T09:04:00Z</cp:lastPrinted>
  <dcterms:modified xmlns:xsi="http://www.w3.org/2001/XMLSchema-instance" xsi:type="dcterms:W3CDTF">2016-11-17T09:09:00Z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