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51285" w14:paraId="3651285" w:rsidRDefault="00903CAD" w:rsidP="00910611" w:rsidR="00903CA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03CAD" w:rsidP="00910611" w:rsidR="00903CAD">
      <w:r>
        <w:rPr>
          <w:rFonts w:eastAsia="MS Mincho"/>
        </w:rPr>
        <w:t>REPUBLIKA HRVATSKA</w:t>
      </w:r>
    </w:p>
    <w:p w:rsidRDefault="00903CAD" w:rsidP="00910611" w:rsidR="00903CAD">
      <w:r>
        <w:rPr>
          <w:rFonts w:eastAsia="MS Mincho"/>
        </w:rPr>
        <w:t>TRGOVAČKI SUD U RIJECI</w:t>
      </w:r>
    </w:p>
    <w:p w:rsidRDefault="00903CAD" w:rsidR="00903CAD"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6A00C6" w:rsidRPr="006A00C6">
        <w:t>PRANJIĆ društvo s ograničenom odgovornošću za građevinarstvo, trgovinu, proizvodnju, posredovanje u prometu nekretnina i turistička agencija Vrata (Općina Fužine), Vrata 69/E</w:t>
      </w:r>
      <w:r w:rsidR="00400848" w:rsidRPr="006A00C6">
        <w:t>,</w:t>
      </w:r>
      <w:r w:rsidR="002050E6" w:rsidRPr="006A00C6">
        <w:t xml:space="preserve"> OIB: </w:t>
      </w:r>
      <w:r w:rsidR="006A00C6" w:rsidRPr="006A00C6">
        <w:t>71350303103</w:t>
      </w:r>
      <w:r w:rsidR="002050E6" w:rsidRPr="006A00C6">
        <w:t xml:space="preserve">, MBS: </w:t>
      </w:r>
      <w:r w:rsidR="006A00C6" w:rsidRPr="006A00C6">
        <w:t>040239912</w:t>
      </w:r>
      <w:r>
        <w:t xml:space="preserve">, dana </w:t>
      </w:r>
      <w:r w:rsidR="00A62AF5">
        <w:t>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6A00C6" w:rsidRPr="006A00C6">
        <w:t>PRANJIĆ društvo s ograničenom odgovornošću za građevinarstvo, trgovinu, proizvodnju, posredovanje u prometu nekretnina i turistička agencija Vrata (Općina Fužine), Vrata 69/E, OIB: 71350303103, MBS: 040239912</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E01380">
        <w:t xml:space="preserve">Naređuje se osobi ovlaštenoj za zastupanje dužnika </w:t>
      </w:r>
      <w:r w:rsidR="00E01380" w:rsidRPr="00E01380">
        <w:t xml:space="preserve">Ivica Pranjić, OIB: 47834664795, Vrata, Vrata 69/E </w:t>
      </w:r>
      <w:r w:rsidRPr="00E01380">
        <w:t xml:space="preserve">u roku od osam dana preda sudu pisano izviješće o financijsko – </w:t>
      </w:r>
      <w:r w:rsidRPr="00141C75">
        <w:t xml:space="preserve">gospodarskom </w:t>
      </w:r>
      <w:r w:rsidRPr="00217BFA">
        <w:t xml:space="preserve">stanju dužnika u kojem će biti naznačeni podaci o imovini dužnika </w:t>
      </w:r>
      <w:r w:rsidRPr="00BD21C0">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7C24B0" w:rsidP="00B524C7" w:rsidR="00B524C7">
      <w:pPr>
        <w:jc w:val="center"/>
        <w:rPr>
          <w:bCs/>
        </w:rPr>
      </w:pPr>
      <w:r>
        <w:rPr>
          <w:bCs/>
        </w:rPr>
        <w:t>21</w:t>
      </w:r>
      <w:r w:rsidR="003422F5">
        <w:rPr>
          <w:bCs/>
        </w:rPr>
        <w:t>. ožujka</w:t>
      </w:r>
      <w:r w:rsidR="00B524C7">
        <w:rPr>
          <w:bCs/>
        </w:rPr>
        <w:t xml:space="preserve"> 2017. godine u </w:t>
      </w:r>
      <w:r w:rsidR="00141C75">
        <w:rPr>
          <w:bCs/>
        </w:rPr>
        <w:t>10</w:t>
      </w:r>
      <w:r w:rsidR="00B524C7">
        <w:rPr>
          <w:bCs/>
        </w:rPr>
        <w:t>:</w:t>
      </w:r>
      <w:r w:rsidR="00E01380">
        <w:rPr>
          <w:bCs/>
        </w:rPr>
        <w:t>3</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3F2858">
        <w:t>7. travnja</w:t>
      </w:r>
      <w:r w:rsidR="00A3399A">
        <w:t xml:space="preserve"> 2016</w:t>
      </w:r>
      <w:r>
        <w:t xml:space="preserve">. godine podnijela ovome sudu prijedlog za otvaranje stečajnog postupka nad dužnikom </w:t>
      </w:r>
      <w:r w:rsidR="006A00C6" w:rsidRPr="006A00C6">
        <w:t>PRANJIĆ društvo s ograničenom odgovornošću za građevinarstvo, trgovinu, proizvodnju, posredovanje u prometu nekretnina i turistička agencija Vrata (Općina Fužine), Vrata 69/E, OIB: 71350303103, MBS: 040239912</w:t>
      </w:r>
      <w:r w:rsidR="006A00C6">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DD4AE4">
        <w:t>1. rujna 2015</w:t>
      </w:r>
      <w:r>
        <w:t xml:space="preserve">. godine u Očevidniku redoslijeda osnova za plaćanje ima evidentirane neizvršene osnove za plaćanje u neprekinutom razdoblju od </w:t>
      </w:r>
      <w:r w:rsidR="00141C75">
        <w:t>1</w:t>
      </w:r>
      <w:r w:rsidR="006A00C6">
        <w:t>743</w:t>
      </w:r>
      <w:r>
        <w:t xml:space="preserve"> dana u ukupnom iznosu od </w:t>
      </w:r>
      <w:r w:rsidR="006A00C6">
        <w:t>926.389,17</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A62AF5">
        <w:t>2</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lastRenderedPageBreak/>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6A00C6">
        <w:t>nikome jer nema računa</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A62AF5">
        <w:t>2</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41FF" w:rsidP="00B524C7" w:rsidR="005941FF">
      <w:r>
        <w:separator/>
      </w:r>
    </w:p>
  </w:endnote>
  <w:endnote w:id="0" w:type="continuationSeparator">
    <w:p w:rsidRDefault="005941FF" w:rsidP="00B524C7" w:rsidR="005941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903CAD">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41FF" w:rsidP="00B524C7" w:rsidR="005941FF">
      <w:r>
        <w:separator/>
      </w:r>
    </w:p>
  </w:footnote>
  <w:footnote w:id="0" w:type="continuationSeparator">
    <w:p w:rsidRDefault="005941FF" w:rsidP="00B524C7" w:rsidR="005941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654899">
      <w:t>8</w:t>
    </w:r>
    <w:r w:rsidR="00400848">
      <w:t>9</w:t>
    </w:r>
    <w:r w:rsidR="006A00C6">
      <w:t>0</w:t>
    </w:r>
    <w:r w:rsidR="002050E6">
      <w:t>/201</w:t>
    </w:r>
    <w:r w:rsidR="00A3399A">
      <w:t>6</w:t>
    </w:r>
    <w:r w:rsidR="00A62AF5">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84C43"/>
    <w:rsid w:val="000A3EA7"/>
    <w:rsid w:val="001333B0"/>
    <w:rsid w:val="00141C75"/>
    <w:rsid w:val="00203F2E"/>
    <w:rsid w:val="002050E6"/>
    <w:rsid w:val="00217BFA"/>
    <w:rsid w:val="00267BBB"/>
    <w:rsid w:val="003422F5"/>
    <w:rsid w:val="003541B1"/>
    <w:rsid w:val="003F2858"/>
    <w:rsid w:val="003F3AC0"/>
    <w:rsid w:val="00400848"/>
    <w:rsid w:val="004F6C16"/>
    <w:rsid w:val="00520689"/>
    <w:rsid w:val="005941FF"/>
    <w:rsid w:val="00611C30"/>
    <w:rsid w:val="00654899"/>
    <w:rsid w:val="006A00C6"/>
    <w:rsid w:val="007435A5"/>
    <w:rsid w:val="0076139A"/>
    <w:rsid w:val="007B6D04"/>
    <w:rsid w:val="007C24B0"/>
    <w:rsid w:val="007E6268"/>
    <w:rsid w:val="00833EB9"/>
    <w:rsid w:val="00836506"/>
    <w:rsid w:val="00903CAD"/>
    <w:rsid w:val="00942A0F"/>
    <w:rsid w:val="00A3399A"/>
    <w:rsid w:val="00A45478"/>
    <w:rsid w:val="00A62AF5"/>
    <w:rsid w:val="00AA43BC"/>
    <w:rsid w:val="00AF0A5D"/>
    <w:rsid w:val="00B4447B"/>
    <w:rsid w:val="00B524C7"/>
    <w:rsid w:val="00B63D35"/>
    <w:rsid w:val="00B93FF3"/>
    <w:rsid w:val="00BA3EB5"/>
    <w:rsid w:val="00BD21C0"/>
    <w:rsid w:val="00C17835"/>
    <w:rsid w:val="00C4595F"/>
    <w:rsid w:val="00D24CB9"/>
    <w:rsid w:val="00D31B6C"/>
    <w:rsid w:val="00D67E91"/>
    <w:rsid w:val="00DD4AE4"/>
    <w:rsid w:val="00E01380"/>
    <w:rsid w:val="00E518D1"/>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03CAD"/>
    <w:rPr>
      <w:color w:val="808080"/>
      <w:bdr w:space="0" w:sz="0" w:color="auto" w:val="none"/>
      <w:shd w:fill="auto" w:color="auto" w:val="clear"/>
    </w:rPr>
  </w:style>
  <w:style w:customStyle="true" w:styleId="eSPISCCParagraphDefaultFont" w:type="character">
    <w:name w:val="eSPIS_CC_Paragraph Default Font"/>
    <w:basedOn w:val="Zadanifontodlomka"/>
    <w:rsid w:val="00903CAD"/>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3CAD"/>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903CAD"/>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3CAD"/>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03CAD"/>
    <w:rPr>
      <w:color w:val="808080"/>
      <w:bdr w:color="auto" w:space="0" w:sz="0" w:val="none"/>
      <w:shd w:color="auto" w:fill="auto" w:val="clear"/>
    </w:rPr>
  </w:style>
  <w:style w:customStyle="1" w:styleId="eSPISCCParagraphDefaultFont" w:type="character">
    <w:name w:val="eSPIS_CC_Paragraph Default Font"/>
    <w:basedOn w:val="Zadanifontodlomka"/>
    <w:rsid w:val="00903CAD"/>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903CAD"/>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903CAD"/>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3CAD"/>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890</izvorni_sadrzaj>
    <derivirana_varijabla naziv="DomainObject.Predmet.Broj_1">890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St-890/2016</izvorni_sadrzaj>
    <derivirana_varijabla naziv="DomainObject.Predmet.OznakaBroj_1">St-890/2016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PRANJIĆ d.o.o.</izvorni_sadrzaj>
    <derivirana_varijabla naziv="DomainObject.Predmet.ProtustrankaFormated_1">  PRANJIĆ d.o.o.</derivirana_varijabla>
  </DomainObject.Predmet.ProtustrankaFormated>
  <DomainObject.Predmet.ProtustrankaFormatedOIB>
    <izvorni_sadrzaj>  PRANJIĆ d.o.o., OIB 71350303103</izvorni_sadrzaj>
    <derivirana_varijabla naziv="DomainObject.Predmet.ProtustrankaFormatedOIB_1">  PRANJIĆ d.o.o., OIB 71350303103</derivirana_varijabla>
  </DomainObject.Predmet.ProtustrankaFormatedOIB>
  <DomainObject.Predmet.ProtustrankaFormatedWithAdress>
    <izvorni_sadrzaj> PRANJIĆ d.o.o., Vrata 69e, 51321 Vrata</izvorni_sadrzaj>
    <derivirana_varijabla naziv="DomainObject.Predmet.ProtustrankaFormatedWithAdress_1"> PRANJIĆ d.o.o., Vrata 69e, 51321 Vrata</derivirana_varijabla>
  </DomainObject.Predmet.ProtustrankaFormatedWithAdress>
  <DomainObject.Predmet.ProtustrankaFormatedWithAdressOIB>
    <izvorni_sadrzaj> PRANJIĆ d.o.o., OIB 71350303103, Vrata 69e, 51321 Vrata</izvorni_sadrzaj>
    <derivirana_varijabla naziv="DomainObject.Predmet.ProtustrankaFormatedWithAdressOIB_1"> PRANJIĆ d.o.o., OIB 71350303103, Vrata 69e, 51321 Vrata</derivirana_varijabla>
  </DomainObject.Predmet.ProtustrankaFormatedWithAdressOIB>
  <DomainObject.Predmet.ProtustrankaWithAdress>
    <izvorni_sadrzaj>PRANJIĆ d.o.o. Vrata 69e, 51321 Vrata</izvorni_sadrzaj>
    <derivirana_varijabla naziv="DomainObject.Predmet.ProtustrankaWithAdress_1">PRANJIĆ d.o.o. Vrata 69e, 51321 Vrata</derivirana_varijabla>
  </DomainObject.Predmet.ProtustrankaWithAdress>
  <DomainObject.Predmet.ProtustrankaWithAdressOIB>
    <izvorni_sadrzaj>PRANJIĆ d.o.o., OIB 71350303103, Vrata 69e, 51321 Vrata</izvorni_sadrzaj>
    <derivirana_varijabla naziv="DomainObject.Predmet.ProtustrankaWithAdressOIB_1">PRANJIĆ d.o.o., OIB 71350303103, Vrata 69e, 51321 Vrata</derivirana_varijabla>
  </DomainObject.Predmet.ProtustrankaWithAdressOIB>
  <DomainObject.Predmet.ProtustrankaNazivFormated>
    <izvorni_sadrzaj>PRANJIĆ d.o.o.</izvorni_sadrzaj>
    <derivirana_varijabla naziv="DomainObject.Predmet.ProtustrankaNazivFormated_1">PRANJIĆ d.o.o.</derivirana_varijabla>
  </DomainObject.Predmet.ProtustrankaNazivFormated>
  <DomainObject.Predmet.ProtustrankaNazivFormatedOIB>
    <izvorni_sadrzaj>PRANJIĆ d.o.o., OIB 71350303103</izvorni_sadrzaj>
    <derivirana_varijabla naziv="DomainObject.Predmet.ProtustrankaNazivFormatedOIB_1">PRANJIĆ d.o.o., OIB 71350303103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PRANJIĆ d.o.o.</item>
    </izvorni_sadrzaj>
    <derivirana_varijabla naziv="DomainObject.Predmet.ProtuStrankaListFormated_1">
      <item>PRANJIĆ d.o.o.</item>
    </derivirana_varijabla>
  </DomainObject.Predmet.ProtuStrankaListFormated>
  <DomainObject.Predmet.ProtuStrankaListFormatedOIB>
    <izvorni_sadrzaj>
      <item>PRANJIĆ d.o.o., OIB 71350303103</item>
    </izvorni_sadrzaj>
    <derivirana_varijabla naziv="DomainObject.Predmet.ProtuStrankaListFormatedOIB_1">
      <item>PRANJIĆ d.o.o., OIB 71350303103</item>
    </derivirana_varijabla>
  </DomainObject.Predmet.ProtuStrankaListFormatedOIB>
  <DomainObject.Predmet.ProtuStrankaListFormatedWithAdress>
    <izvorni_sadrzaj>
      <item>PRANJIĆ d.o.o., Vrata 69e, 51321 Vrata</item>
    </izvorni_sadrzaj>
    <derivirana_varijabla naziv="DomainObject.Predmet.ProtuStrankaListFormatedWithAdress_1">
      <item>PRANJIĆ d.o.o., Vrata 69e, 51321 Vrata</item>
    </derivirana_varijabla>
  </DomainObject.Predmet.ProtuStrankaListFormatedWithAdress>
  <DomainObject.Predmet.ProtuStrankaListFormatedWithAdressOIB>
    <izvorni_sadrzaj>
      <item>PRANJIĆ d.o.o., OIB 71350303103, Vrata 69e, 51321 Vrata</item>
    </izvorni_sadrzaj>
    <derivirana_varijabla naziv="DomainObject.Predmet.ProtuStrankaListFormatedWithAdressOIB_1">
      <item>PRANJIĆ d.o.o., OIB 71350303103, Vrata 69e, 51321 Vrata</item>
    </derivirana_varijabla>
  </DomainObject.Predmet.ProtuStrankaListFormatedWithAdressOIB>
  <DomainObject.Predmet.ProtuStrankaListNazivFormated>
    <izvorni_sadrzaj>
      <item>PRANJIĆ d.o.o.</item>
    </izvorni_sadrzaj>
    <derivirana_varijabla naziv="DomainObject.Predmet.ProtuStrankaListNazivFormated_1">
      <item>PRANJIĆ d.o.o.</item>
    </derivirana_varijabla>
  </DomainObject.Predmet.ProtuStrankaListNazivFormated>
  <DomainObject.Predmet.ProtuStrankaListNazivFormatedOIB>
    <izvorni_sadrzaj>
      <item>PRANJIĆ d.o.o., OIB 71350303103</item>
    </izvorni_sadrzaj>
    <derivirana_varijabla naziv="DomainObject.Predmet.ProtuStrankaListNazivFormatedOIB_1">
      <item>PRANJIĆ d.o.o., OIB 71350303103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PRANJIĆ d.o.o.</izvorni_sadrzaj>
    <derivirana_varijabla naziv="DomainObject.Predmet.ProtustrankaIDrugi_1">PRANJIĆ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PRANJIĆ d.o.o., OIB 71350303103, Vrata 69e, 51321 Vrata</izvorni_sadrzaj>
    <derivirana_varijabla naziv="DomainObject.Predmet.ProtustrankaIDrugiAdressOIB_1">PRANJIĆ d.o.o., OIB 71350303103, Vrata 69e, 51321 Vrata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PRANJIĆ d.o.o.</item>
    </izvorni_sadrzaj>
    <derivirana_varijabla naziv="DomainObject.Predmet.SudioniciListNaziv_1">
      <item>FINA  Rijeka</item>
      <item>PRANJIĆ d.o.o.</item>
    </derivirana_varijabla>
  </DomainObject.Predmet.SudioniciListNaziv>
  <DomainObject.Predmet.SudioniciListAdressOIB>
    <izvorni_sadrzaj>
      <item>FINA  Rijeka, OIB 85821130368, Frana Kurelca 8,51000 Rijeka</item>
      <item>PRANJIĆ d.o.o., OIB 71350303103, Vrata 69e,51321 Vrata</item>
    </izvorni_sadrzaj>
    <derivirana_varijabla naziv="DomainObject.Predmet.SudioniciListAdressOIB_1">
      <item>FINA  Rijeka, OIB 85821130368, Frana Kurelca 8,51000 Rijeka</item>
      <item>PRANJIĆ d.o.o., OIB 71350303103, Vrata 69e,51321 Vrata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71350303103</item>
    </izvorni_sadrzaj>
    <derivirana_varijabla naziv="DomainObject.Predmet.SudioniciListNazivOIB_1">
      <item>, OIB 85821130368</item>
      <item>, OIB 71350303103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790</properties:Words>
  <properties:Characters>4371</properties:Characters>
  <properties:Lines>112</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2016-12-02T07:28:00Z</dcterms:created>
  <dc:creator>Vera Jelenović</dc:creator>
  <cp:lastModifiedBy>Danijela Fumić</cp:lastModifiedBy>
  <cp:lastPrinted>2016-12-02T07:28:00Z</cp:lastPrinted>
  <dcterms:modified xmlns:xsi="http://www.w3.org/2001/XMLSchema-instance" xsi:type="dcterms:W3CDTF">2016-12-02T07:29:00Z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