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D1DC8" w:rsidR="00317CD1" w:rsidP="00317CD1" w:rsidRDefault="00317CD1" w14:paraId="c1f1ec6" w14:textId="c1f1ec6">
      <w:pPr>
        <w:jc w:val="right"/>
        <w15:collapsed w:val="false"/>
      </w:pPr>
      <w:bookmarkStart w:name="_GoBack" w:id="0"/>
      <w:bookmarkEnd w:id="0"/>
      <w:r w:rsidRPr="00FD1DC8">
        <w:t>Posl.br. 1 St-</w:t>
      </w:r>
      <w:r w:rsidR="006942E1">
        <w:t>440</w:t>
      </w:r>
      <w:r w:rsidR="005D1C46">
        <w:t>/</w:t>
      </w:r>
      <w:r w:rsidR="005305D3">
        <w:t>20</w:t>
      </w:r>
      <w:r w:rsidR="00A16B39">
        <w:t>1</w:t>
      </w:r>
      <w:r w:rsidR="00EE59E5">
        <w:t>7</w:t>
      </w:r>
      <w:r>
        <w:t>-</w:t>
      </w:r>
      <w:r w:rsidR="006942E1">
        <w:t>94</w:t>
      </w:r>
    </w:p>
    <w:p w:rsidRPr="00FD1DC8" w:rsidR="00317CD1" w:rsidP="00317CD1" w:rsidRDefault="00317CD1"/>
    <w:p w:rsidRPr="00FD1DC8" w:rsidR="00317CD1" w:rsidP="00317CD1" w:rsidRDefault="00317CD1">
      <w:pPr>
        <w:jc w:val="center"/>
      </w:pPr>
      <w:r w:rsidRPr="00FD1DC8">
        <w:t>Z A P I S N I K</w:t>
      </w:r>
    </w:p>
    <w:p w:rsidRPr="00FD1DC8" w:rsidR="00317CD1" w:rsidP="00317CD1" w:rsidRDefault="00EE59E5">
      <w:pPr>
        <w:jc w:val="center"/>
      </w:pPr>
      <w:r>
        <w:t>od 27</w:t>
      </w:r>
      <w:r w:rsidR="00EA025E">
        <w:t xml:space="preserve">. </w:t>
      </w:r>
      <w:r>
        <w:t>kolovoza</w:t>
      </w:r>
      <w:r w:rsidR="00EA025E">
        <w:t xml:space="preserve"> </w:t>
      </w:r>
      <w:r w:rsidR="00FF3942">
        <w:t>2019</w:t>
      </w:r>
      <w:r w:rsidR="00307C2E">
        <w:t>.</w:t>
      </w:r>
    </w:p>
    <w:p w:rsidR="00317CD1" w:rsidP="00317CD1" w:rsidRDefault="00317CD1">
      <w:pPr>
        <w:jc w:val="both"/>
      </w:pPr>
    </w:p>
    <w:p w:rsidRPr="00FD1DC8" w:rsidR="00317CD1" w:rsidP="00317CD1" w:rsidRDefault="00307C2E">
      <w:pPr>
        <w:jc w:val="both"/>
      </w:pPr>
      <w:r>
        <w:t>sa ročišta radi izjašnjavanja o vrijednosti imovine stečajnog dužnika</w:t>
      </w:r>
      <w:r w:rsidRPr="00FD1DC8" w:rsidR="00317CD1">
        <w:t xml:space="preserve"> održana kod Trgovačkog suda u Zadru, u stečajnom postupku nad stečajnim dužnikom </w:t>
      </w:r>
      <w:r w:rsidRPr="00CA284C" w:rsidR="002470B4">
        <w:rPr>
          <w:lang w:eastAsia="en-US"/>
        </w:rPr>
        <w:t>SAY HOTEL d.o.o.</w:t>
      </w:r>
      <w:r w:rsidR="002470B4">
        <w:rPr>
          <w:lang w:eastAsia="en-US"/>
        </w:rPr>
        <w:t xml:space="preserve"> u stečaju</w:t>
      </w:r>
      <w:r w:rsidRPr="00CA284C" w:rsidR="002470B4">
        <w:rPr>
          <w:lang w:eastAsia="en-US"/>
        </w:rPr>
        <w:t>, Jezera, Put jezerskih pomoraca 3 A, OIB: 84558639632</w:t>
      </w:r>
    </w:p>
    <w:p w:rsidRPr="00FD1DC8" w:rsidR="00317CD1" w:rsidP="00317CD1" w:rsidRDefault="00317CD1">
      <w:pPr>
        <w:jc w:val="both"/>
      </w:pPr>
    </w:p>
    <w:p w:rsidRPr="00FD1DC8" w:rsidR="00317CD1" w:rsidP="00317CD1" w:rsidRDefault="00317CD1">
      <w:pPr>
        <w:jc w:val="both"/>
      </w:pPr>
      <w:r w:rsidRPr="00FD1DC8">
        <w:t>Nazočni od suda:</w:t>
      </w:r>
    </w:p>
    <w:p w:rsidRPr="00FD1DC8" w:rsidR="00317CD1" w:rsidP="00317CD1" w:rsidRDefault="00317CD1">
      <w:pPr>
        <w:jc w:val="both"/>
      </w:pPr>
    </w:p>
    <w:p w:rsidRPr="00FD1DC8" w:rsidR="00317CD1" w:rsidP="00317CD1" w:rsidRDefault="00317CD1">
      <w:pPr>
        <w:jc w:val="both"/>
      </w:pPr>
      <w:r w:rsidRPr="00FD1DC8">
        <w:t>1.</w:t>
      </w:r>
      <w:r>
        <w:t xml:space="preserve"> </w:t>
      </w:r>
      <w:r w:rsidR="00307C2E">
        <w:t>Ardena Bajlo, sutkinja</w:t>
      </w:r>
    </w:p>
    <w:p w:rsidRPr="00FD1DC8" w:rsidR="00317CD1" w:rsidP="00317CD1" w:rsidRDefault="00317CD1">
      <w:pPr>
        <w:jc w:val="both"/>
      </w:pPr>
      <w:r w:rsidRPr="00FD1DC8">
        <w:t>2.</w:t>
      </w:r>
      <w:r>
        <w:t xml:space="preserve"> </w:t>
      </w:r>
      <w:r w:rsidR="003009D8">
        <w:t>Ante Rubelj</w:t>
      </w:r>
      <w:r w:rsidRPr="00FD1DC8">
        <w:t>, zapisničar</w:t>
      </w:r>
    </w:p>
    <w:p w:rsidRPr="00FD1DC8" w:rsidR="00317CD1" w:rsidP="00317CD1" w:rsidRDefault="00317CD1">
      <w:pPr>
        <w:jc w:val="both"/>
      </w:pPr>
    </w:p>
    <w:p w:rsidRPr="00FD1DC8" w:rsidR="00317CD1" w:rsidP="00317CD1" w:rsidRDefault="00317CD1">
      <w:pPr>
        <w:jc w:val="both"/>
      </w:pPr>
      <w:r w:rsidRPr="00FD1DC8">
        <w:t>Utvrđuje se da su na današnje ročište pristupili za vjerovnike:</w:t>
      </w:r>
    </w:p>
    <w:p w:rsidRPr="00FD1DC8" w:rsidR="00C824C2" w:rsidP="002470B4" w:rsidRDefault="00C824C2">
      <w:pPr>
        <w:jc w:val="both"/>
      </w:pPr>
    </w:p>
    <w:p w:rsidRPr="00FD1DC8" w:rsidR="00317CD1" w:rsidP="00317CD1" w:rsidRDefault="00317CD1">
      <w:pPr>
        <w:jc w:val="both"/>
      </w:pPr>
      <w:r w:rsidRPr="00FD1DC8">
        <w:t xml:space="preserve">Početak u </w:t>
      </w:r>
      <w:r w:rsidR="002470B4">
        <w:t>9</w:t>
      </w:r>
      <w:r w:rsidR="00D06028">
        <w:t>,</w:t>
      </w:r>
      <w:r w:rsidR="002470B4">
        <w:t>24</w:t>
      </w:r>
      <w:r w:rsidRPr="00FD1DC8">
        <w:t xml:space="preserve"> sati.</w:t>
      </w:r>
    </w:p>
    <w:p w:rsidRPr="00FD1DC8" w:rsidR="00317CD1" w:rsidP="00317CD1" w:rsidRDefault="00317CD1">
      <w:pPr>
        <w:jc w:val="both"/>
      </w:pPr>
    </w:p>
    <w:p w:rsidR="00317CD1" w:rsidP="00317CD1" w:rsidRDefault="00317CD1">
      <w:pPr>
        <w:jc w:val="both"/>
      </w:pPr>
      <w:r w:rsidRPr="00FD1DC8">
        <w:t xml:space="preserve">Utvrđuje se da </w:t>
      </w:r>
      <w:r w:rsidR="006346C3">
        <w:t>je</w:t>
      </w:r>
      <w:r w:rsidR="00EE59E5">
        <w:t xml:space="preserve"> pristupila Radojka Danek, stečajna</w:t>
      </w:r>
      <w:r w:rsidRPr="00FD1DC8">
        <w:t xml:space="preserve"> upravitelj</w:t>
      </w:r>
      <w:r w:rsidR="00EE59E5">
        <w:t>ica</w:t>
      </w:r>
      <w:r w:rsidRPr="00FD1DC8">
        <w:t>.</w:t>
      </w:r>
    </w:p>
    <w:p w:rsidR="001E4F54" w:rsidP="00317CD1" w:rsidRDefault="001E4F54">
      <w:pPr>
        <w:jc w:val="both"/>
      </w:pPr>
    </w:p>
    <w:p w:rsidR="006346C3" w:rsidP="006346C3" w:rsidRDefault="001E4F54">
      <w:pPr>
        <w:jc w:val="both"/>
      </w:pPr>
      <w:r>
        <w:t>za razlučnog vjerovnika EOS MATRIX d.o.o., Zagreb Ivana Žitnik po punomoći, zaposlenica</w:t>
      </w:r>
    </w:p>
    <w:p w:rsidRPr="00FD1DC8" w:rsidR="001E4F54" w:rsidP="006346C3" w:rsidRDefault="001E4F54">
      <w:pPr>
        <w:jc w:val="both"/>
      </w:pPr>
      <w:r>
        <w:t>za TEHNO ART Filip Bezić, po punomoći</w:t>
      </w:r>
    </w:p>
    <w:p w:rsidR="001E4F54" w:rsidP="006346C3" w:rsidRDefault="001E4F54">
      <w:pPr>
        <w:jc w:val="both"/>
      </w:pPr>
    </w:p>
    <w:p w:rsidR="006346C3" w:rsidP="006346C3" w:rsidRDefault="006346C3">
      <w:pPr>
        <w:jc w:val="both"/>
      </w:pPr>
      <w:r w:rsidRPr="00FD1DC8">
        <w:t xml:space="preserve">Utvrđuje se da je oglas o održavanju današnjeg ročišta oglašen </w:t>
      </w:r>
      <w:r w:rsidR="006942E1">
        <w:t>na e-oglasnoj ploči suda dana 12</w:t>
      </w:r>
      <w:r>
        <w:t xml:space="preserve">. </w:t>
      </w:r>
      <w:r w:rsidR="00EE59E5">
        <w:t>srpnja</w:t>
      </w:r>
      <w:r w:rsidR="001D0BFB">
        <w:t xml:space="preserve"> 2019</w:t>
      </w:r>
      <w:r>
        <w:t>.</w:t>
      </w:r>
    </w:p>
    <w:p w:rsidR="006346C3" w:rsidP="006346C3" w:rsidRDefault="006346C3">
      <w:pPr>
        <w:jc w:val="both"/>
      </w:pPr>
    </w:p>
    <w:p w:rsidR="001E4F54" w:rsidP="006346C3" w:rsidRDefault="001E4F54">
      <w:pPr>
        <w:jc w:val="both"/>
      </w:pPr>
      <w:r>
        <w:t>Stečajna upraviteljica predlaže da se nekretnine prodaju kao cjelina odnosno jednim oglasom obzirom da je riječ o apartmanskim jedinicama unutar jedne zgrade.</w:t>
      </w:r>
    </w:p>
    <w:p w:rsidR="001E4F54" w:rsidP="006346C3" w:rsidRDefault="001E4F54">
      <w:pPr>
        <w:jc w:val="both"/>
      </w:pPr>
    </w:p>
    <w:p w:rsidR="001E4F54" w:rsidP="006346C3" w:rsidRDefault="001E4F54">
      <w:pPr>
        <w:jc w:val="both"/>
      </w:pPr>
      <w:r>
        <w:t>Nazočni punomoćni razlučnih vjerovnika su suglasni s tim prijedlogom.</w:t>
      </w:r>
    </w:p>
    <w:p w:rsidR="001E4F54" w:rsidP="006346C3" w:rsidRDefault="001E4F54">
      <w:pPr>
        <w:jc w:val="both"/>
      </w:pPr>
    </w:p>
    <w:p w:rsidR="006346C3" w:rsidP="006346C3" w:rsidRDefault="006346C3">
      <w:pPr>
        <w:jc w:val="both"/>
      </w:pPr>
      <w:r>
        <w:t>Sudac utvrđuje d</w:t>
      </w:r>
      <w:r w:rsidR="001E4F54">
        <w:t xml:space="preserve">a je riječ o prodaji nekretnina </w:t>
      </w:r>
      <w:r w:rsidRPr="006F1FF1" w:rsidR="001E4F54">
        <w:t xml:space="preserve">kat. čest. </w:t>
      </w:r>
      <w:r w:rsidR="001E4F54">
        <w:t>573</w:t>
      </w:r>
      <w:r w:rsidRPr="006F1FF1" w:rsidR="001E4F54">
        <w:t>/</w:t>
      </w:r>
      <w:r w:rsidR="001E4F54">
        <w:t>2</w:t>
      </w:r>
      <w:r w:rsidRPr="006F1FF1" w:rsidR="001E4F54">
        <w:t xml:space="preserve"> k.o. </w:t>
      </w:r>
      <w:r w:rsidR="001E4F54">
        <w:t>Jezera</w:t>
      </w:r>
      <w:r w:rsidRPr="006F1FF1" w:rsidR="001E4F54">
        <w:t xml:space="preserve">, zk. ul. </w:t>
      </w:r>
      <w:r w:rsidR="001E4F54">
        <w:t>2281 i to:</w:t>
      </w:r>
    </w:p>
    <w:p w:rsidR="006346C3" w:rsidP="006346C3" w:rsidRDefault="006346C3">
      <w:pPr>
        <w:jc w:val="both"/>
      </w:pPr>
    </w:p>
    <w:p w:rsidR="006942E1" w:rsidP="006942E1" w:rsidRDefault="006942E1">
      <w:pPr>
        <w:pStyle w:val="Odlomakpopisa"/>
        <w:numPr>
          <w:ilvl w:val="0"/>
          <w:numId w:val="20"/>
        </w:numPr>
        <w:jc w:val="both"/>
      </w:pPr>
      <w:r>
        <w:t>Suvlasnički dio: 30/100 ETAŽNO VLASNIŠTVO (E-1), 1. 30/100 dijela s kojim se uspostavlja pravo vlasništva na: Restoran R u prizemlju, koji se sastoji od prostorije za usluživanje, wc - a za muškarce, wc - a za žene, kuhinje, wc - a za osoblje i priručnog prostora za čuvanje hrane i pića, ukupne tlocrtne površine 161,5 m2, s pripatcima u prizemlju: natkrivena terasa restorana T-R, tlocrtne površine 134,6 m2, nenatkrivena terasa restorana T-N, tlocrtne površine 6,0 m2 i s pripatcima u podrumu: spremište S-l, tlocrtne površine 40,7 m2, spremište S-2, tlocrtne površine 58,3 m2, natkriveni prolaz P-l, tlocrtne površine 3,0 m2, natkriveni prolaz P-2, tlocrtne površine 3,0 m2, sveukupne površine 407,10 m2, u nacrtu označeno zelenom šrafurom</w:t>
      </w:r>
    </w:p>
    <w:p w:rsidR="006346C3" w:rsidP="006346C3" w:rsidRDefault="006346C3">
      <w:pPr>
        <w:jc w:val="both"/>
      </w:pPr>
    </w:p>
    <w:p w:rsidR="002470B4" w:rsidP="002470B4" w:rsidRDefault="002470B4">
      <w:pPr>
        <w:pStyle w:val="Odlomakpopisa"/>
        <w:numPr>
          <w:ilvl w:val="0"/>
          <w:numId w:val="20"/>
        </w:numPr>
        <w:jc w:val="both"/>
      </w:pPr>
      <w:r w:rsidRPr="006F1FF1">
        <w:t xml:space="preserve">kat. čest. </w:t>
      </w:r>
      <w:r>
        <w:t>573</w:t>
      </w:r>
      <w:r w:rsidRPr="006F1FF1">
        <w:t>/</w:t>
      </w:r>
      <w:r>
        <w:t>2</w:t>
      </w:r>
      <w:r w:rsidRPr="006F1FF1">
        <w:t xml:space="preserve"> k.o. </w:t>
      </w:r>
      <w:r>
        <w:t>Jezera</w:t>
      </w:r>
      <w:r w:rsidRPr="006F1FF1">
        <w:t xml:space="preserve">, zk. ul. </w:t>
      </w:r>
      <w:r>
        <w:t>2281</w:t>
      </w:r>
      <w:r w:rsidRPr="006F1FF1">
        <w:t>,</w:t>
      </w:r>
      <w:r>
        <w:t xml:space="preserve"> </w:t>
      </w:r>
      <w:r w:rsidRPr="00584A54">
        <w:rPr>
          <w:szCs w:val="26"/>
        </w:rPr>
        <w:t>Suvlasnički dio: 4/100 ETAŽNO VLASNIŠTVO (E-2), 1. 4/100 dijela s kojim se uspostavlja pravo vlasništva na: Apartman A-01 u prizemlju, koji se sastoji od predprostora, kupaonice, dnevnog boravka i jedne sobe, ukupne tlocrtne površine 34,8 m2 s pripatcima: lođom L-01, tlocrtne površine 6,8 m2 i dvorištem V-01, tlocrtne površine 10,2 m2, sveukupne površine 51,8 m2 u nacrtu označeno narančastom šrafurom</w:t>
      </w:r>
    </w:p>
    <w:p w:rsidR="002470B4" w:rsidP="006346C3" w:rsidRDefault="002470B4">
      <w:pPr>
        <w:jc w:val="both"/>
      </w:pPr>
    </w:p>
    <w:p w:rsidR="002470B4" w:rsidP="002470B4" w:rsidRDefault="002470B4">
      <w:pPr>
        <w:pStyle w:val="Odlomakpopisa"/>
        <w:numPr>
          <w:ilvl w:val="0"/>
          <w:numId w:val="20"/>
        </w:numPr>
        <w:jc w:val="both"/>
      </w:pPr>
      <w:r w:rsidRPr="00BB0A7E">
        <w:lastRenderedPageBreak/>
        <w:t>Suvlasnički dio: 4/100 ETAŽNO VLASNIŠTVO (E-3), 1. 4/100 dijela s kojim se uspostavlja pravo vlasništva na: Apartman A-02 u prizemlju, koji se sastoji od predprostora, kupaonice, dnevnog boravka i dvije sobe, ukupne tlocrtne površine 39,2 m2 s pripatcima: lođom L-02, tlocrtne površine 3,5 m2 i dvorištem V-02, tlocrtne površine 34,1 m2, sveukupne površine 76,8 m2 u nacrtu označeno plavom šrafurom</w:t>
      </w:r>
    </w:p>
    <w:p w:rsidR="002470B4" w:rsidP="002470B4" w:rsidRDefault="002470B4">
      <w:pPr>
        <w:pStyle w:val="Odlomakpopisa"/>
      </w:pPr>
    </w:p>
    <w:p w:rsidRPr="001E4F54" w:rsidR="002470B4" w:rsidP="002470B4" w:rsidRDefault="002470B4">
      <w:pPr>
        <w:pStyle w:val="Odlomakpopisa"/>
        <w:numPr>
          <w:ilvl w:val="0"/>
          <w:numId w:val="20"/>
        </w:numPr>
        <w:jc w:val="both"/>
      </w:pPr>
      <w:r>
        <w:rPr>
          <w:szCs w:val="26"/>
        </w:rPr>
        <w:t>Suvlasnički dio: 3/100 ETAŽNO VLASNIŠTVO (E-4), 1. 3</w:t>
      </w:r>
      <w:r w:rsidRPr="00584A54">
        <w:rPr>
          <w:szCs w:val="26"/>
        </w:rPr>
        <w:t>/100 dijela s kojim se uspostavlja prav</w:t>
      </w:r>
      <w:r>
        <w:rPr>
          <w:szCs w:val="26"/>
        </w:rPr>
        <w:t>o vlasništva na: Apartman A-03</w:t>
      </w:r>
      <w:r w:rsidRPr="00584A54">
        <w:rPr>
          <w:szCs w:val="26"/>
        </w:rPr>
        <w:t xml:space="preserve"> </w:t>
      </w:r>
      <w:r>
        <w:rPr>
          <w:szCs w:val="26"/>
        </w:rPr>
        <w:t>na prvom katu</w:t>
      </w:r>
      <w:r w:rsidRPr="00584A54">
        <w:rPr>
          <w:szCs w:val="26"/>
        </w:rPr>
        <w:t>, koji se sastoji od predprostora, kupaonice, dnevnog boravka i dvije sob</w:t>
      </w:r>
      <w:r>
        <w:rPr>
          <w:szCs w:val="26"/>
        </w:rPr>
        <w:t>e, ukupne tlocrtne površine 35,6</w:t>
      </w:r>
      <w:r w:rsidRPr="00584A54">
        <w:rPr>
          <w:szCs w:val="26"/>
        </w:rPr>
        <w:t xml:space="preserve"> m2 s pripatcima: lođom L-0</w:t>
      </w:r>
      <w:r>
        <w:rPr>
          <w:szCs w:val="26"/>
        </w:rPr>
        <w:t>3</w:t>
      </w:r>
      <w:r w:rsidRPr="00584A54">
        <w:rPr>
          <w:szCs w:val="26"/>
        </w:rPr>
        <w:t>, tlocrtne površine 3</w:t>
      </w:r>
      <w:r>
        <w:rPr>
          <w:szCs w:val="26"/>
        </w:rPr>
        <w:t>3</w:t>
      </w:r>
      <w:r w:rsidRPr="00584A54">
        <w:rPr>
          <w:szCs w:val="26"/>
        </w:rPr>
        <w:t>,5 m2</w:t>
      </w:r>
      <w:r>
        <w:rPr>
          <w:szCs w:val="26"/>
        </w:rPr>
        <w:t>, sveukupne površine 39,1 m2</w:t>
      </w:r>
      <w:r w:rsidRPr="00584A54">
        <w:rPr>
          <w:szCs w:val="26"/>
        </w:rPr>
        <w:t xml:space="preserve"> u nacrtu označeno </w:t>
      </w:r>
      <w:r>
        <w:rPr>
          <w:szCs w:val="26"/>
        </w:rPr>
        <w:t>zelenom</w:t>
      </w:r>
      <w:r w:rsidRPr="00584A54">
        <w:rPr>
          <w:szCs w:val="26"/>
        </w:rPr>
        <w:t xml:space="preserve"> šrafurom</w:t>
      </w:r>
    </w:p>
    <w:p w:rsidR="001E4F54" w:rsidP="001E4F54" w:rsidRDefault="001E4F54">
      <w:pPr>
        <w:jc w:val="both"/>
      </w:pPr>
    </w:p>
    <w:p w:rsidRPr="00374CF4" w:rsidR="002470B4" w:rsidP="002470B4" w:rsidRDefault="002470B4">
      <w:pPr>
        <w:pStyle w:val="Odlomakpopisa"/>
        <w:numPr>
          <w:ilvl w:val="0"/>
          <w:numId w:val="20"/>
        </w:numPr>
        <w:jc w:val="both"/>
      </w:pPr>
      <w:r w:rsidRPr="00584A54">
        <w:rPr>
          <w:szCs w:val="26"/>
        </w:rPr>
        <w:t>Suvlasnički dio: 3/100 ETAŽNO VLASNIŠTVO (E-5), 1. 3/100 dijela s kojim se uspostavlja pravo vlasništva na: Apartman A-04 na prvom katu, koji se sastoji od predprostora, kupaonice, dnevnog boravka i jedne sobe, ukupne tlocrtne površine 29,9 m2 s pripatkom: lođom L-04, tlocrtne površine 6,8 m2, sveukupne površine 36,7 m2 u nacrtu označeno narančastom šrafurom</w:t>
      </w:r>
    </w:p>
    <w:p w:rsidR="00374CF4" w:rsidP="00374CF4" w:rsidRDefault="00374CF4">
      <w:pPr>
        <w:jc w:val="both"/>
      </w:pPr>
    </w:p>
    <w:p w:rsidRPr="00374CF4" w:rsidR="001E4F54" w:rsidP="001E4F54" w:rsidRDefault="001E4F54">
      <w:pPr>
        <w:pStyle w:val="Odlomakpopisa"/>
        <w:numPr>
          <w:ilvl w:val="0"/>
          <w:numId w:val="20"/>
        </w:numPr>
        <w:jc w:val="both"/>
      </w:pPr>
      <w:r w:rsidRPr="00D76B9B">
        <w:rPr>
          <w:szCs w:val="26"/>
        </w:rPr>
        <w:t xml:space="preserve">Suvlasnički dio: 4/100 ETAŽNO VLASNIŠTVO (E-6), 4/100 dijela s kojim se uspostavlja pravo vlasništva na: Apartman A-05 na prvom katu, koji se sastoji od predprostora, kupaonice, dnevnog boravka i dvije sobe, ukupne tlocrtne površine 39,2 m2 s pripatkom: lođom L-05, tlocrtne površine 3,5 m2, sveukupne površine 42,7 m2 u nacrtu označeno plavom </w:t>
      </w:r>
      <w:r>
        <w:rPr>
          <w:szCs w:val="26"/>
        </w:rPr>
        <w:t>šrafurom</w:t>
      </w:r>
    </w:p>
    <w:p w:rsidR="00374CF4" w:rsidP="00374CF4" w:rsidRDefault="00374CF4">
      <w:pPr>
        <w:jc w:val="both"/>
      </w:pPr>
    </w:p>
    <w:p w:rsidRPr="001E4F54" w:rsidR="001E4F54" w:rsidP="001E4F54" w:rsidRDefault="001E4F54">
      <w:pPr>
        <w:pStyle w:val="Odlomakpopisa"/>
        <w:numPr>
          <w:ilvl w:val="0"/>
          <w:numId w:val="20"/>
        </w:numPr>
        <w:jc w:val="both"/>
      </w:pPr>
      <w:r w:rsidRPr="00584A54">
        <w:rPr>
          <w:szCs w:val="26"/>
        </w:rPr>
        <w:t>Suvlasnički dio: 4</w:t>
      </w:r>
      <w:r>
        <w:rPr>
          <w:szCs w:val="26"/>
        </w:rPr>
        <w:t>/100 ETAŽNO VLASNIŠTVO (E-7),</w:t>
      </w:r>
      <w:r w:rsidRPr="00584A54">
        <w:rPr>
          <w:szCs w:val="26"/>
        </w:rPr>
        <w:t xml:space="preserve"> 4/100 dijela s kojim se uspostavlja pravo vlasništva na: Apartman A-06 na prvom katu, koji se sastoji od predprostora, kupaonice, dnevnog boravka i jedne sobe, ukupne tlocrtne površine 35 m2 s pripatcima: natkrivenom terasom T-06, tlocrtne površine 13,3 m2 i nenatkrivenom terasom N- 06, tlocrtne površine 15,7 m2, sveukupne površine 64 m2 u n</w:t>
      </w:r>
      <w:r>
        <w:rPr>
          <w:szCs w:val="26"/>
        </w:rPr>
        <w:t>acrtu označeno crvenom šrafurom</w:t>
      </w:r>
    </w:p>
    <w:p w:rsidR="001E4F54" w:rsidP="001E4F54" w:rsidRDefault="001E4F54">
      <w:pPr>
        <w:pStyle w:val="Odlomakpopisa"/>
        <w:ind w:left="1800"/>
        <w:jc w:val="both"/>
      </w:pPr>
    </w:p>
    <w:p w:rsidRPr="001E4F54" w:rsidR="001E4F54" w:rsidP="001E4F54" w:rsidRDefault="001E4F54">
      <w:pPr>
        <w:pStyle w:val="Odlomakpopisa"/>
        <w:numPr>
          <w:ilvl w:val="0"/>
          <w:numId w:val="20"/>
        </w:numPr>
        <w:jc w:val="both"/>
      </w:pPr>
      <w:r w:rsidRPr="00584A54">
        <w:rPr>
          <w:szCs w:val="26"/>
        </w:rPr>
        <w:t>Suvlasnički dio: 4</w:t>
      </w:r>
      <w:r>
        <w:rPr>
          <w:szCs w:val="26"/>
        </w:rPr>
        <w:t>/100 ETAŽNO VLASNIŠTVO (E-8),</w:t>
      </w:r>
      <w:r w:rsidRPr="00584A54">
        <w:rPr>
          <w:szCs w:val="26"/>
        </w:rPr>
        <w:t xml:space="preserve"> 4/100 dijela s kojim se uspostavlja pravo vlasništva na: Apartman A-07 na prvom katu, koji se sastoji od predprostora, kupaonice, dnevnog boravka i jedne sobe, ukupne tlocrtne površine 36,8 m2 s pripatcima: natkrivenom terasom T-07, tlocrtne površine 13,2 m2 i nenatkrivenom terasom N-07, tlocrtne površine 15,6 m2, sveukupne površine 65,6 m2 u nacrtu označeno plavom</w:t>
      </w:r>
      <w:r>
        <w:rPr>
          <w:szCs w:val="26"/>
        </w:rPr>
        <w:t xml:space="preserve"> </w:t>
      </w:r>
      <w:r w:rsidRPr="00584A54">
        <w:rPr>
          <w:szCs w:val="26"/>
        </w:rPr>
        <w:t>šrafurom</w:t>
      </w:r>
    </w:p>
    <w:p w:rsidRPr="00B64F70" w:rsidR="001E4F54" w:rsidP="001E4F54" w:rsidRDefault="001E4F54">
      <w:pPr>
        <w:pStyle w:val="Odlomakpopisa"/>
        <w:ind w:left="1800"/>
        <w:jc w:val="both"/>
      </w:pPr>
    </w:p>
    <w:p w:rsidRPr="001E4F54" w:rsidR="001E4F54" w:rsidP="001E4F54" w:rsidRDefault="001E4F54">
      <w:pPr>
        <w:pStyle w:val="Odlomakpopisa"/>
        <w:numPr>
          <w:ilvl w:val="0"/>
          <w:numId w:val="20"/>
        </w:numPr>
        <w:jc w:val="both"/>
      </w:pPr>
      <w:r w:rsidRPr="00584A54">
        <w:rPr>
          <w:szCs w:val="26"/>
        </w:rPr>
        <w:t>Suvlasnički dio: 6/</w:t>
      </w:r>
      <w:r>
        <w:rPr>
          <w:szCs w:val="26"/>
        </w:rPr>
        <w:t xml:space="preserve">100 ETAŽNO VLASNIŠTVO (E-9), </w:t>
      </w:r>
      <w:r w:rsidRPr="00584A54">
        <w:rPr>
          <w:szCs w:val="26"/>
        </w:rPr>
        <w:t>6/100 dijela s kojim se</w:t>
      </w:r>
      <w:r>
        <w:rPr>
          <w:szCs w:val="26"/>
        </w:rPr>
        <w:t xml:space="preserve"> </w:t>
      </w:r>
      <w:r w:rsidRPr="00584A54">
        <w:rPr>
          <w:szCs w:val="26"/>
        </w:rPr>
        <w:t>uspostavlja pravo vlasništva na: Apartman A-08 na prvom katu, koji se sastoji od</w:t>
      </w:r>
      <w:r>
        <w:rPr>
          <w:szCs w:val="26"/>
        </w:rPr>
        <w:t xml:space="preserve"> </w:t>
      </w:r>
      <w:r w:rsidRPr="00584A54">
        <w:rPr>
          <w:szCs w:val="26"/>
        </w:rPr>
        <w:t>predprostora, kupaonice, dnevnog boravka i dvije sobe, ukupne tlocrtne površine 42,8 m2 s</w:t>
      </w:r>
      <w:r>
        <w:rPr>
          <w:szCs w:val="26"/>
        </w:rPr>
        <w:t xml:space="preserve"> </w:t>
      </w:r>
      <w:r w:rsidRPr="00584A54">
        <w:rPr>
          <w:szCs w:val="26"/>
        </w:rPr>
        <w:t>pripatcima: natkrivenom terasom T-08, tlocrtne površine 35,7 m2 i nenatkrivenom terasom N-</w:t>
      </w:r>
      <w:r>
        <w:rPr>
          <w:szCs w:val="26"/>
        </w:rPr>
        <w:t xml:space="preserve"> </w:t>
      </w:r>
      <w:r w:rsidRPr="00584A54">
        <w:rPr>
          <w:szCs w:val="26"/>
        </w:rPr>
        <w:t>08, tlocrtne površine 35,4 m2, sveukupne površine 113,9 m2 u nacrtu označeno žutom</w:t>
      </w:r>
      <w:r>
        <w:rPr>
          <w:szCs w:val="26"/>
        </w:rPr>
        <w:t xml:space="preserve"> </w:t>
      </w:r>
      <w:r w:rsidRPr="00584A54">
        <w:rPr>
          <w:szCs w:val="26"/>
        </w:rPr>
        <w:t>šrafurom</w:t>
      </w:r>
    </w:p>
    <w:p w:rsidR="001E4F54" w:rsidP="001E4F54" w:rsidRDefault="001E4F54">
      <w:pPr>
        <w:pStyle w:val="Odlomakpopisa"/>
        <w:ind w:left="1800"/>
        <w:jc w:val="both"/>
      </w:pPr>
    </w:p>
    <w:p w:rsidRPr="001E4F54" w:rsidR="001E4F54" w:rsidP="001E4F54" w:rsidRDefault="001E4F54">
      <w:pPr>
        <w:pStyle w:val="Odlomakpopisa"/>
        <w:numPr>
          <w:ilvl w:val="0"/>
          <w:numId w:val="20"/>
        </w:numPr>
        <w:jc w:val="both"/>
      </w:pPr>
      <w:r w:rsidRPr="009352E3">
        <w:rPr>
          <w:szCs w:val="26"/>
        </w:rPr>
        <w:t>Suvlasnički dio: 3/</w:t>
      </w:r>
      <w:r>
        <w:rPr>
          <w:szCs w:val="26"/>
        </w:rPr>
        <w:t>100 ETAŽNO VLASNIŠTVO (E-IO),</w:t>
      </w:r>
      <w:r w:rsidRPr="009352E3">
        <w:rPr>
          <w:szCs w:val="26"/>
        </w:rPr>
        <w:t xml:space="preserve"> 3/100 dijela s kojim se</w:t>
      </w:r>
      <w:r>
        <w:rPr>
          <w:szCs w:val="26"/>
        </w:rPr>
        <w:t xml:space="preserve"> </w:t>
      </w:r>
      <w:r w:rsidRPr="009352E3">
        <w:rPr>
          <w:szCs w:val="26"/>
        </w:rPr>
        <w:t xml:space="preserve">uspostavlja pravo vlasništva na: Apartman A-09 na drugom katu, koji se sastoji od predprostora, kupaonice, dnevnog boravka i dvije sobe, ukupne tlocrtne površine 35,6 m2 s pripatkom: lođom L-09, tlocrtne </w:t>
      </w:r>
      <w:r w:rsidRPr="009352E3">
        <w:rPr>
          <w:szCs w:val="26"/>
        </w:rPr>
        <w:lastRenderedPageBreak/>
        <w:t>površine 3,5 m2, sveukupne površine 39,1 m2 u nacrtu označeno zelenom šrafurom</w:t>
      </w:r>
    </w:p>
    <w:p w:rsidR="001E4F54" w:rsidP="00374CF4" w:rsidRDefault="001E4F54">
      <w:pPr>
        <w:pStyle w:val="Odlomakpopisa"/>
        <w:ind w:left="1800"/>
        <w:jc w:val="both"/>
      </w:pPr>
    </w:p>
    <w:p w:rsidRPr="001E4F54" w:rsidR="001E4F54" w:rsidP="001E4F54" w:rsidRDefault="001E4F54">
      <w:pPr>
        <w:pStyle w:val="Odlomakpopisa"/>
        <w:numPr>
          <w:ilvl w:val="0"/>
          <w:numId w:val="20"/>
        </w:numPr>
        <w:jc w:val="both"/>
      </w:pPr>
      <w:r w:rsidRPr="00584A54">
        <w:rPr>
          <w:szCs w:val="26"/>
        </w:rPr>
        <w:t>Suvlasnički dio: 3/</w:t>
      </w:r>
      <w:r>
        <w:rPr>
          <w:szCs w:val="26"/>
        </w:rPr>
        <w:t>100 ETAŽNO VLASNIŠTVO (E-ll)</w:t>
      </w:r>
      <w:r w:rsidRPr="00584A54">
        <w:rPr>
          <w:szCs w:val="26"/>
        </w:rPr>
        <w:t xml:space="preserve"> 3/100 dijela s kojim se</w:t>
      </w:r>
      <w:r>
        <w:rPr>
          <w:szCs w:val="26"/>
        </w:rPr>
        <w:t xml:space="preserve"> </w:t>
      </w:r>
      <w:r w:rsidRPr="00584A54">
        <w:rPr>
          <w:szCs w:val="26"/>
        </w:rPr>
        <w:t>uspostavlja pravo vlasništva na: Apartman A-10 na drugom katu, koji se sastoji od</w:t>
      </w:r>
      <w:r>
        <w:rPr>
          <w:szCs w:val="26"/>
        </w:rPr>
        <w:t xml:space="preserve"> </w:t>
      </w:r>
      <w:r w:rsidRPr="00584A54">
        <w:rPr>
          <w:szCs w:val="26"/>
        </w:rPr>
        <w:t>predprostora, kupaonice, dnevnog boravka i jedne sobe, ukupne tlocrtne površine 29,9 m2 s</w:t>
      </w:r>
      <w:r>
        <w:rPr>
          <w:szCs w:val="26"/>
        </w:rPr>
        <w:t xml:space="preserve"> </w:t>
      </w:r>
      <w:r w:rsidRPr="00584A54">
        <w:rPr>
          <w:szCs w:val="26"/>
        </w:rPr>
        <w:t>pripatkom: lođom L-10, tlocrtne površine 6,8 m2, sveukupne površine 36,7 m2 u nacrtu</w:t>
      </w:r>
      <w:r>
        <w:rPr>
          <w:szCs w:val="26"/>
        </w:rPr>
        <w:t xml:space="preserve"> </w:t>
      </w:r>
      <w:r w:rsidRPr="00584A54">
        <w:rPr>
          <w:szCs w:val="26"/>
        </w:rPr>
        <w:t>označeno narančastom šrafurom</w:t>
      </w:r>
    </w:p>
    <w:p w:rsidR="001E4F54" w:rsidP="001E4F54" w:rsidRDefault="001E4F54">
      <w:pPr>
        <w:pStyle w:val="Odlomakpopisa"/>
        <w:ind w:left="1800"/>
        <w:jc w:val="both"/>
      </w:pPr>
    </w:p>
    <w:p w:rsidRPr="001E4F54" w:rsidR="001E4F54" w:rsidP="001E4F54" w:rsidRDefault="001E4F54">
      <w:pPr>
        <w:pStyle w:val="Odlomakpopisa"/>
        <w:numPr>
          <w:ilvl w:val="0"/>
          <w:numId w:val="20"/>
        </w:numPr>
        <w:jc w:val="both"/>
      </w:pPr>
      <w:r w:rsidRPr="000B4A4A">
        <w:rPr>
          <w:szCs w:val="26"/>
        </w:rPr>
        <w:t>Suvlasnički dio: 4/</w:t>
      </w:r>
      <w:r>
        <w:rPr>
          <w:szCs w:val="26"/>
        </w:rPr>
        <w:t xml:space="preserve">100 ETAŽNO VLASNIŠTVO (E-12), </w:t>
      </w:r>
      <w:r w:rsidRPr="000B4A4A">
        <w:rPr>
          <w:szCs w:val="26"/>
        </w:rPr>
        <w:t>4/100 dijela s kojim se</w:t>
      </w:r>
      <w:r>
        <w:rPr>
          <w:szCs w:val="26"/>
        </w:rPr>
        <w:t xml:space="preserve"> </w:t>
      </w:r>
      <w:r w:rsidRPr="000B4A4A">
        <w:rPr>
          <w:szCs w:val="26"/>
        </w:rPr>
        <w:t>uspostavlja pravo vlasništva na: Apartman A-11 na drugom katu, koji se sastoji od predprostora, kupaonice, dnevnog boravka i dvije sobe, ukupne tlocrtne površine 39,2 m2 s pripatkom: lođom L-ll, tlocrtne površine 3,5 m2, sveukupne površine 42,7 m2 u nacrtu označeno plavom šrafurom</w:t>
      </w:r>
    </w:p>
    <w:p w:rsidR="001E4F54" w:rsidP="001E4F54" w:rsidRDefault="001E4F54">
      <w:pPr>
        <w:jc w:val="both"/>
      </w:pPr>
    </w:p>
    <w:p w:rsidRPr="001E4F54" w:rsidR="001E4F54" w:rsidP="001E4F54" w:rsidRDefault="001E4F54">
      <w:pPr>
        <w:pStyle w:val="Odlomakpopisa"/>
        <w:numPr>
          <w:ilvl w:val="0"/>
          <w:numId w:val="20"/>
        </w:numPr>
        <w:jc w:val="both"/>
      </w:pPr>
      <w:r w:rsidRPr="00584A54">
        <w:rPr>
          <w:szCs w:val="26"/>
        </w:rPr>
        <w:t>Suvlasnički dio: 3/100 ETAŽNO VLASNIŠTVO (E-l3), l. 3/100 dijela s kojim se</w:t>
      </w:r>
      <w:r>
        <w:rPr>
          <w:szCs w:val="26"/>
        </w:rPr>
        <w:t xml:space="preserve"> </w:t>
      </w:r>
      <w:r w:rsidRPr="00584A54">
        <w:rPr>
          <w:szCs w:val="26"/>
        </w:rPr>
        <w:t>uspostavlja pravo vlasništva na: Apartman A-l2 na drugom katu, koji se sastoji od</w:t>
      </w:r>
      <w:r>
        <w:rPr>
          <w:szCs w:val="26"/>
        </w:rPr>
        <w:t xml:space="preserve"> </w:t>
      </w:r>
      <w:r w:rsidRPr="00584A54">
        <w:rPr>
          <w:szCs w:val="26"/>
        </w:rPr>
        <w:t>predprostora, kupaonice, dnevnog boravka i jedne sobe, ukupne tlocrtne površine 35 m2 s</w:t>
      </w:r>
      <w:r>
        <w:rPr>
          <w:szCs w:val="26"/>
        </w:rPr>
        <w:t xml:space="preserve"> </w:t>
      </w:r>
      <w:r w:rsidRPr="00584A54">
        <w:rPr>
          <w:szCs w:val="26"/>
        </w:rPr>
        <w:t>pripatkom: nenatkrivenom terasom N-12, tlocrtne površine 13,4 m2, sveukupne površine 48,4</w:t>
      </w:r>
      <w:r>
        <w:rPr>
          <w:szCs w:val="26"/>
        </w:rPr>
        <w:t xml:space="preserve"> </w:t>
      </w:r>
      <w:r w:rsidRPr="00584A54">
        <w:rPr>
          <w:szCs w:val="26"/>
        </w:rPr>
        <w:t>m2 u nacrtu označeno ljubičastom šrafurom</w:t>
      </w:r>
    </w:p>
    <w:p w:rsidR="001E4F54" w:rsidP="001E4F54" w:rsidRDefault="001E4F54">
      <w:pPr>
        <w:jc w:val="both"/>
      </w:pPr>
    </w:p>
    <w:p w:rsidRPr="001E4F54" w:rsidR="001E4F54" w:rsidP="001E4F54" w:rsidRDefault="001E4F54">
      <w:pPr>
        <w:pStyle w:val="Odlomakpopisa"/>
        <w:numPr>
          <w:ilvl w:val="0"/>
          <w:numId w:val="20"/>
        </w:numPr>
        <w:jc w:val="both"/>
      </w:pPr>
      <w:r w:rsidRPr="00584A54">
        <w:rPr>
          <w:szCs w:val="26"/>
        </w:rPr>
        <w:t>Suvlasnički dio: 4/100 ETAŽNO VLASNIŠTVO (E-14), 1. 4/100 dijela s kojim se</w:t>
      </w:r>
      <w:r>
        <w:rPr>
          <w:szCs w:val="26"/>
        </w:rPr>
        <w:t xml:space="preserve"> </w:t>
      </w:r>
      <w:r w:rsidRPr="00584A54">
        <w:rPr>
          <w:szCs w:val="26"/>
        </w:rPr>
        <w:t>uspostavlja pravo vlasništva na: Apartman A-l3 na drugom katu, koji se sastoji od</w:t>
      </w:r>
      <w:r>
        <w:rPr>
          <w:szCs w:val="26"/>
        </w:rPr>
        <w:t xml:space="preserve"> </w:t>
      </w:r>
      <w:r w:rsidRPr="00584A54">
        <w:rPr>
          <w:szCs w:val="26"/>
        </w:rPr>
        <w:t>predprostora, kupaonice, dnevnog boravka i jedne sobe, ukupne tlocrtne površine 36,8 m2 s</w:t>
      </w:r>
      <w:r>
        <w:rPr>
          <w:szCs w:val="26"/>
        </w:rPr>
        <w:t xml:space="preserve"> </w:t>
      </w:r>
      <w:r w:rsidRPr="00584A54">
        <w:rPr>
          <w:szCs w:val="26"/>
        </w:rPr>
        <w:t>pripatkom: nenatkrivenom terasom N-13, tlocrtne površine 13,3 m2, sveukupne površine 50,1</w:t>
      </w:r>
      <w:r>
        <w:rPr>
          <w:szCs w:val="26"/>
        </w:rPr>
        <w:t xml:space="preserve"> </w:t>
      </w:r>
      <w:r w:rsidRPr="00584A54">
        <w:rPr>
          <w:szCs w:val="26"/>
        </w:rPr>
        <w:t>m2 u nacrtu označeno plavom šrafurom</w:t>
      </w:r>
    </w:p>
    <w:p w:rsidR="001E4F54" w:rsidP="001E4F54" w:rsidRDefault="001E4F54">
      <w:pPr>
        <w:jc w:val="both"/>
      </w:pPr>
    </w:p>
    <w:p w:rsidRPr="001E4F54" w:rsidR="001E4F54" w:rsidP="001E4F54" w:rsidRDefault="001E4F54">
      <w:pPr>
        <w:pStyle w:val="Odlomakpopisa"/>
        <w:numPr>
          <w:ilvl w:val="0"/>
          <w:numId w:val="20"/>
        </w:numPr>
        <w:jc w:val="both"/>
      </w:pPr>
      <w:r w:rsidRPr="00584A54">
        <w:rPr>
          <w:szCs w:val="26"/>
        </w:rPr>
        <w:t>Suvlasnički dio: 5/100 ETAŽNO VLASNIŠTVO (E-15), l. 5/100 dijela s kojim se</w:t>
      </w:r>
      <w:r>
        <w:rPr>
          <w:szCs w:val="26"/>
        </w:rPr>
        <w:t xml:space="preserve"> </w:t>
      </w:r>
      <w:r w:rsidRPr="00584A54">
        <w:rPr>
          <w:szCs w:val="26"/>
        </w:rPr>
        <w:t>uspostavlja pravo vlasništva na: Apartman A-14 na drugom katu, koji se sastoji od</w:t>
      </w:r>
      <w:r>
        <w:rPr>
          <w:szCs w:val="26"/>
        </w:rPr>
        <w:t xml:space="preserve"> </w:t>
      </w:r>
      <w:r w:rsidRPr="00584A54">
        <w:rPr>
          <w:szCs w:val="26"/>
        </w:rPr>
        <w:t>predprostora, kupaonice, dnevnog boravka i dvije sobe, ukupne tlocrtne površine 42,8 m2 s</w:t>
      </w:r>
      <w:r>
        <w:rPr>
          <w:szCs w:val="26"/>
        </w:rPr>
        <w:t xml:space="preserve"> </w:t>
      </w:r>
      <w:r w:rsidRPr="00584A54">
        <w:rPr>
          <w:szCs w:val="26"/>
        </w:rPr>
        <w:t>pripatkom: nenatkrivenom terasom N-14, tlocrtne površine 35,5 m2, sveukupne površine 78,3</w:t>
      </w:r>
      <w:r>
        <w:rPr>
          <w:szCs w:val="26"/>
        </w:rPr>
        <w:t xml:space="preserve"> </w:t>
      </w:r>
      <w:r w:rsidRPr="00584A54">
        <w:rPr>
          <w:szCs w:val="26"/>
        </w:rPr>
        <w:t>m2 u nacrtu označeno žutom šrafurom</w:t>
      </w:r>
    </w:p>
    <w:p w:rsidR="001E4F54" w:rsidP="001E4F54" w:rsidRDefault="001E4F54">
      <w:pPr>
        <w:jc w:val="both"/>
      </w:pPr>
    </w:p>
    <w:p w:rsidR="001E4F54" w:rsidP="001E4F54" w:rsidRDefault="001E4F54">
      <w:pPr>
        <w:pStyle w:val="Odlomakpopisa"/>
        <w:numPr>
          <w:ilvl w:val="0"/>
          <w:numId w:val="20"/>
        </w:numPr>
        <w:jc w:val="both"/>
      </w:pPr>
      <w:r w:rsidRPr="00584A54">
        <w:rPr>
          <w:szCs w:val="26"/>
        </w:rPr>
        <w:t>Suvlasnički dio: 16/100 ETAŽNO VLASNIŠTVO (E-16), 1. 16/100 dijela s kojim se</w:t>
      </w:r>
      <w:r>
        <w:rPr>
          <w:szCs w:val="26"/>
        </w:rPr>
        <w:t xml:space="preserve"> </w:t>
      </w:r>
      <w:r w:rsidRPr="00584A54">
        <w:rPr>
          <w:szCs w:val="26"/>
        </w:rPr>
        <w:t>uspostavlja pravo vlasništva na: Apartman A-l5 u potkrovlju/ uvučenom katu, koji se sastoji</w:t>
      </w:r>
      <w:r>
        <w:rPr>
          <w:szCs w:val="26"/>
        </w:rPr>
        <w:t xml:space="preserve"> </w:t>
      </w:r>
      <w:r w:rsidRPr="00584A54">
        <w:rPr>
          <w:szCs w:val="26"/>
        </w:rPr>
        <w:t>od predprostora, hodnika, tri kupaonice, dnevnog boravka i pet soba, ukupne tlocrtne površine</w:t>
      </w:r>
      <w:r>
        <w:rPr>
          <w:szCs w:val="26"/>
        </w:rPr>
        <w:t xml:space="preserve"> </w:t>
      </w:r>
      <w:r w:rsidRPr="00584A54">
        <w:rPr>
          <w:szCs w:val="26"/>
        </w:rPr>
        <w:t>103,5 m2 s pripatcima: natkrivenom terasom T-l5, tlocrtne površine 132,5 m2 i</w:t>
      </w:r>
      <w:r>
        <w:rPr>
          <w:szCs w:val="26"/>
        </w:rPr>
        <w:t xml:space="preserve"> </w:t>
      </w:r>
      <w:r w:rsidRPr="00584A54">
        <w:rPr>
          <w:szCs w:val="26"/>
        </w:rPr>
        <w:t>nenatkrivenom terasom N-l5, tlocrtne površine 26,8 m2, sveukupne površine 262,8 m2 u</w:t>
      </w:r>
      <w:r>
        <w:rPr>
          <w:szCs w:val="26"/>
        </w:rPr>
        <w:t xml:space="preserve"> </w:t>
      </w:r>
      <w:r w:rsidRPr="00584A54">
        <w:rPr>
          <w:szCs w:val="26"/>
        </w:rPr>
        <w:t>nacrtu označeno smeđom šrafurom,</w:t>
      </w:r>
    </w:p>
    <w:p w:rsidR="002470B4" w:rsidP="001E4F54" w:rsidRDefault="002470B4">
      <w:pPr>
        <w:jc w:val="both"/>
      </w:pPr>
    </w:p>
    <w:p w:rsidR="001E4F54" w:rsidP="001E4F54" w:rsidRDefault="001E4F54">
      <w:pPr>
        <w:jc w:val="both"/>
      </w:pPr>
      <w:r>
        <w:t>Punomoćnica razlučnog vjerovnika EOS MATRIX pojašnjava da je u međuvremenu VABA d.o.o. Varaždin prenijela razlučno pravo na EOS MATRIX tako da ista više nema status razlučnog vjerovnika, u spis prilaže procjembeni elaborat od 7.8.2019. prema kojem bi ukupna vrijednost 5.490.300,00 kuna, te primjećuje da je usporedbom podataka iz tablice na ls.28. elaborata utvrdila da je procjenitelj umjesto „kuna“ napisao „eura“.</w:t>
      </w:r>
    </w:p>
    <w:p w:rsidR="001E4F54" w:rsidP="001E4F54" w:rsidRDefault="001E4F54">
      <w:pPr>
        <w:jc w:val="both"/>
      </w:pPr>
    </w:p>
    <w:p w:rsidR="001E4F54" w:rsidP="001E4F54" w:rsidRDefault="001E4F54">
      <w:pPr>
        <w:jc w:val="both"/>
      </w:pPr>
      <w:r>
        <w:lastRenderedPageBreak/>
        <w:t>Punomoćnik razlučnog vjerovnika TEHNO ART d.o.o. Zagreb prigovara procjeni smatrajući da je nekretnina znatno više vrijedna jer je prije dvije godine prilikom dizanja kredita i ustanovljavanja hipoteke ista procijenjena na 1.800.000,00 eura što bi bilo skoro duplo više.</w:t>
      </w:r>
    </w:p>
    <w:p w:rsidR="002470B4" w:rsidP="006346C3" w:rsidRDefault="002470B4">
      <w:pPr>
        <w:jc w:val="both"/>
      </w:pPr>
    </w:p>
    <w:p w:rsidR="006346C3" w:rsidP="006346C3" w:rsidRDefault="006346C3">
      <w:pPr>
        <w:jc w:val="both"/>
      </w:pPr>
      <w:r>
        <w:t>Odluka će biti donesena u zakonskom roku.</w:t>
      </w:r>
    </w:p>
    <w:p w:rsidR="006346C3" w:rsidP="006346C3" w:rsidRDefault="006346C3">
      <w:pPr>
        <w:jc w:val="both"/>
      </w:pPr>
    </w:p>
    <w:p w:rsidR="006346C3" w:rsidP="006346C3" w:rsidRDefault="006346C3">
      <w:pPr>
        <w:jc w:val="both"/>
      </w:pPr>
      <w:r>
        <w:t xml:space="preserve">Daljnjih prijedloga nema. </w:t>
      </w:r>
    </w:p>
    <w:p w:rsidRPr="00FD1DC8" w:rsidR="006346C3" w:rsidP="006346C3" w:rsidRDefault="006346C3">
      <w:pPr>
        <w:jc w:val="both"/>
      </w:pPr>
    </w:p>
    <w:p w:rsidRPr="00FD1DC8" w:rsidR="006346C3" w:rsidP="006346C3" w:rsidRDefault="006346C3">
      <w:pPr>
        <w:jc w:val="both"/>
      </w:pPr>
      <w:r w:rsidRPr="00FD1DC8">
        <w:t xml:space="preserve">Dovršeno u </w:t>
      </w:r>
      <w:r w:rsidR="001E4F54">
        <w:t>9,45</w:t>
      </w:r>
      <w:r w:rsidRPr="00FD1DC8">
        <w:t xml:space="preserve"> sati.</w:t>
      </w:r>
    </w:p>
    <w:p w:rsidRPr="00FD1DC8" w:rsidR="006346C3" w:rsidP="006346C3" w:rsidRDefault="006346C3">
      <w:pPr>
        <w:jc w:val="both"/>
      </w:pPr>
    </w:p>
    <w:p w:rsidRPr="00FD1DC8" w:rsidR="006346C3" w:rsidP="006346C3" w:rsidRDefault="006346C3">
      <w:pPr>
        <w:jc w:val="both"/>
      </w:pPr>
      <w:r w:rsidRPr="00FD1DC8">
        <w:t>ZAPISNIČAR</w:t>
      </w:r>
      <w:r w:rsidRPr="00FD1DC8">
        <w:tab/>
      </w:r>
      <w:r w:rsidRPr="00FD1DC8">
        <w:tab/>
      </w:r>
      <w:r>
        <w:tab/>
      </w:r>
      <w:r>
        <w:tab/>
        <w:t xml:space="preserve">     </w:t>
      </w:r>
      <w:r w:rsidRPr="00FD1DC8">
        <w:t>S</w:t>
      </w:r>
      <w:r>
        <w:t>UTKINJA</w:t>
      </w:r>
      <w:r w:rsidRPr="00FD1DC8">
        <w:tab/>
      </w:r>
      <w:r w:rsidRPr="00FD1DC8">
        <w:tab/>
      </w:r>
      <w:r>
        <w:t xml:space="preserve"> </w:t>
      </w:r>
      <w:r w:rsidRPr="00FD1DC8">
        <w:t>STEČAJNI UPRAVITELJ</w:t>
      </w:r>
    </w:p>
    <w:p w:rsidRPr="00FD1DC8" w:rsidR="006346C3" w:rsidP="006346C3" w:rsidRDefault="006346C3">
      <w:pPr>
        <w:jc w:val="both"/>
      </w:pPr>
    </w:p>
    <w:p w:rsidRPr="00FD1DC8" w:rsidR="006346C3" w:rsidP="006346C3" w:rsidRDefault="006346C3">
      <w:pPr>
        <w:jc w:val="both"/>
      </w:pPr>
    </w:p>
    <w:p w:rsidRPr="00FD1DC8" w:rsidR="006346C3" w:rsidP="006346C3" w:rsidRDefault="006346C3">
      <w:pPr>
        <w:jc w:val="both"/>
      </w:pPr>
    </w:p>
    <w:p w:rsidRPr="00FD1DC8" w:rsidR="006346C3" w:rsidP="006346C3" w:rsidRDefault="006346C3">
      <w:pPr>
        <w:jc w:val="both"/>
      </w:pPr>
      <w:r w:rsidRPr="00FD1DC8">
        <w:t>VJEROVNICI</w:t>
      </w:r>
    </w:p>
    <w:p w:rsidR="00DB052E" w:rsidP="006346C3" w:rsidRDefault="00DB052E">
      <w:pPr>
        <w:jc w:val="both"/>
      </w:pPr>
    </w:p>
    <w:p w:rsidR="002470B4" w:rsidP="006346C3" w:rsidRDefault="002470B4">
      <w:pPr>
        <w:jc w:val="both"/>
      </w:pPr>
    </w:p>
    <w:p w:rsidR="002470B4" w:rsidP="002470B4" w:rsidRDefault="002470B4">
      <w:pPr>
        <w:jc w:val="both"/>
      </w:pPr>
    </w:p>
    <w:p w:rsidR="002470B4" w:rsidP="002470B4" w:rsidRDefault="002470B4">
      <w:pPr>
        <w:jc w:val="both"/>
      </w:pPr>
    </w:p>
    <w:p w:rsidR="002470B4" w:rsidP="002470B4" w:rsidRDefault="002470B4">
      <w:pPr>
        <w:jc w:val="both"/>
      </w:pPr>
    </w:p>
    <w:p w:rsidR="002470B4" w:rsidP="002470B4" w:rsidRDefault="002470B4">
      <w:pPr>
        <w:pStyle w:val="Odlomakpopisa"/>
        <w:numPr>
          <w:ilvl w:val="0"/>
          <w:numId w:val="21"/>
        </w:numPr>
        <w:jc w:val="both"/>
      </w:pPr>
      <w:r>
        <w:t>Ročište radi izjašnjavanja o vrijednosti nekretnina stečajnog dužnika i to:</w:t>
      </w:r>
    </w:p>
    <w:p w:rsidR="002470B4" w:rsidP="002470B4" w:rsidRDefault="002470B4">
      <w:pPr>
        <w:jc w:val="both"/>
      </w:pPr>
    </w:p>
    <w:p w:rsidR="002470B4" w:rsidP="006346C3" w:rsidRDefault="002470B4">
      <w:pPr>
        <w:jc w:val="both"/>
      </w:pPr>
    </w:p>
    <w:sectPr w:rsidR="002470B4" w:rsidSect="001D0BFB">
      <w:headerReference w:type="default" r:id="rId9"/>
      <w:pgSz w:w="11906" w:h="16838"/>
      <w:pgMar w:top="1417" w:right="1417" w:bottom="56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7C2E" w:rsidP="00307C2E" w:rsidRDefault="00307C2E">
      <w:r>
        <w:separator/>
      </w:r>
    </w:p>
  </w:endnote>
  <w:endnote w:type="continuationSeparator" w:id="0">
    <w:p w:rsidR="00307C2E" w:rsidP="00307C2E" w:rsidRDefault="00307C2E">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07C2E" w:rsidP="00307C2E" w:rsidRDefault="00307C2E">
      <w:r>
        <w:separator/>
      </w:r>
    </w:p>
  </w:footnote>
  <w:footnote w:type="continuationSeparator" w:id="0">
    <w:p w:rsidR="00307C2E" w:rsidP="00307C2E" w:rsidRDefault="00307C2E">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9349083"/>
      <w:docPartObj>
        <w:docPartGallery w:val="Page Numbers (Top of Page)"/>
        <w:docPartUnique/>
      </w:docPartObj>
    </w:sdtPr>
    <w:sdtEndPr/>
    <w:sdtContent>
      <w:p w:rsidRPr="00FD1DC8" w:rsidR="00307C2E" w:rsidP="00307C2E" w:rsidRDefault="00307C2E">
        <w:pPr>
          <w:jc w:val="right"/>
        </w:pPr>
        <w:r>
          <w:fldChar w:fldCharType="begin"/>
        </w:r>
        <w:r>
          <w:instrText>PAGE   \* MERGEFORMAT</w:instrText>
        </w:r>
        <w:r>
          <w:fldChar w:fldCharType="separate"/>
        </w:r>
        <w:r w:rsidR="00610B48">
          <w:rPr>
            <w:noProof/>
          </w:rPr>
          <w:t>4</w:t>
        </w:r>
        <w:r>
          <w:fldChar w:fldCharType="end"/>
        </w:r>
        <w:r>
          <w:tab/>
        </w:r>
        <w:r>
          <w:tab/>
        </w:r>
        <w:r>
          <w:tab/>
        </w:r>
        <w:r w:rsidRPr="00307C2E">
          <w:t xml:space="preserve"> </w:t>
        </w:r>
        <w:r w:rsidRPr="00FD1DC8">
          <w:t>Posl.br. 1 St-</w:t>
        </w:r>
        <w:r w:rsidR="006942E1">
          <w:t>440</w:t>
        </w:r>
        <w:r>
          <w:t>/</w:t>
        </w:r>
        <w:r w:rsidR="006346C3">
          <w:t>2017</w:t>
        </w:r>
        <w:r>
          <w:t>-</w:t>
        </w:r>
        <w:r w:rsidR="006942E1">
          <w:t>94</w:t>
        </w:r>
      </w:p>
      <w:p w:rsidR="00307C2E" w:rsidRDefault="00610B48">
        <w:pPr>
          <w:pStyle w:val="Zaglavlje"/>
          <w:jc w:val="center"/>
        </w:pPr>
      </w:p>
    </w:sdtContent>
  </w:sdt>
  <w:p w:rsidR="00307C2E" w:rsidRDefault="00307C2E">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A18ED"/>
    <w:multiLevelType w:val="hybridMultilevel"/>
    <w:tmpl w:val="5AEA52E4"/>
    <w:lvl w:ilvl="0" w:tplc="99282330">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A8177B"/>
    <w:multiLevelType w:val="hybridMultilevel"/>
    <w:tmpl w:val="D140F948"/>
    <w:lvl w:ilvl="0" w:tplc="4844B20A">
      <w:start w:val="2"/>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2">
    <w:nsid w:val="0B8D60AC"/>
    <w:multiLevelType w:val="hybridMultilevel"/>
    <w:tmpl w:val="88D8581E"/>
    <w:lvl w:ilvl="0" w:tplc="ACCECFC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60E580D"/>
    <w:multiLevelType w:val="hybridMultilevel"/>
    <w:tmpl w:val="D1D8D072"/>
    <w:lvl w:ilvl="0" w:tplc="A998A79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BA177E"/>
    <w:multiLevelType w:val="hybridMultilevel"/>
    <w:tmpl w:val="404E7D94"/>
    <w:lvl w:ilvl="0" w:tplc="47A27350">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21D227A8"/>
    <w:multiLevelType w:val="hybridMultilevel"/>
    <w:tmpl w:val="98209ADC"/>
    <w:lvl w:ilvl="0" w:tplc="758263B6">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6">
    <w:nsid w:val="23193A7A"/>
    <w:multiLevelType w:val="hybridMultilevel"/>
    <w:tmpl w:val="EDD6C764"/>
    <w:lvl w:ilvl="0" w:tplc="4C8E4088">
      <w:numFmt w:val="bullet"/>
      <w:lvlText w:val="-"/>
      <w:lvlJc w:val="left"/>
      <w:pPr>
        <w:ind w:left="1440" w:hanging="360"/>
      </w:pPr>
      <w:rPr>
        <w:rFonts w:hint="default" w:ascii="Times New Roman" w:hAnsi="Times New Roman" w:eastAsia="Times New Roman" w:cs="Times New Roman"/>
      </w:rPr>
    </w:lvl>
    <w:lvl w:ilvl="1" w:tplc="041A0003">
      <w:start w:val="1"/>
      <w:numFmt w:val="bullet"/>
      <w:lvlText w:val="o"/>
      <w:lvlJc w:val="left"/>
      <w:pPr>
        <w:ind w:left="2160" w:hanging="360"/>
      </w:pPr>
      <w:rPr>
        <w:rFonts w:hint="default" w:ascii="Courier New" w:hAnsi="Courier New" w:cs="Courier New"/>
      </w:rPr>
    </w:lvl>
    <w:lvl w:ilvl="2" w:tplc="041A0005">
      <w:start w:val="1"/>
      <w:numFmt w:val="bullet"/>
      <w:lvlText w:val=""/>
      <w:lvlJc w:val="left"/>
      <w:pPr>
        <w:ind w:left="2880" w:hanging="360"/>
      </w:pPr>
      <w:rPr>
        <w:rFonts w:hint="default" w:ascii="Wingdings" w:hAnsi="Wingdings"/>
      </w:rPr>
    </w:lvl>
    <w:lvl w:ilvl="3" w:tplc="041A0001">
      <w:start w:val="1"/>
      <w:numFmt w:val="bullet"/>
      <w:lvlText w:val=""/>
      <w:lvlJc w:val="left"/>
      <w:pPr>
        <w:ind w:left="3600" w:hanging="360"/>
      </w:pPr>
      <w:rPr>
        <w:rFonts w:hint="default" w:ascii="Symbol" w:hAnsi="Symbol"/>
      </w:rPr>
    </w:lvl>
    <w:lvl w:ilvl="4" w:tplc="041A0003">
      <w:start w:val="1"/>
      <w:numFmt w:val="bullet"/>
      <w:lvlText w:val="o"/>
      <w:lvlJc w:val="left"/>
      <w:pPr>
        <w:ind w:left="4320" w:hanging="360"/>
      </w:pPr>
      <w:rPr>
        <w:rFonts w:hint="default" w:ascii="Courier New" w:hAnsi="Courier New" w:cs="Courier New"/>
      </w:rPr>
    </w:lvl>
    <w:lvl w:ilvl="5" w:tplc="041A0005">
      <w:start w:val="1"/>
      <w:numFmt w:val="bullet"/>
      <w:lvlText w:val=""/>
      <w:lvlJc w:val="left"/>
      <w:pPr>
        <w:ind w:left="5040" w:hanging="360"/>
      </w:pPr>
      <w:rPr>
        <w:rFonts w:hint="default" w:ascii="Wingdings" w:hAnsi="Wingdings"/>
      </w:rPr>
    </w:lvl>
    <w:lvl w:ilvl="6" w:tplc="041A0001">
      <w:start w:val="1"/>
      <w:numFmt w:val="bullet"/>
      <w:lvlText w:val=""/>
      <w:lvlJc w:val="left"/>
      <w:pPr>
        <w:ind w:left="5760" w:hanging="360"/>
      </w:pPr>
      <w:rPr>
        <w:rFonts w:hint="default" w:ascii="Symbol" w:hAnsi="Symbol"/>
      </w:rPr>
    </w:lvl>
    <w:lvl w:ilvl="7" w:tplc="041A0003">
      <w:start w:val="1"/>
      <w:numFmt w:val="bullet"/>
      <w:lvlText w:val="o"/>
      <w:lvlJc w:val="left"/>
      <w:pPr>
        <w:ind w:left="6480" w:hanging="360"/>
      </w:pPr>
      <w:rPr>
        <w:rFonts w:hint="default" w:ascii="Courier New" w:hAnsi="Courier New" w:cs="Courier New"/>
      </w:rPr>
    </w:lvl>
    <w:lvl w:ilvl="8" w:tplc="041A0005">
      <w:start w:val="1"/>
      <w:numFmt w:val="bullet"/>
      <w:lvlText w:val=""/>
      <w:lvlJc w:val="left"/>
      <w:pPr>
        <w:ind w:left="7200" w:hanging="360"/>
      </w:pPr>
      <w:rPr>
        <w:rFonts w:hint="default" w:ascii="Wingdings" w:hAnsi="Wingdings"/>
      </w:rPr>
    </w:lvl>
  </w:abstractNum>
  <w:abstractNum w:abstractNumId="7">
    <w:nsid w:val="292E0B30"/>
    <w:multiLevelType w:val="hybridMultilevel"/>
    <w:tmpl w:val="598CC3D6"/>
    <w:lvl w:ilvl="0" w:tplc="FADEE400">
      <w:start w:val="8"/>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8">
    <w:nsid w:val="301135AC"/>
    <w:multiLevelType w:val="hybridMultilevel"/>
    <w:tmpl w:val="E30CCFF0"/>
    <w:lvl w:ilvl="0" w:tplc="8BC2F238">
      <w:start w:val="3"/>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9">
    <w:nsid w:val="35A23591"/>
    <w:multiLevelType w:val="hybridMultilevel"/>
    <w:tmpl w:val="6A18B048"/>
    <w:lvl w:ilvl="0" w:tplc="418ADBA8">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0">
    <w:nsid w:val="37BC5839"/>
    <w:multiLevelType w:val="hybridMultilevel"/>
    <w:tmpl w:val="D5C2F506"/>
    <w:lvl w:ilvl="0" w:tplc="2C5AF9DA">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4976050A"/>
    <w:multiLevelType w:val="hybridMultilevel"/>
    <w:tmpl w:val="067E60A0"/>
    <w:lvl w:ilvl="0" w:tplc="281891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34F3816"/>
    <w:multiLevelType w:val="hybridMultilevel"/>
    <w:tmpl w:val="01F8EB24"/>
    <w:lvl w:ilvl="0" w:tplc="66704EA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60256FC"/>
    <w:multiLevelType w:val="hybridMultilevel"/>
    <w:tmpl w:val="7D48DB46"/>
    <w:lvl w:ilvl="0" w:tplc="F016095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7AD5060"/>
    <w:multiLevelType w:val="hybridMultilevel"/>
    <w:tmpl w:val="A1C0C6B2"/>
    <w:lvl w:ilvl="0" w:tplc="CB8A15AA">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57EC4FA5"/>
    <w:multiLevelType w:val="hybridMultilevel"/>
    <w:tmpl w:val="93E4183A"/>
    <w:lvl w:ilvl="0" w:tplc="4A4216EA">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61135438"/>
    <w:multiLevelType w:val="hybridMultilevel"/>
    <w:tmpl w:val="742E8276"/>
    <w:lvl w:ilvl="0" w:tplc="B36CD2B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6BBC6067"/>
    <w:multiLevelType w:val="hybridMultilevel"/>
    <w:tmpl w:val="1040EB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16A4D37"/>
    <w:multiLevelType w:val="hybridMultilevel"/>
    <w:tmpl w:val="5102347A"/>
    <w:lvl w:ilvl="0" w:tplc="20769A4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781219FB"/>
    <w:multiLevelType w:val="hybridMultilevel"/>
    <w:tmpl w:val="818A14FA"/>
    <w:lvl w:ilvl="0" w:tplc="D3BC742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EC82074"/>
    <w:multiLevelType w:val="hybridMultilevel"/>
    <w:tmpl w:val="A45CC598"/>
    <w:lvl w:ilvl="0" w:tplc="850EFBD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9"/>
  </w:num>
  <w:num w:numId="2">
    <w:abstractNumId w:val="17"/>
  </w:num>
  <w:num w:numId="3">
    <w:abstractNumId w:val="2"/>
  </w:num>
  <w:num w:numId="4">
    <w:abstractNumId w:val="13"/>
  </w:num>
  <w:num w:numId="5">
    <w:abstractNumId w:val="20"/>
  </w:num>
  <w:num w:numId="6">
    <w:abstractNumId w:val="7"/>
  </w:num>
  <w:num w:numId="7">
    <w:abstractNumId w:val="10"/>
  </w:num>
  <w:num w:numId="8">
    <w:abstractNumId w:val="15"/>
  </w:num>
  <w:num w:numId="9">
    <w:abstractNumId w:val="6"/>
  </w:num>
  <w:num w:numId="10">
    <w:abstractNumId w:val="18"/>
  </w:num>
  <w:num w:numId="11">
    <w:abstractNumId w:val="0"/>
  </w:num>
  <w:num w:numId="12">
    <w:abstractNumId w:val="12"/>
  </w:num>
  <w:num w:numId="13">
    <w:abstractNumId w:val="5"/>
  </w:num>
  <w:num w:numId="14">
    <w:abstractNumId w:val="4"/>
  </w:num>
  <w:num w:numId="15">
    <w:abstractNumId w:val="19"/>
  </w:num>
  <w:num w:numId="16">
    <w:abstractNumId w:val="3"/>
  </w:num>
  <w:num w:numId="17">
    <w:abstractNumId w:val="11"/>
  </w:num>
  <w:num w:numId="18">
    <w:abstractNumId w:val="14"/>
  </w:num>
  <w:num w:numId="19">
    <w:abstractNumId w:val="8"/>
  </w:num>
  <w:num w:numId="20">
    <w:abstractNumId w:val="1"/>
  </w:num>
  <w:num w:numId="21">
    <w:abstractNumId w:val="1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CD1"/>
    <w:rsid w:val="00033854"/>
    <w:rsid w:val="000A4643"/>
    <w:rsid w:val="00195A49"/>
    <w:rsid w:val="001A471D"/>
    <w:rsid w:val="001B78F5"/>
    <w:rsid w:val="001D0BFB"/>
    <w:rsid w:val="001E30DA"/>
    <w:rsid w:val="001E4F54"/>
    <w:rsid w:val="002470B4"/>
    <w:rsid w:val="002635C4"/>
    <w:rsid w:val="002B2082"/>
    <w:rsid w:val="003009D8"/>
    <w:rsid w:val="00302D11"/>
    <w:rsid w:val="00307C2E"/>
    <w:rsid w:val="00317CD1"/>
    <w:rsid w:val="00374CF4"/>
    <w:rsid w:val="00403DB2"/>
    <w:rsid w:val="004F260B"/>
    <w:rsid w:val="005305D3"/>
    <w:rsid w:val="005A172B"/>
    <w:rsid w:val="005D1C46"/>
    <w:rsid w:val="005E0352"/>
    <w:rsid w:val="00610B48"/>
    <w:rsid w:val="006346C3"/>
    <w:rsid w:val="0067481E"/>
    <w:rsid w:val="0069162D"/>
    <w:rsid w:val="006942E1"/>
    <w:rsid w:val="006D15C0"/>
    <w:rsid w:val="006F249E"/>
    <w:rsid w:val="00705044"/>
    <w:rsid w:val="00736778"/>
    <w:rsid w:val="007A1BF0"/>
    <w:rsid w:val="007A715F"/>
    <w:rsid w:val="008D5CB9"/>
    <w:rsid w:val="009C674C"/>
    <w:rsid w:val="009E0678"/>
    <w:rsid w:val="00A16B39"/>
    <w:rsid w:val="00A4539A"/>
    <w:rsid w:val="00A57FDF"/>
    <w:rsid w:val="00AC25AC"/>
    <w:rsid w:val="00AE225C"/>
    <w:rsid w:val="00B55A4C"/>
    <w:rsid w:val="00B64CC2"/>
    <w:rsid w:val="00C824C2"/>
    <w:rsid w:val="00CA0FBD"/>
    <w:rsid w:val="00CB1888"/>
    <w:rsid w:val="00CE6639"/>
    <w:rsid w:val="00CF4913"/>
    <w:rsid w:val="00D06028"/>
    <w:rsid w:val="00D21DDB"/>
    <w:rsid w:val="00DB052E"/>
    <w:rsid w:val="00E21F85"/>
    <w:rsid w:val="00E2638C"/>
    <w:rsid w:val="00EA025E"/>
    <w:rsid w:val="00EE59E5"/>
    <w:rsid w:val="00F0025C"/>
    <w:rsid w:val="00F13B20"/>
    <w:rsid w:val="00F45287"/>
    <w:rsid w:val="00FF394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17CD1"/>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07C2E"/>
    <w:pPr>
      <w:tabs>
        <w:tab w:val="center" w:pos="4536"/>
        <w:tab w:val="right" w:pos="9072"/>
      </w:tabs>
    </w:pPr>
  </w:style>
  <w:style w:type="character" w:styleId="ZaglavljeChar" w:customStyle="true">
    <w:name w:val="Zaglavlje Char"/>
    <w:basedOn w:val="Zadanifontodlomka"/>
    <w:link w:val="Zaglavlje"/>
    <w:uiPriority w:val="99"/>
    <w:rsid w:val="00307C2E"/>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307C2E"/>
    <w:pPr>
      <w:tabs>
        <w:tab w:val="center" w:pos="4536"/>
        <w:tab w:val="right" w:pos="9072"/>
      </w:tabs>
    </w:pPr>
  </w:style>
  <w:style w:type="character" w:styleId="PodnojeChar" w:customStyle="true">
    <w:name w:val="Podnožje Char"/>
    <w:basedOn w:val="Zadanifontodlomka"/>
    <w:link w:val="Podnoje"/>
    <w:uiPriority w:val="99"/>
    <w:rsid w:val="00307C2E"/>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A57FDF"/>
    <w:pPr>
      <w:ind w:left="720"/>
      <w:contextualSpacing/>
    </w:pPr>
  </w:style>
  <w:style w:type="character" w:styleId="Tekstrezerviranogmjesta">
    <w:name w:val="Placeholder Text"/>
    <w:basedOn w:val="Zadanifontodlomka"/>
    <w:uiPriority w:val="99"/>
    <w:semiHidden/>
    <w:rsid w:val="00610B48"/>
    <w:rPr>
      <w:color w:val="808080"/>
      <w:bdr w:val="none" w:color="auto" w:sz="0" w:space="0"/>
      <w:shd w:val="clear" w:color="auto" w:fill="auto"/>
    </w:rPr>
  </w:style>
  <w:style w:type="character" w:styleId="eSPISCCParagraphDefaultFont" w:customStyle="true">
    <w:name w:val="eSPIS_CC_Paragraph Default Font"/>
    <w:basedOn w:val="Zadanifontodlomka"/>
    <w:rsid w:val="00610B4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10B48"/>
    <w:rPr>
      <w:bdr w:val="none" w:color="auto" w:sz="0" w:space="0"/>
      <w:shd w:val="clear" w:color="auto" w:fill="FFFFCC"/>
      <w:lang w:val="hr-HR"/>
    </w:rPr>
  </w:style>
  <w:style w:type="character" w:styleId="PozadinaSvijetloCrvena" w:customStyle="true">
    <w:name w:val="Pozadina_SvijetloCrvena"/>
    <w:basedOn w:val="eSPISCCParagraphDefaultFont"/>
    <w:rsid w:val="00610B4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10B4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7CD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7C2E"/>
    <w:pPr>
      <w:tabs>
        <w:tab w:pos="4536" w:val="center"/>
        <w:tab w:pos="9072" w:val="right"/>
      </w:tabs>
    </w:pPr>
  </w:style>
  <w:style w:customStyle="1" w:styleId="ZaglavljeChar" w:type="character">
    <w:name w:val="Zaglavlje Char"/>
    <w:basedOn w:val="Zadanifontodlomka"/>
    <w:link w:val="Zaglavlje"/>
    <w:uiPriority w:val="99"/>
    <w:rsid w:val="00307C2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7C2E"/>
    <w:pPr>
      <w:tabs>
        <w:tab w:pos="4536" w:val="center"/>
        <w:tab w:pos="9072" w:val="right"/>
      </w:tabs>
    </w:pPr>
  </w:style>
  <w:style w:customStyle="1" w:styleId="PodnojeChar" w:type="character">
    <w:name w:val="Podnožje Char"/>
    <w:basedOn w:val="Zadanifontodlomka"/>
    <w:link w:val="Podnoje"/>
    <w:uiPriority w:val="99"/>
    <w:rsid w:val="00307C2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57FDF"/>
    <w:pPr>
      <w:ind w:left="720"/>
      <w:contextualSpacing/>
    </w:pPr>
  </w:style>
  <w:style w:styleId="Tekstrezerviranogmjesta" w:type="character">
    <w:name w:val="Placeholder Text"/>
    <w:basedOn w:val="Zadanifontodlomka"/>
    <w:uiPriority w:val="99"/>
    <w:semiHidden/>
    <w:rsid w:val="00610B48"/>
    <w:rPr>
      <w:color w:val="808080"/>
      <w:bdr w:color="auto" w:space="0" w:sz="0" w:val="none"/>
      <w:shd w:color="auto" w:fill="auto" w:val="clear"/>
    </w:rPr>
  </w:style>
  <w:style w:customStyle="1" w:styleId="eSPISCCParagraphDefaultFont" w:type="character">
    <w:name w:val="eSPIS_CC_Paragraph Default Font"/>
    <w:basedOn w:val="Zadanifontodlomka"/>
    <w:rsid w:val="00610B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0B48"/>
    <w:rPr>
      <w:bdr w:color="auto" w:space="0" w:sz="0" w:val="none"/>
      <w:shd w:color="auto" w:fill="FFFFCC" w:val="clear"/>
      <w:lang w:val="hr-HR"/>
    </w:rPr>
  </w:style>
  <w:style w:customStyle="1" w:styleId="PozadinaSvijetloCrvena" w:type="character">
    <w:name w:val="Pozadina_SvijetloCrvena"/>
    <w:basedOn w:val="eSPISCCParagraphDefaultFont"/>
    <w:rsid w:val="00610B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0B4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43217">
      <w:bodyDiv w:val="true"/>
      <w:marLeft w:val="0"/>
      <w:marRight w:val="0"/>
      <w:marTop w:val="0"/>
      <w:marBottom w:val="0"/>
      <w:divBdr>
        <w:top w:val="none" w:color="auto" w:sz="0" w:space="0"/>
        <w:left w:val="none" w:color="auto" w:sz="0" w:space="0"/>
        <w:bottom w:val="none" w:color="auto" w:sz="0" w:space="0"/>
        <w:right w:val="none" w:color="auto" w:sz="0" w:space="0"/>
      </w:divBdr>
    </w:div>
    <w:div w:id="347566924">
      <w:bodyDiv w:val="true"/>
      <w:marLeft w:val="0"/>
      <w:marRight w:val="0"/>
      <w:marTop w:val="0"/>
      <w:marBottom w:val="0"/>
      <w:divBdr>
        <w:top w:val="none" w:color="auto" w:sz="0" w:space="0"/>
        <w:left w:val="none" w:color="auto" w:sz="0" w:space="0"/>
        <w:bottom w:val="none" w:color="auto" w:sz="0" w:space="0"/>
        <w:right w:val="none" w:color="auto" w:sz="0" w:space="0"/>
      </w:divBdr>
    </w:div>
    <w:div w:id="1774662641">
      <w:bodyDiv w:val="true"/>
      <w:marLeft w:val="0"/>
      <w:marRight w:val="0"/>
      <w:marTop w:val="0"/>
      <w:marBottom w:val="0"/>
      <w:divBdr>
        <w:top w:val="none" w:color="auto" w:sz="0" w:space="0"/>
        <w:left w:val="none" w:color="auto" w:sz="0" w:space="0"/>
        <w:bottom w:val="none" w:color="auto" w:sz="0" w:space="0"/>
        <w:right w:val="none" w:color="auto" w:sz="0" w:space="0"/>
      </w:divBdr>
    </w:div>
    <w:div w:id="1781143275">
      <w:bodyDiv w:val="true"/>
      <w:marLeft w:val="0"/>
      <w:marRight w:val="0"/>
      <w:marTop w:val="0"/>
      <w:marBottom w:val="0"/>
      <w:divBdr>
        <w:top w:val="none" w:color="auto" w:sz="0" w:space="0"/>
        <w:left w:val="none" w:color="auto" w:sz="0" w:space="0"/>
        <w:bottom w:val="none" w:color="auto" w:sz="0" w:space="0"/>
        <w:right w:val="none" w:color="auto" w:sz="0" w:space="0"/>
      </w:divBdr>
    </w:div>
    <w:div w:id="1853453153">
      <w:bodyDiv w:val="true"/>
      <w:marLeft w:val="0"/>
      <w:marRight w:val="0"/>
      <w:marTop w:val="0"/>
      <w:marBottom w:val="0"/>
      <w:divBdr>
        <w:top w:val="none" w:color="auto" w:sz="0" w:space="0"/>
        <w:left w:val="none" w:color="auto" w:sz="0" w:space="0"/>
        <w:bottom w:val="none" w:color="auto" w:sz="0" w:space="0"/>
        <w:right w:val="none" w:color="auto" w:sz="0" w:space="0"/>
      </w:divBdr>
    </w:div>
    <w:div w:id="19192423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27. kolovoza 2019.</izvorni_sadrzaj>
    <derivirana_varijabla naziv="DomainObject.StvarniPocetakDatum_1">27. kolovoza 2019.</derivirana_varijabla>
  </DomainObject.StvarniPocetakDatum>
  <DomainObject.StvarniZavrsetakDatum>
    <izvorni_sadrzaj>27. kolovoza 2019.</izvorni_sadrzaj>
    <derivirana_varijabla naziv="DomainObject.StvarniZavrsetakDatum_1">27. kolovoza 2019.</derivirana_varijabla>
  </DomainObject.StvarniZavrsetakDatum>
  <DomainObject.PlaniraniZavrsetakDatum>
    <izvorni_sadrzaj>27. kolovoza 2019.</izvorni_sadrzaj>
    <derivirana_varijabla naziv="DomainObject.PlaniraniZavrsetakDatum_1">27. kolovoza 2019.</derivirana_varijabla>
  </DomainObject.PlaniraniZavrsetakDatum>
  <DomainObject.PlaniraniPocetakDatum>
    <izvorni_sadrzaj>27. kolovoza 2019.</izvorni_sadrzaj>
    <derivirana_varijabla naziv="DomainObject.PlaniraniPocetakDatum_1">27. kolovoza 2019.</derivirana_varijabla>
  </DomainObject.PlaniraniPocetakDatum>
  <DomainObject.StvarniPocetakVrijeme>
    <izvorni_sadrzaj>09:24</izvorni_sadrzaj>
    <derivirana_varijabla naziv="DomainObject.StvarniPocetakVrijeme_1">09:24</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10:40</izvorni_sadrzaj>
    <derivirana_varijabla naziv="DomainObject.PlaniraniZavrsetakVrijeme_1">10:40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2019.</izvorni_sadrzaj>
    <derivirana_varijabla naziv="DomainObject.Zapisnik.DatumKreiranja_1">28. kolovoza 2019.</derivirana_varijabla>
  </DomainObject.Zapisnik.DatumKreiranja>
  <DomainObject.Zapisnik.ImovinskaKorist>
    <izvorni_sadrzaj/>
    <derivirana_varijabla naziv="DomainObject.Zapisnik.ImovinskaKorist_1"/>
  </DomainObject.Zapisnik.ImovinskaKorist>
  <DomainObject.Zapisnik.Oznaka>
    <izvorni_sadrzaj>St-440/2017-90</izvorni_sadrzaj>
    <derivirana_varijabla naziv="DomainObject.Zapisnik.Oznaka_1">St-440/2017-90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09.05.18.
u spisu i spisi OS u ŠI:
Ovr-1398/2017 i Ovr-1167/2017</izvorni_sadrzaj>
    <derivirana_varijabla naziv="DomainObject.Predmet.Opis_1">Stečaj otvoren 09.05.18.
u spisu i spisi OS u ŠI:
Ovr-1398/2017 i Ovr-1167/2017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SAY HOTEL d.o.o. za turizam</izvorni_sadrzaj>
    <derivirana_varijabla naziv="DomainObject.Predmet.ProtustrankaFormated_1">  SAY HOTEL d.o.o. za turizam</derivirana_varijabla>
  </DomainObject.Predmet.ProtustrankaFormated>
  <DomainObject.Predmet.ProtustrankaFormatedOIB>
    <izvorni_sadrzaj>  SAY HOTEL d.o.o. za turizam, OIB 84558639632</izvorni_sadrzaj>
    <derivirana_varijabla naziv="DomainObject.Predmet.ProtustrankaFormatedOIB_1">  SAY HOTEL d.o.o. za turizam, OIB 84558639632</derivirana_varijabla>
  </DomainObject.Predmet.ProtustrankaFormatedOIB>
  <DomainObject.Predmet.ProtustrankaFormatedWithAdress>
    <izvorni_sadrzaj> SAY HOTEL d.o.o. za turizam, Put jezerskih pomoraca 3 A , 22240 Jezera</izvorni_sadrzaj>
    <derivirana_varijabla naziv="DomainObject.Predmet.ProtustrankaFormatedWithAdress_1"> SAY HOTEL d.o.o. za turizam, Put jezerskih pomoraca 3 A , 22240 Jezera</derivirana_varijabla>
  </DomainObject.Predmet.ProtustrankaFormatedWithAdress>
  <DomainObject.Predmet.ProtustrankaFormatedWithAdressOIB>
    <izvorni_sadrzaj> SAY HOTEL d.o.o. za turizam, OIB 84558639632, Put jezerskih pomoraca 3 A , 22240 Jezera</izvorni_sadrzaj>
    <derivirana_varijabla naziv="DomainObject.Predmet.ProtustrankaFormatedWithAdressOIB_1"> SAY HOTEL d.o.o. za turizam, OIB 84558639632, Put jezerskih pomoraca 3 A , 22240 Jezera</derivirana_varijabla>
  </DomainObject.Predmet.ProtustrankaFormatedWithAdressOIB>
  <DomainObject.Predmet.ProtustrankaWithAdress>
    <izvorni_sadrzaj>SAY HOTEL d.o.o. za turizam Put jezerskih pomoraca 3 A , 22240 Jezera</izvorni_sadrzaj>
    <derivirana_varijabla naziv="DomainObject.Predmet.ProtustrankaWithAdress_1">SAY HOTEL d.o.o. za turizam Put jezerskih pomoraca 3 A , 22240 Jezera</derivirana_varijabla>
  </DomainObject.Predmet.ProtustrankaWithAdress>
  <DomainObject.Predmet.ProtustrankaWithAdressOIB>
    <izvorni_sadrzaj>SAY HOTEL d.o.o. za turizam, OIB 84558639632, Put jezerskih pomoraca 3 A , 22240 Jezera</izvorni_sadrzaj>
    <derivirana_varijabla naziv="DomainObject.Predmet.ProtustrankaWithAdressOIB_1">SAY HOTEL d.o.o. za turizam, OIB 84558639632, Put jezerskih pomoraca 3 A , 22240 Jezera</derivirana_varijabla>
  </DomainObject.Predmet.ProtustrankaWithAdressOIB>
  <DomainObject.Predmet.ProtustrankaNazivFormated>
    <izvorni_sadrzaj>SAY HOTEL d.o.o. za turizam</izvorni_sadrzaj>
    <derivirana_varijabla naziv="DomainObject.Predmet.ProtustrankaNazivFormated_1">SAY HOTEL d.o.o. za turizam</derivirana_varijabla>
  </DomainObject.Predmet.ProtustrankaNazivFormated>
  <DomainObject.Predmet.ProtustrankaNazivFormatedOIB>
    <izvorni_sadrzaj>SAY HOTEL d.o.o. za turizam, OIB 84558639632</izvorni_sadrzaj>
    <derivirana_varijabla naziv="DomainObject.Predmet.ProtustrankaNazivFormatedOIB_1">SAY HOTEL d.o.o. za turizam, OIB 84558639632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TEHNOART d.o.o. za projektiranje, građevinarstvo i turizam; Hrvatska radiotelevizija; LEN ENERGIJA d.o.o. za proizvodnju energije</izvorni_sadrzaj>
    <derivirana_varijabla naziv="DomainObject.Predmet.StrankaFormated_1">  FINA - Podružnica Šibenik; TEHNOART d.o.o. za projektiranje, građevinarstvo i turizam; Hrvatska radiotelevizija; LEN ENERGIJA d.o.o. za proizvodnju energije</derivirana_varijabla>
  </DomainObject.Predmet.StrankaFormated>
  <DomainObject.Predmet.StrankaFormatedOIB>
    <izvorni_sadrzaj>  FINA - Podružnica Šibenik, OIB 85821130368; TEHNOART d.o.o. za projektiranje, građevinarstvo i turizam, OIB 34058512681; Hrvatska radiotelevizija, OIB 68419124305; LEN ENERGIJA d.o.o. za proizvodnju energije, OIB 86169427304</izvorni_sadrzaj>
    <derivirana_varijabla naziv="DomainObject.Predmet.StrankaFormatedOIB_1">  FINA - Podružnica Šibenik, OIB 85821130368; TEHNOART d.o.o. za projektiranje, građevinarstvo i turizam, OIB 34058512681; Hrvatska radiotelevizija, OIB 68419124305; LEN ENERGIJA d.o.o. za proizvodnju energije, OIB 86169427304</derivirana_varijabla>
  </DomainObject.Predmet.StrankaFormatedOIB>
  <DomainObject.Predmet.StrankaFormatedWithAdress>
    <izvorni_sadrzaj> FINA - Podružnica Šibenik, Perivoj L. Marune 1, 22000 Šibenik; TEHNOART d.o.o. za projektiranje, građevinarstvo i turizam, Čakovečka 23, 10000 Zagreb; Hrvatska radiotelevizija, Prisavlje 3, 10000 Zagreb; LEN ENERGIJA d.o.o. za proizvodnju energije, Prokljanska 18, 22000 Šibenik</izvorni_sadrzaj>
    <derivirana_varijabla naziv="DomainObject.Predmet.StrankaFormatedWithAdress_1"> FINA - Podružnica Šibenik, Perivoj L. Marune 1, 22000 Šibenik; TEHNOART d.o.o. za projektiranje, građevinarstvo i turizam, Čakovečka 23, 10000 Zagreb; Hrvatska radiotelevizija, Prisavlje 3, 10000 Zagreb; LEN ENERGIJA d.o.o. za proizvodnju energije, Prokljanska 18, 22000 Šibenik</derivirana_varijabla>
  </DomainObject.Predmet.StrankaFormatedWithAdress>
  <DomainObject.Predmet.StrankaFormatedWithAdressOIB>
    <izvorni_sadrzaj>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izvorni_sadrzaj>
    <derivirana_varijabla naziv="DomainObject.Predmet.StrankaFormatedWithAdressOIB_1">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derivirana_varijabla>
  </DomainObject.Predmet.StrankaFormatedWithAdressOIB>
  <DomainObject.Predmet.StrankaWithAdress>
    <izvorni_sadrzaj>FINA - Podružnica Šibenik Perivoj L. Marune 1,22000 Šibenik,TEHNOART d.o.o. za projektiranje, građevinarstvo i turizam Čakovečka 23,10000 Zagreb,Hrvatska radiotelevizija Prisavlje 3,10000 Zagreb,LEN ENERGIJA d.o.o. za proizvodnju energije Prokljanska 18,22000 Šibenik</izvorni_sadrzaj>
    <derivirana_varijabla naziv="DomainObject.Predmet.StrankaWithAdress_1">FINA - Podružnica Šibenik Perivoj L. Marune 1,22000 Šibenik,TEHNOART d.o.o. za projektiranje, građevinarstvo i turizam Čakovečka 23,10000 Zagreb,Hrvatska radiotelevizija Prisavlje 3,10000 Zagreb,LEN ENERGIJA d.o.o. za proizvodnju energije Prokljanska 18,22000 Šibenik</derivirana_varijabla>
  </DomainObject.Predmet.StrankaWithAdress>
  <DomainObject.Predmet.StrankaWithAdressOIB>
    <izvorni_sadrzaj>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izvorni_sadrzaj>
    <derivirana_varijabla naziv="DomainObject.Predmet.StrankaWithAdressOIB_1">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derivirana_varijabla>
  </DomainObject.Predmet.StrankaWithAdressOIB>
  <DomainObject.Predmet.StrankaNazivFormated>
    <izvorni_sadrzaj>FINA - Podružnica Šibenik,TEHNOART d.o.o. za projektiranje, građevinarstvo i turizam,Hrvatska radiotelevizija,LEN ENERGIJA d.o.o. za proizvodnju energije</izvorni_sadrzaj>
    <derivirana_varijabla naziv="DomainObject.Predmet.StrankaNazivFormated_1">FINA - Podružnica Šibenik,TEHNOART d.o.o. za projektiranje, građevinarstvo i turizam,Hrvatska radiotelevizija,LEN ENERGIJA d.o.o. za proizvodnju energije</derivirana_varijabla>
  </DomainObject.Predmet.StrankaNazivFormated>
  <DomainObject.Predmet.StrankaNazivFormatedOIB>
    <izvorni_sadrzaj>FINA - Podružnica Šibenik, OIB 85821130368,TEHNOART d.o.o. za projektiranje, građevinarstvo i turizam, OIB 34058512681,Hrvatska radiotelevizija, OIB 68419124305,LEN ENERGIJA d.o.o. za proizvodnju energije, OIB 86169427304</izvorni_sadrzaj>
    <derivirana_varijabla naziv="DomainObject.Predmet.StrankaNazivFormatedOIB_1">FINA - Podružnica Šibenik, OIB 85821130368,TEHNOART d.o.o. za projektiranje, građevinarstvo i turizam, OIB 34058512681,Hrvatska radiotelevizija, OIB 68419124305,LEN ENERGIJA d.o.o. za proizvodnju energije, OIB 86169427304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TEHNOART d.o.o. za projektiranje, građevinarstvo i turizam</item>
      <item>Hrvatska radiotelevizija</item>
      <item>LEN ENERGIJA d.o.o. za proizvodnju energije</item>
    </izvorni_sadrzaj>
    <derivirana_varijabla naziv="DomainObject.Predmet.StrankaListFormated_1">
      <item>FINA - Podružnica Šibenik</item>
      <item>TEHNOART d.o.o. za projektiranje, građevinarstvo i turizam</item>
      <item>Hrvatska radiotelevizija</item>
      <item>LEN ENERGIJA d.o.o. za proizvodnju energije</item>
    </derivirana_varijabla>
  </DomainObject.Predmet.StrankaListFormated>
  <DomainObject.Predmet.StrankaList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FormatedOIB>
  <DomainObject.Predmet.StrankaListFormatedWithAdress>
    <izvorni_sadrzaj>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izvorni_sadrzaj>
    <derivirana_varijabla naziv="DomainObject.Predmet.StrankaListFormatedWithAdress_1">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derivirana_varijabla>
  </DomainObject.Predmet.StrankaListFormatedWithAdress>
  <DomainObject.Predmet.StrankaListFormatedWithAdressOIB>
    <izvorni_sadrzaj>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izvorni_sadrzaj>
    <derivirana_varijabla naziv="DomainObject.Predmet.StrankaListFormatedWithAdressOIB_1">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derivirana_varijabla>
  </DomainObject.Predmet.StrankaListFormatedWithAdressOIB>
  <DomainObject.Predmet.StrankaListNazivFormated>
    <izvorni_sadrzaj>
      <item>FINA - Podružnica Šibenik</item>
      <item>TEHNOART d.o.o. za projektiranje, građevinarstvo i turizam</item>
      <item>Hrvatska radiotelevizija</item>
      <item>LEN ENERGIJA d.o.o. za proizvodnju energije</item>
    </izvorni_sadrzaj>
    <derivirana_varijabla naziv="DomainObject.Predmet.StrankaListNazivFormated_1">
      <item>FINA - Podružnica Šibenik</item>
      <item>TEHNOART d.o.o. za projektiranje, građevinarstvo i turizam</item>
      <item>Hrvatska radiotelevizija</item>
      <item>LEN ENERGIJA d.o.o. za proizvodnju energije</item>
    </derivirana_varijabla>
  </DomainObject.Predmet.StrankaListNazivFormated>
  <DomainObject.Predmet.StrankaListNaziv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Naziv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NazivFormatedOIB>
  <DomainObject.Predmet.ProtuStrankaListFormated>
    <izvorni_sadrzaj>
      <item>SAY HOTEL d.o.o. za turizam</item>
    </izvorni_sadrzaj>
    <derivirana_varijabla naziv="DomainObject.Predmet.ProtuStrankaListFormated_1">
      <item>SAY HOTEL d.o.o. za turizam</item>
    </derivirana_varijabla>
  </DomainObject.Predmet.ProtuStrankaListFormated>
  <DomainObject.Predmet.ProtuStrankaListFormatedOIB>
    <izvorni_sadrzaj>
      <item>SAY HOTEL d.o.o. za turizam, OIB 84558639632</item>
    </izvorni_sadrzaj>
    <derivirana_varijabla naziv="DomainObject.Predmet.ProtuStrankaListFormatedOIB_1">
      <item>SAY HOTEL d.o.o. za turizam, OIB 84558639632</item>
    </derivirana_varijabla>
  </DomainObject.Predmet.ProtuStrankaListFormatedOIB>
  <DomainObject.Predmet.ProtuStrankaListFormatedWithAdress>
    <izvorni_sadrzaj>
      <item>SAY HOTEL d.o.o. za turizam, Put jezerskih pomoraca 3 A , 22240 Jezera</item>
    </izvorni_sadrzaj>
    <derivirana_varijabla naziv="DomainObject.Predmet.ProtuStrankaListFormatedWithAdress_1">
      <item>SAY HOTEL d.o.o. za turizam, Put jezerskih pomoraca 3 A , 22240 Jezera</item>
    </derivirana_varijabla>
  </DomainObject.Predmet.ProtuStrankaListFormatedWithAdress>
  <DomainObject.Predmet.ProtuStrankaListFormatedWithAdressOIB>
    <izvorni_sadrzaj>
      <item>SAY HOTEL d.o.o. za turizam, OIB 84558639632, Put jezerskih pomoraca 3 A , 22240 Jezera</item>
    </izvorni_sadrzaj>
    <derivirana_varijabla naziv="DomainObject.Predmet.ProtuStrankaListFormatedWithAdressOIB_1">
      <item>SAY HOTEL d.o.o. za turizam, OIB 84558639632, Put jezerskih pomoraca 3 A , 22240 Jezera</item>
    </derivirana_varijabla>
  </DomainObject.Predmet.ProtuStrankaListFormatedWithAdressOIB>
  <DomainObject.Predmet.ProtuStrankaListNazivFormated>
    <izvorni_sadrzaj>
      <item>SAY HOTEL d.o.o. za turizam</item>
    </izvorni_sadrzaj>
    <derivirana_varijabla naziv="DomainObject.Predmet.ProtuStrankaListNazivFormated_1">
      <item>SAY HOTEL d.o.o. za turizam</item>
    </derivirana_varijabla>
  </DomainObject.Predmet.ProtuStrankaListNazivFormated>
  <DomainObject.Predmet.ProtuStrankaListNazivFormatedOIB>
    <izvorni_sadrzaj>
      <item>SAY HOTEL d.o.o. za turizam, OIB 84558639632</item>
    </izvorni_sadrzaj>
    <derivirana_varijabla naziv="DomainObject.Predmet.ProtuStrankaListNazivFormatedOIB_1">
      <item>SAY HOTEL d.o.o. za turizam, OIB 84558639632</item>
    </derivirana_varijabla>
  </DomainObject.Predmet.ProtuStrankaListNazivFormatedOIB>
  <DomainObject.Predmet.OstaliListFormated>
    <izvorni_sadrzaj>
      <item>Pavol Kertesz</item>
      <item>Jasmina Bilonić</item>
    </izvorni_sadrzaj>
    <derivirana_varijabla naziv="DomainObject.Predmet.OstaliListFormated_1">
      <item>Pavol Kertesz</item>
      <item>Jasmina Bilonić</item>
    </derivirana_varijabla>
  </DomainObject.Predmet.OstaliListFormated>
  <DomainObject.Predmet.OstaliListFormatedOIB>
    <izvorni_sadrzaj>
      <item>Pavol Kertesz, OIB 03805583854</item>
      <item>Jasmina Bilonić, OIB 73833266503</item>
    </izvorni_sadrzaj>
    <derivirana_varijabla naziv="DomainObject.Predmet.OstaliListFormatedOIB_1">
      <item>Pavol Kertesz, OIB 03805583854</item>
      <item>Jasmina Bilonić, OIB 73833266503</item>
    </derivirana_varijabla>
  </DomainObject.Predmet.OstaliListFormatedOIB>
  <DomainObject.Predmet.OstaliListFormatedWithAdress>
    <izvorni_sadrzaj>
      <item>Pavol Kertesz</item>
      <item>Jasmina Bilonić, Graščica 23, 10000 Zagreb</item>
    </izvorni_sadrzaj>
    <derivirana_varijabla naziv="DomainObject.Predmet.OstaliListFormatedWithAdress_1">
      <item>Pavol Kertesz</item>
      <item>Jasmina Bilonić, Graščica 23, 10000 Zagreb</item>
    </derivirana_varijabla>
  </DomainObject.Predmet.OstaliListFormatedWithAdress>
  <DomainObject.Predmet.OstaliListFormatedWithAdressOIB>
    <izvorni_sadrzaj>
      <item>Pavol Kertesz, OIB 03805583854</item>
      <item>Jasmina Bilonić, OIB 73833266503, Graščica 23, 10000 Zagreb</item>
    </izvorni_sadrzaj>
    <derivirana_varijabla naziv="DomainObject.Predmet.OstaliListFormatedWithAdressOIB_1">
      <item>Pavol Kertesz, OIB 03805583854</item>
      <item>Jasmina Bilonić, OIB 73833266503, Graščica 23, 10000 Zagreb</item>
    </derivirana_varijabla>
  </DomainObject.Predmet.OstaliListFormatedWithAdressOIB>
  <DomainObject.Predmet.OstaliListNazivFormated>
    <izvorni_sadrzaj>
      <item>Pavol Kertesz</item>
      <item>Jasmina Bilonić</item>
    </izvorni_sadrzaj>
    <derivirana_varijabla naziv="DomainObject.Predmet.OstaliListNazivFormated_1">
      <item>Pavol Kertesz</item>
      <item>Jasmina Bilonić</item>
    </derivirana_varijabla>
  </DomainObject.Predmet.OstaliListNazivFormated>
  <DomainObject.Predmet.OstaliListNazivFormatedOIB>
    <izvorni_sadrzaj>
      <item>Pavol Kertesz, OIB 03805583854</item>
      <item>Jasmina Bilonić, OIB 73833266503</item>
    </izvorni_sadrzaj>
    <derivirana_varijabla naziv="DomainObject.Predmet.OstaliListNazivFormatedOIB_1">
      <item>Pavol Kertesz, OIB 03805583854</item>
      <item>Jasmina Bilonić, OIB 73833266503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St-440/2017-90</izvorni_sadrzaj>
    <derivirana_varijabla naziv="DomainObject.PoslovniBrojDokumenta_1">St-440/2017-90</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SAY HOTEL d.o.o. za turizam</izvorni_sadrzaj>
    <derivirana_varijabla naziv="DomainObject.Predmet.ProtustrankaIDrugi_1">SAY HOTEL d.o.o. za turizam</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SAY HOTEL d.o.o. za turizam, OIB 84558639632, Put jezerskih pomoraca 3 A , 22240 Jezera</izvorni_sadrzaj>
    <derivirana_varijabla naziv="DomainObject.Predmet.ProtustrankaIDrugiAdressOIB_1">SAY HOTEL d.o.o. za turizam, OIB 84558639632, Put jezerskih pomoraca 3 A ,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SAY HOTEL d.o.o. za turizam</item>
      <item>Pavol Kertesz</item>
      <item>Jasmina Bilonić</item>
      <item>TEHNOART d.o.o. za projektiranje, građevinarstvo i turizam</item>
      <item>Hrvatska radiotelevizija</item>
      <item>LEN ENERGIJA d.o.o. za proizvodnju energije</item>
    </izvorni_sadrzaj>
    <derivirana_varijabla naziv="DomainObject.Predmet.SudioniciListNaziv_1">
      <item>FINA - Podružnica Šibenik</item>
      <item>SAY HOTEL d.o.o. za turizam</item>
      <item>Pavol Kertesz</item>
      <item>Jasmina Bilonić</item>
      <item>TEHNOART d.o.o. za projektiranje, građevinarstvo i turizam</item>
      <item>Hrvatska radiotelevizija</item>
      <item>LEN ENERGIJA d.o.o. za proizvodnju energije</item>
    </derivirana_varijabla>
  </DomainObject.Predmet.SudioniciListNaziv>
  <DomainObject.Predmet.SudioniciListAdressOIB>
    <izvorni_sadrzaj>
      <item>FINA - Podružnica Šibenik, OIB 85821130368, Perivoj L. Marune 1,22000 Šibenik</item>
      <item>SAY HOTEL d.o.o. za turizam, OIB 84558639632, Put jezerskih pomoraca 3 A ,22240 Jezera</item>
      <item>Pavol Kertesz, OIB 03805583854</item>
      <item>Jasmina Bilonić, OIB 73833266503, Graščica 23,10000 Zagreb</item>
      <item>TEHNOART d.o.o. za projektiranje, građevinarstvo i turizam, OIB 34058512681, Čakovečka 23,10000 Zagreb</item>
      <item>Hrvatska radiotelevizija, OIB 68419124305, Prisavlje 3,10000 Zagreb</item>
      <item>LEN ENERGIJA d.o.o. za proizvodnju energije, OIB 86169427304, Prokljanska 18,22000 Šibenik</item>
    </izvorni_sadrzaj>
    <derivirana_varijabla naziv="DomainObject.Predmet.SudioniciListAdressOIB_1">
      <item>FINA - Podružnica Šibenik, OIB 85821130368, Perivoj L. Marune 1,22000 Šibenik</item>
      <item>SAY HOTEL d.o.o. za turizam, OIB 84558639632, Put jezerskih pomoraca 3 A ,22240 Jezera</item>
      <item>Pavol Kertesz, OIB 03805583854</item>
      <item>Jasmina Bilonić, OIB 73833266503, Graščica 23,10000 Zagreb</item>
      <item>TEHNOART d.o.o. za projektiranje, građevinarstvo i turizam, OIB 34058512681, Čakovečka 23,10000 Zagreb</item>
      <item>Hrvatska radiotelevizija, OIB 68419124305, Prisavlje 3,10000 Zagreb</item>
      <item>LEN ENERGIJA d.o.o. za proizvodnju energije, OIB 86169427304, Prokljanska 18,22000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84558639632</item>
      <item>, OIB 03805583854</item>
      <item>, OIB 73833266503</item>
      <item>, OIB 34058512681</item>
      <item>, OIB 68419124305</item>
      <item>, OIB 86169427304</item>
    </izvorni_sadrzaj>
    <derivirana_varijabla naziv="DomainObject.Predmet.SudioniciListNazivOIB_1">
      <item>, OIB 85821130368</item>
      <item>, OIB 84558639632</item>
      <item>, OIB 03805583854</item>
      <item>, OIB 73833266503</item>
      <item>, OIB 34058512681</item>
      <item>, OIB 68419124305</item>
      <item>, OIB 86169427304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kolovoza 2019.</izvorni_sadrzaj>
    <derivirana_varijabla naziv="DomainObject.Predmet.DatumZadnjeOdrzaneSudskeRadnje_1">27.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1296</properties:Words>
  <properties:Characters>7321</properties:Characters>
  <properties:Lines>180</properties:Lines>
  <properties:Paragraphs>40</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2019-08-27T05:52:00Z</dcterms:created>
  <dc:creator>wsadmin</dc:creator>
  <cp:lastModifiedBy>Ante Rubelj</cp:lastModifiedBy>
  <cp:lastPrinted>2017-06-08T08:15:00Z</cp:lastPrinted>
  <dcterms:modified xmlns:xsi="http://www.w3.org/2001/XMLSchema-instance" xsi:type="dcterms:W3CDTF">2019-08-28T07:06:00Z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St-440/2017-90 / Zapisnik - Ročište (St-440-17 - radi izjašnjavanja o vrijednosti imovine 27.8.2019.docx)</vt:lpwstr>
  </prop:property>
  <prop:property fmtid="{D5CDD505-2E9C-101B-9397-08002B2CF9AE}" pid="4" name="CC_coloring">
    <vt:bool>false</vt:bool>
  </prop:property>
  <prop:property fmtid="{D5CDD505-2E9C-101B-9397-08002B2CF9AE}" pid="5" name="BrojStranica">
    <vt:i4>4</vt:i4>
  </prop:property>
</prop:Properties>
</file>