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bcf9" w14:paraId="3c1bcf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67E59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St-5832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67E59">
        <w:rPr>
          <w:rFonts w:hAnsi="Times New Roman" w:ascii="Times New Roman"/>
        </w:rPr>
        <w:t>TOPICAL d.o.o., OIB:11425007043, Zagreb, Jandrićeva 24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67E59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67E59">
        <w:rPr>
          <w:rFonts w:hAnsi="Times New Roman" w:ascii="Times New Roman"/>
        </w:rPr>
        <w:t>TOPICAL d.o.o., OIB:11425007043, Zagreb, Jandrićeva 24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67E59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67E59">
        <w:rPr>
          <w:rFonts w:hAnsi="Times New Roman" w:ascii="Times New Roman"/>
          <w:szCs w:val="24"/>
        </w:rPr>
        <w:t>13 sati i 09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67E5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67E59">
        <w:rPr>
          <w:rFonts w:hAnsi="Times New Roman" w:ascii="Times New Roman"/>
          <w:szCs w:val="24"/>
        </w:rPr>
        <w:t>Zdravka Bošković, OIB:45297566962, Samobor, Ćirilometodska 26a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67E59">
        <w:rPr>
          <w:rFonts w:hAnsi="Times New Roman" w:ascii="Times New Roman"/>
        </w:rPr>
        <w:t>TOPICAL d.o.o., OIB:11425007043, Zagreb, Jandrićeva 24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67E59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967E59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67E59" w:rsidP="00967E59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967E59" w:rsidP="00967E59" w:rsidR="00967E59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7E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67E59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7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E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E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E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E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7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E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E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E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E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5832</izvorni_sadrzaj>
    <derivirana_varijabla naziv="DomainObject.Predmet.Broj_1">5832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St-5832/2015</izvorni_sadrzaj>
    <derivirana_varijabla naziv="DomainObject.Predmet.OznakaBroj_1">St-5832/2015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TOPICAL, d.o.o. zastupanog po punomoćniku Aleksandar Laković</izvorni_sadrzaj>
    <derivirana_varijabla naziv="DomainObject.Predmet.ProtustrankaFormated_1">  TOPICAL, d.o.o. zastupanog po punomoćniku Aleksandar Laković</derivirana_varijabla>
  </DomainObject.Predmet.ProtustrankaFormated>
  <DomainObject.Predmet.ProtustrankaFormatedOIB>
    <izvorni_sadrzaj>  TOPICAL, d.o.o., OIB 11425007043 zastupanog po punomoćniku Aleksandar Laković</izvorni_sadrzaj>
    <derivirana_varijabla naziv="DomainObject.Predmet.ProtustrankaFormatedOIB_1">  TOPICAL, d.o.o., OIB 11425007043 zastupanog po punomoćniku Aleksandar Laković</derivirana_varijabla>
  </DomainObject.Predmet.ProtustrankaFormatedOIB>
  <DomainObject.Predmet.ProtustrankaFormatedWithAdress>
    <izvorni_sadrzaj> TOPICAL, d.o.o., Jandrićeva 24, 10000 Zagreb zastupanog po punomoćniku Aleksandar Laković</izvorni_sadrzaj>
    <derivirana_varijabla naziv="DomainObject.Predmet.ProtustrankaFormatedWithAdress_1"> TOPICAL, d.o.o., Jandrićeva 24, 10000 Zagreb zastupanog po punomoćniku Aleksandar Laković</derivirana_varijabla>
  </DomainObject.Predmet.ProtustrankaFormatedWithAdress>
  <DomainObject.Predmet.ProtustrankaFormatedWithAdressOIB>
    <izvorni_sadrzaj> TOPICAL, d.o.o., OIB 11425007043, Jandrićeva 24, 10000 Zagreb zastupanog po punomoćniku Aleksandar Laković</izvorni_sadrzaj>
    <derivirana_varijabla naziv="DomainObject.Predmet.ProtustrankaFormatedWithAdressOIB_1"> TOPICAL, d.o.o., OIB 11425007043, Jandrićeva 24, 10000 Zagreb zastupanog po punomoćniku Aleksandar Laković</derivirana_varijabla>
  </DomainObject.Predmet.ProtustrankaFormatedWithAdressOIB>
  <DomainObject.Predmet.ProtustrankaWithAdress>
    <izvorni_sadrzaj>TOPICAL, d.o.o. Jandrićeva 24, 10000 Zagreb</izvorni_sadrzaj>
    <derivirana_varijabla naziv="DomainObject.Predmet.ProtustrankaWithAdress_1">TOPICAL, d.o.o. Jandrićeva 24, 10000 Zagreb</derivirana_varijabla>
  </DomainObject.Predmet.ProtustrankaWithAdress>
  <DomainObject.Predmet.ProtustrankaWithAdressOIB>
    <izvorni_sadrzaj>TOPICAL, d.o.o., OIB 11425007043, Jandrićeva 24, 10000 Zagreb</izvorni_sadrzaj>
    <derivirana_varijabla naziv="DomainObject.Predmet.ProtustrankaWithAdressOIB_1">TOPICAL, d.o.o., OIB 11425007043, Jandrićeva 24, 10000 Zagreb</derivirana_varijabla>
  </DomainObject.Predmet.ProtustrankaWithAdressOIB>
  <DomainObject.Predmet.ProtustrankaNazivFormated>
    <izvorni_sadrzaj>TOPICAL, d.o.o.</izvorni_sadrzaj>
    <derivirana_varijabla naziv="DomainObject.Predmet.ProtustrankaNazivFormated_1">TOPICAL, d.o.o.</derivirana_varijabla>
  </DomainObject.Predmet.ProtustrankaNazivFormated>
  <DomainObject.Predmet.ProtustrankaNazivFormatedOIB>
    <izvorni_sadrzaj>TOPICAL, d.o.o., OIB 11425007043</izvorni_sadrzaj>
    <derivirana_varijabla naziv="DomainObject.Predmet.ProtustrankaNazivFormatedOIB_1">TOPICAL, d.o.o., OIB 11425007043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TOPICAL, d.o.o. zastupanog po punomoćniku Aleksandar Laković</item>
    </izvorni_sadrzaj>
    <derivirana_varijabla naziv="DomainObject.Predmet.ProtuStrankaListFormated_1">
      <item>TOPICAL, d.o.o. zastupanog po punomoćniku Aleksandar Laković</item>
    </derivirana_varijabla>
  </DomainObject.Predmet.ProtuStrankaListFormated>
  <DomainObject.Predmet.ProtuStrankaListFormatedOIB>
    <izvorni_sadrzaj>
      <item>TOPICAL, d.o.o., OIB 11425007043 zastupanog po punomoćniku Aleksandar Laković</item>
    </izvorni_sadrzaj>
    <derivirana_varijabla naziv="DomainObject.Predmet.ProtuStrankaListFormatedOIB_1">
      <item>TOPICAL, d.o.o., OIB 11425007043 zastupanog po punomoćniku Aleksandar Laković</item>
    </derivirana_varijabla>
  </DomainObject.Predmet.ProtuStrankaListFormatedOIB>
  <DomainObject.Predmet.ProtuStrankaListFormatedWithAdress>
    <izvorni_sadrzaj>
      <item>TOPICAL, d.o.o., Jandrićeva 24, 10000 Zagreb zastupanog po punomoćniku Aleksandar Laković</item>
    </izvorni_sadrzaj>
    <derivirana_varijabla naziv="DomainObject.Predmet.ProtuStrankaListFormatedWithAdress_1">
      <item>TOPICAL, d.o.o., Jandrićeva 24, 10000 Zagreb zastupanog po punomoćniku Aleksandar Laković</item>
    </derivirana_varijabla>
  </DomainObject.Predmet.ProtuStrankaListFormatedWithAdress>
  <DomainObject.Predmet.ProtuStrankaListFormatedWithAdressOIB>
    <izvorni_sadrzaj>
      <item>TOPICAL, d.o.o., OIB 11425007043, Jandrićeva 24, 10000 Zagreb zastupanog po punomoćniku Aleksandar Laković</item>
    </izvorni_sadrzaj>
    <derivirana_varijabla naziv="DomainObject.Predmet.ProtuStrankaListFormatedWithAdressOIB_1">
      <item>TOPICAL, d.o.o., OIB 11425007043, Jandrićeva 24, 10000 Zagreb zastupanog po punomoćniku Aleksandar Laković</item>
    </derivirana_varijabla>
  </DomainObject.Predmet.ProtuStrankaListFormatedWithAdressOIB>
  <DomainObject.Predmet.ProtuStrankaListNazivFormated>
    <izvorni_sadrzaj>
      <item>TOPICAL, d.o.o.</item>
    </izvorni_sadrzaj>
    <derivirana_varijabla naziv="DomainObject.Predmet.ProtuStrankaListNazivFormated_1">
      <item>TOPICAL, d.o.o.</item>
    </derivirana_varijabla>
  </DomainObject.Predmet.ProtuStrankaListNazivFormated>
  <DomainObject.Predmet.ProtuStrankaListNazivFormatedOIB>
    <izvorni_sadrzaj>
      <item>TOPICAL, d.o.o., OIB 11425007043</item>
    </izvorni_sadrzaj>
    <derivirana_varijabla naziv="DomainObject.Predmet.ProtuStrankaListNazivFormatedOIB_1">
      <item>TOPICAL, d.o.o., OIB 11425007043</item>
    </derivirana_varijabla>
  </DomainObject.Predmet.ProtuStrankaListNazivFormatedOIB>
  <DomainObject.Predmet.OstaliListFormated>
    <izvorni_sadrzaj>
      <item>Aleksandar Laković punomoćnik sudionika u postupku TOPICAL, d.o.o.</item>
    </izvorni_sadrzaj>
    <derivirana_varijabla naziv="DomainObject.Predmet.OstaliListFormated_1">
      <item>Aleksandar Laković punomoćnik sudionika u postupku TOPICAL, d.o.o.</item>
    </derivirana_varijabla>
  </DomainObject.Predmet.OstaliListFormated>
  <DomainObject.Predmet.OstaliListFormatedOIB>
    <izvorni_sadrzaj>
      <item>Aleksandar Laković, OIB 90527594712 punomoćnik sudionika u postupku TOPICAL, d.o.o.</item>
    </izvorni_sadrzaj>
    <derivirana_varijabla naziv="DomainObject.Predmet.OstaliListFormatedOIB_1">
      <item>Aleksandar Laković, OIB 90527594712 punomoćnik sudionika u postupku TOPICAL, d.o.o.</item>
    </derivirana_varijabla>
  </DomainObject.Predmet.OstaliListFormatedOIB>
  <DomainObject.Predmet.OstaliListFormatedWithAdress>
    <izvorni_sadrzaj>
      <item>Aleksandar Laković, Antuna Bauera 3, 10000 Zagreb punomoćnik sudionika u postupku TOPICAL, d.o.o.</item>
    </izvorni_sadrzaj>
    <derivirana_varijabla naziv="DomainObject.Predmet.OstaliListFormatedWithAdress_1">
      <item>Aleksandar Laković, Antuna Bauera 3, 10000 Zagreb punomoćnik sudionika u postupku TOPICAL, d.o.o.</item>
    </derivirana_varijabla>
  </DomainObject.Predmet.OstaliListFormatedWithAdress>
  <DomainObject.Predmet.OstaliListFormatedWithAdressOIB>
    <izvorni_sadrzaj>
      <item>Aleksandar Laković, OIB 90527594712, Antuna Bauera 3, 10000 Zagreb punomoćnik sudionika u postupku TOPICAL, d.o.o.</item>
    </izvorni_sadrzaj>
    <derivirana_varijabla naziv="DomainObject.Predmet.OstaliListFormatedWithAdressOIB_1">
      <item>Aleksandar Laković, OIB 90527594712, Antuna Bauera 3, 10000 Zagreb punomoćnik sudionika u postupku TOPICAL, d.o.o.</item>
    </derivirana_varijabla>
  </DomainObject.Predmet.OstaliListFormatedWithAdressOIB>
  <DomainObject.Predmet.OstaliListNazivFormated>
    <izvorni_sadrzaj>
      <item>Aleksandar Laković</item>
    </izvorni_sadrzaj>
    <derivirana_varijabla naziv="DomainObject.Predmet.OstaliListNazivFormated_1">
      <item>Aleksandar Laković</item>
    </derivirana_varijabla>
  </DomainObject.Predmet.OstaliListNazivFormated>
  <DomainObject.Predmet.OstaliListNazivFormatedOIB>
    <izvorni_sadrzaj>
      <item>Aleksandar Laković, OIB 90527594712</item>
    </izvorni_sadrzaj>
    <derivirana_varijabla naziv="DomainObject.Predmet.OstaliListNazivFormatedOIB_1">
      <item>Aleksandar Laković, OIB 90527594712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TOPICAL, d.o.o.</izvorni_sadrzaj>
    <derivirana_varijabla naziv="DomainObject.Predmet.ProtustrankaIDrugi_1">TOPICAL,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TOPICAL, d.o.o., OIB 11425007043, Jandrićeva 24, 10000 Zagreb</izvorni_sadrzaj>
    <derivirana_varijabla naziv="DomainObject.Predmet.ProtustrankaIDrugiAdressOIB_1">TOPICAL, d.o.o., OIB 11425007043, Jandrićeva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TOPICAL, d.o.o.</item>
      <item>FINA Regionalni centar Zagreb</item>
      <item>Aleksandar Laković</item>
    </izvorni_sadrzaj>
    <derivirana_varijabla naziv="DomainObject.Predmet.SudioniciListNaziv_1">
      <item>TOPICAL, d.o.o.</item>
      <item>FINA Regionalni centar Zagreb</item>
      <item>Aleksandar Laković</item>
    </derivirana_varijabla>
  </DomainObject.Predmet.SudioniciListNaziv>
  <DomainObject.Predmet.SudioniciListAdressOIB>
    <izvorni_sadrzaj>
      <item>TOPICAL, d.o.o., OIB 11425007043, Jandrićeva 24,10000 Zagreb</item>
      <item>FINA Regionalni centar Zagreb, OIB 85821130368, Trg svibanjskih žrtava 1995. br.1,10000 Zagreb</item>
      <item>Aleksandar Laković, OIB 90527594712, Antuna Bauera 3,10000 Zagreb</item>
    </izvorni_sadrzaj>
    <derivirana_varijabla naziv="DomainObject.Predmet.SudioniciListAdressOIB_1">
      <item>TOPICAL, d.o.o., OIB 11425007043, Jandrićeva 24,10000 Zagreb</item>
      <item>FINA Regionalni centar Zagreb, OIB 85821130368, Trg svibanjskih žrtava 1995. br.1,10000 Zagreb</item>
      <item>Aleksandar Laković, OIB 90527594712, Antuna Bauera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11425007043</item>
      <item>, OIB 85821130368</item>
      <item>, OIB 90527594712</item>
    </izvorni_sadrzaj>
    <derivirana_varijabla naziv="DomainObject.Predmet.SudioniciListNazivOIB_1">
      <item>, OIB 11425007043</item>
      <item>, OIB 85821130368</item>
      <item>, OIB 90527594712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2052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2016-04-14T11:08:00Z</cp:lastPrinted>
  <dcterms:modified xmlns:xsi="http://www.w3.org/2001/XMLSchema-instance" xsi:type="dcterms:W3CDTF">2016-04-14T11:09:00Z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