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0d3b" w14:paraId="c260d3b" w:rsidRDefault="00213931" w:rsidP="00910611" w:rsidR="00213931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3931" w:rsidP="00D04179" w:rsidR="00213931" w:rsidRPr="00D04179">
      <w:r w:rsidRPr="00D04179">
        <w:rPr>
          <w:rFonts w:eastAsia="MS Mincho"/>
        </w:rPr>
        <w:t>REPUBLIKA HRVATSKA</w:t>
      </w:r>
    </w:p>
    <w:p w:rsidRDefault="00213931" w:rsidP="00D04179" w:rsidR="00213931" w:rsidRPr="00D04179">
      <w:r w:rsidRPr="00D04179">
        <w:rPr>
          <w:rFonts w:eastAsia="MS Mincho"/>
        </w:rPr>
        <w:t>TRGOVAČKI SUD U RIJECI</w:t>
      </w:r>
    </w:p>
    <w:p w:rsidRDefault="00213931" w:rsidP="00D04179" w:rsidR="00213931" w:rsidRPr="00D04179">
      <w:pPr>
        <w:rPr>
          <w:rFonts w:eastAsia="MS Mincho"/>
        </w:rPr>
      </w:pPr>
      <w:r w:rsidRPr="00D04179">
        <w:rPr>
          <w:rFonts w:eastAsia="MS Mincho"/>
        </w:rPr>
        <w:t xml:space="preserve">      Rijeka, Zadarska 1 i 3</w:t>
      </w:r>
    </w:p>
    <w:p w:rsidRDefault="005131FA" w:rsidP="00CD3657" w:rsidR="005131FA">
      <w:pPr>
        <w:rPr>
          <w:lang w:val="hr-HR"/>
        </w:rPr>
      </w:pPr>
    </w:p>
    <w:p w:rsidRDefault="00213931" w:rsidP="00CD3657" w:rsidR="00213931">
      <w:pPr>
        <w:rPr>
          <w:lang w:val="hr-HR"/>
        </w:rPr>
      </w:pPr>
    </w:p>
    <w:p w:rsidRDefault="004B72EB" w:rsidP="00CD3657" w:rsidR="004B72EB" w:rsidRPr="00B05F31">
      <w:pPr>
        <w:rPr>
          <w:lang w:val="hr-HR"/>
        </w:rPr>
      </w:pPr>
    </w:p>
    <w:p w:rsidRDefault="000F4852" w:rsidP="00CD3657" w:rsidR="000F4852" w:rsidRPr="00B05F31">
      <w:pPr>
        <w:jc w:val="center"/>
        <w:rPr>
          <w:lang w:val="hr-HR"/>
        </w:rPr>
      </w:pPr>
    </w:p>
    <w:p w:rsidRDefault="00BA475E" w:rsidP="00CD3657" w:rsidR="00BA475E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R E P U B L I K </w:t>
      </w:r>
      <w:r w:rsidR="00F0727E" w:rsidRPr="00B05F31">
        <w:rPr>
          <w:lang w:val="hr-HR"/>
        </w:rPr>
        <w:t>A</w:t>
      </w:r>
      <w:r w:rsidRPr="00B05F31">
        <w:rPr>
          <w:lang w:val="hr-HR"/>
        </w:rPr>
        <w:t xml:space="preserve">  H R V A T S K </w:t>
      </w:r>
      <w:r w:rsidR="00F0727E" w:rsidRPr="00B05F31">
        <w:rPr>
          <w:lang w:val="hr-HR"/>
        </w:rPr>
        <w:t>A</w:t>
      </w:r>
    </w:p>
    <w:p w:rsidRDefault="00BA475E" w:rsidP="00CD3657" w:rsidR="00BA475E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bCs/>
          <w:lang w:val="hr-HR"/>
        </w:rPr>
      </w:pPr>
      <w:r w:rsidRPr="00B05F31">
        <w:rPr>
          <w:bCs/>
          <w:lang w:val="hr-HR"/>
        </w:rPr>
        <w:t>R J E Š E N J E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DD06E1" w:rsidR="00DD06E1" w:rsidRPr="002B06A4">
      <w:pPr>
        <w:jc w:val="both"/>
      </w:pPr>
      <w:r w:rsidRPr="00B05F31">
        <w:rPr>
          <w:lang w:val="hr-HR"/>
        </w:rPr>
        <w:tab/>
      </w:r>
      <w:r w:rsidR="00DD06E1" w:rsidRPr="002B06A4">
        <w:t xml:space="preserve">Trgovački sud u Rijeci, po </w:t>
      </w:r>
      <w:r w:rsidR="00DD06E1">
        <w:t>sucu pojedincu Tamari Jugo Smoljanović</w:t>
      </w:r>
      <w:r w:rsidR="00DD06E1" w:rsidRPr="002B06A4">
        <w:t>, odlučujući o zahtjevu F</w:t>
      </w:r>
      <w:r w:rsidR="00DD06E1">
        <w:t xml:space="preserve">inancijske agencije </w:t>
      </w:r>
      <w:r w:rsidR="00DD06E1" w:rsidRPr="002B06A4">
        <w:t>za provedbu skraćenog stečajnog postupka nad dužnikom</w:t>
      </w:r>
      <w:r w:rsidR="00DD06E1">
        <w:t>-</w:t>
      </w:r>
      <w:r w:rsidR="00DD06E1" w:rsidRPr="002B06A4">
        <w:t>trgovačkim društvom</w:t>
      </w:r>
      <w:r w:rsidR="00DD06E1">
        <w:t xml:space="preserve"> </w:t>
      </w:r>
      <w:r w:rsidR="00647612">
        <w:t>FRUCTUS HOLUS j.d.o.o. u likvidaciji</w:t>
      </w:r>
      <w:r w:rsidR="00DD06E1">
        <w:t xml:space="preserve">, </w:t>
      </w:r>
      <w:r w:rsidR="00647612">
        <w:t>Buzdohanj (Općina Čavle), Markovci 11</w:t>
      </w:r>
      <w:r w:rsidR="00DD06E1">
        <w:t>, OIB</w:t>
      </w:r>
      <w:r w:rsidR="00DD06E1" w:rsidRPr="002B06A4">
        <w:t>:</w:t>
      </w:r>
      <w:r w:rsidR="00DD06E1">
        <w:t xml:space="preserve"> </w:t>
      </w:r>
      <w:r w:rsidR="00647612">
        <w:t>32407838257</w:t>
      </w:r>
      <w:r w:rsidR="00DD06E1">
        <w:t>,</w:t>
      </w:r>
      <w:r w:rsidR="00DD06E1" w:rsidRPr="002B06A4">
        <w:t xml:space="preserve"> MBS:</w:t>
      </w:r>
      <w:r w:rsidR="00DD06E1">
        <w:t xml:space="preserve"> </w:t>
      </w:r>
      <w:r w:rsidR="00647612">
        <w:t>040359455</w:t>
      </w:r>
      <w:r w:rsidR="00DD06E1" w:rsidRPr="002B06A4">
        <w:t>,</w:t>
      </w:r>
      <w:r w:rsidR="00DD06E1">
        <w:t xml:space="preserve"> dana</w:t>
      </w:r>
      <w:r w:rsidR="00DD06E1" w:rsidRPr="002B06A4">
        <w:t xml:space="preserve"> </w:t>
      </w:r>
      <w:r w:rsidR="00647612">
        <w:t xml:space="preserve">18. listopada </w:t>
      </w:r>
      <w:r w:rsidR="00DD06E1" w:rsidRPr="002B06A4">
        <w:t>201</w:t>
      </w:r>
      <w:r w:rsidR="00FF3B28">
        <w:t>7</w:t>
      </w:r>
      <w:r w:rsidR="00DD06E1" w:rsidRPr="002B06A4">
        <w:t>. godine</w:t>
      </w:r>
    </w:p>
    <w:p w:rsidRDefault="00FC7798" w:rsidP="00DD06E1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 xml:space="preserve">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>r i j e š i o    j e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DD06E1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 xml:space="preserve">Odbacuje se zahtjev za provedbu skraćenog stečajnog postupka nad </w:t>
      </w:r>
      <w:r w:rsidR="005C1D2E">
        <w:rPr>
          <w:lang w:val="hr-HR"/>
        </w:rPr>
        <w:t>pravnom osobom-</w:t>
      </w:r>
      <w:r w:rsidRPr="00B05F31">
        <w:rPr>
          <w:bCs/>
          <w:lang w:val="hr-HR"/>
        </w:rPr>
        <w:t>trgovačkim društvom</w:t>
      </w:r>
      <w:r w:rsidR="00647612" w:rsidRPr="00647612">
        <w:t xml:space="preserve"> </w:t>
      </w:r>
      <w:r w:rsidR="00647612">
        <w:t>FRUCTUS HOLUS j.d.o.o. u likvidaciji, Buzdohanj (Općina Čavle), Markovci 11, OIB</w:t>
      </w:r>
      <w:r w:rsidR="00647612" w:rsidRPr="002B06A4">
        <w:t>:</w:t>
      </w:r>
      <w:r w:rsidR="00647612">
        <w:t xml:space="preserve"> 32407838257,</w:t>
      </w:r>
      <w:r w:rsidR="00647612" w:rsidRPr="002B06A4">
        <w:t xml:space="preserve"> MBS:</w:t>
      </w:r>
      <w:r w:rsidR="00647612">
        <w:t xml:space="preserve"> 040359455</w:t>
      </w:r>
      <w:r w:rsidR="00DD06E1">
        <w:t>.</w:t>
      </w:r>
    </w:p>
    <w:p w:rsidRDefault="00FC7798" w:rsidP="00FC7798" w:rsidR="00FC7798" w:rsidRPr="00B05F31">
      <w:pPr>
        <w:ind w:left="1080"/>
        <w:jc w:val="center"/>
        <w:rPr>
          <w:lang w:val="hr-HR"/>
        </w:rPr>
      </w:pPr>
    </w:p>
    <w:p w:rsidRDefault="00FC7798" w:rsidP="00DD06E1" w:rsidR="00FC7798" w:rsidRPr="00B05F31">
      <w:pPr>
        <w:ind w:left="142"/>
        <w:jc w:val="center"/>
        <w:rPr>
          <w:bCs/>
          <w:lang w:val="hr-HR"/>
        </w:rPr>
      </w:pPr>
      <w:r w:rsidRPr="00B05F31">
        <w:rPr>
          <w:bCs/>
          <w:lang w:val="hr-HR"/>
        </w:rPr>
        <w:t>Obrazloženje</w:t>
      </w:r>
    </w:p>
    <w:p w:rsidRDefault="00FC7798" w:rsidP="00FC7798" w:rsidR="00FC7798" w:rsidRPr="00C41BDE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bCs/>
          <w:lang w:val="hr-HR"/>
        </w:rPr>
        <w:tab/>
        <w:t>Predlagatelj je</w:t>
      </w:r>
      <w:r w:rsidR="00647612">
        <w:rPr>
          <w:bCs/>
          <w:lang w:val="hr-HR"/>
        </w:rPr>
        <w:t xml:space="preserve"> 13. listopada </w:t>
      </w:r>
      <w:r w:rsidRPr="00B05F31">
        <w:rPr>
          <w:bCs/>
          <w:lang w:val="hr-HR"/>
        </w:rPr>
        <w:t>201</w:t>
      </w:r>
      <w:r w:rsidR="00FF3B28">
        <w:rPr>
          <w:bCs/>
          <w:lang w:val="hr-HR"/>
        </w:rPr>
        <w:t>7</w:t>
      </w:r>
      <w:r w:rsidRPr="00B05F31">
        <w:rPr>
          <w:bCs/>
          <w:lang w:val="hr-HR"/>
        </w:rPr>
        <w:t>. g</w:t>
      </w:r>
      <w:r w:rsidR="00FF3B28">
        <w:rPr>
          <w:bCs/>
          <w:lang w:val="hr-HR"/>
        </w:rPr>
        <w:t>odine</w:t>
      </w:r>
      <w:r w:rsidR="005C1D2E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podnio </w:t>
      </w:r>
      <w:r w:rsidR="00B05F31">
        <w:rPr>
          <w:bCs/>
          <w:lang w:val="hr-HR"/>
        </w:rPr>
        <w:t xml:space="preserve">ovom </w:t>
      </w:r>
      <w:r w:rsidRPr="00B05F31">
        <w:rPr>
          <w:bCs/>
          <w:lang w:val="hr-HR"/>
        </w:rPr>
        <w:t xml:space="preserve">sudu zahtjev za provedbu skraćenog stečajnog postupka nad </w:t>
      </w:r>
      <w:r w:rsidR="005C1D2E">
        <w:rPr>
          <w:lang w:val="hr-HR"/>
        </w:rPr>
        <w:t>pravnom osobom</w:t>
      </w:r>
      <w:r w:rsidR="00B05F31">
        <w:rPr>
          <w:bCs/>
          <w:lang w:val="hr-HR"/>
        </w:rPr>
        <w:t>-</w:t>
      </w:r>
      <w:r w:rsidRPr="00B05F31">
        <w:rPr>
          <w:bCs/>
          <w:lang w:val="hr-HR"/>
        </w:rPr>
        <w:t xml:space="preserve">trgovačkim društvom </w:t>
      </w:r>
      <w:r w:rsidR="00647612">
        <w:t>FRUCTUS HOLUS j.d.o.o. u likvidaciji, Buzdohanj (Općina Čavle), Markovci 11, OIB</w:t>
      </w:r>
      <w:r w:rsidR="00647612" w:rsidRPr="002B06A4">
        <w:t>:</w:t>
      </w:r>
      <w:r w:rsidR="00647612">
        <w:t xml:space="preserve"> 32407838257,</w:t>
      </w:r>
      <w:r w:rsidR="00647612" w:rsidRPr="002B06A4">
        <w:t xml:space="preserve"> MBS:</w:t>
      </w:r>
      <w:r w:rsidR="00647612">
        <w:t xml:space="preserve"> 040359455 </w:t>
      </w:r>
      <w:r w:rsidR="00DD06E1">
        <w:t>(</w:t>
      </w:r>
      <w:r w:rsidR="005C1D2E">
        <w:rPr>
          <w:bCs/>
          <w:lang w:val="hr-HR"/>
        </w:rPr>
        <w:t xml:space="preserve">u daljnjem tekstu: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>)</w:t>
      </w:r>
      <w:r w:rsidR="00C41BDE">
        <w:rPr>
          <w:bCs/>
          <w:lang w:val="hr-HR"/>
        </w:rPr>
        <w:t xml:space="preserve"> temeljem odredbe čl. 429. st. 1. Stečajnog zakona (</w:t>
      </w:r>
      <w:r w:rsidR="00DD06E1">
        <w:rPr>
          <w:bCs/>
          <w:lang w:val="hr-HR"/>
        </w:rPr>
        <w:t xml:space="preserve">dalje u tekstu: SZ-a, </w:t>
      </w:r>
      <w:r w:rsidR="00C41BDE">
        <w:rPr>
          <w:bCs/>
          <w:lang w:val="hr-HR"/>
        </w:rPr>
        <w:t xml:space="preserve">Narodne </w:t>
      </w:r>
      <w:r w:rsidR="00DD06E1">
        <w:rPr>
          <w:bCs/>
          <w:lang w:val="hr-HR"/>
        </w:rPr>
        <w:t>N</w:t>
      </w:r>
      <w:r w:rsidR="00C41BDE">
        <w:rPr>
          <w:bCs/>
          <w:lang w:val="hr-HR"/>
        </w:rPr>
        <w:t>ovine broj 71/15)</w:t>
      </w:r>
      <w:r w:rsidRPr="00B05F31">
        <w:rPr>
          <w:bCs/>
          <w:lang w:val="hr-HR"/>
        </w:rPr>
        <w:t>.</w:t>
      </w:r>
    </w:p>
    <w:p w:rsidRDefault="00FC7798" w:rsidP="00DB46BB" w:rsidR="00FC7798">
      <w:pPr>
        <w:ind w:hanging="709"/>
        <w:jc w:val="both"/>
        <w:rPr>
          <w:bCs/>
        </w:rPr>
      </w:pPr>
      <w:r w:rsidRPr="00B05F31">
        <w:rPr>
          <w:bCs/>
          <w:lang w:val="hr-HR"/>
        </w:rPr>
        <w:tab/>
      </w:r>
      <w:r w:rsidRPr="00B05F31">
        <w:rPr>
          <w:bCs/>
          <w:lang w:val="hr-HR"/>
        </w:rPr>
        <w:tab/>
      </w:r>
      <w:r w:rsidR="005C1D2E">
        <w:rPr>
          <w:bCs/>
          <w:lang w:val="hr-HR"/>
        </w:rPr>
        <w:t xml:space="preserve">Odredbom </w:t>
      </w:r>
      <w:r w:rsidRPr="00B05F31">
        <w:rPr>
          <w:bCs/>
          <w:lang w:val="hr-HR"/>
        </w:rPr>
        <w:t>čl.</w:t>
      </w:r>
      <w:r w:rsidR="00C41BDE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428. SZ-a </w:t>
      </w:r>
      <w:r w:rsidR="005C1D2E">
        <w:rPr>
          <w:bCs/>
          <w:lang w:val="hr-HR"/>
        </w:rPr>
        <w:t xml:space="preserve">propisano je da će </w:t>
      </w:r>
      <w:r w:rsidRPr="00B05F31">
        <w:rPr>
          <w:bCs/>
          <w:lang w:val="hr-HR"/>
        </w:rPr>
        <w:t xml:space="preserve">sud provesti skraćeni stečajni postupak nad pravnom osobom ako su ispunjene sljedeće pretpostavke: </w:t>
      </w:r>
      <w:r w:rsidRPr="00B05F31">
        <w:rPr>
          <w:bCs/>
        </w:rPr>
        <w:t>ako nema zaposlenih</w:t>
      </w:r>
      <w:r w:rsidR="00DB46BB">
        <w:rPr>
          <w:bCs/>
        </w:rPr>
        <w:t xml:space="preserve">, </w:t>
      </w:r>
      <w:r w:rsidRPr="00B05F31">
        <w:rPr>
          <w:bCs/>
        </w:rPr>
        <w:t xml:space="preserve">ako u Očevidniku redoslijeda osnova za plaćanje ima evidentirane neizvršene osnove za plaćanje u neprekinutom razdoblju od 120 dana </w:t>
      </w:r>
      <w:r w:rsidR="00DB46BB">
        <w:rPr>
          <w:bCs/>
        </w:rPr>
        <w:t xml:space="preserve">te </w:t>
      </w:r>
      <w:r w:rsidRPr="00B05F31">
        <w:rPr>
          <w:bCs/>
        </w:rPr>
        <w:t xml:space="preserve">ako nisu ispunjene pretpostavke za pokretanje drugog postupka radi brisanja iz sudskoga registra. </w:t>
      </w:r>
    </w:p>
    <w:p w:rsidRDefault="00C41BDE" w:rsidP="00C41BDE" w:rsidR="00C41BDE" w:rsidRPr="00C41BDE">
      <w:pPr>
        <w:pStyle w:val="Odlomakpopisa"/>
        <w:ind w:firstLine="705" w:left="0"/>
        <w:jc w:val="both"/>
        <w:rPr>
          <w:bCs/>
        </w:rPr>
      </w:pPr>
      <w:r>
        <w:rPr>
          <w:bCs/>
        </w:rPr>
        <w:t xml:space="preserve">Uvidom u izvadak iz sudskog registra za navedenu pravnu osobu utvrđeno je da je nad njome otvoren postupak likvidacije odnosno da je </w:t>
      </w:r>
      <w:r w:rsidR="00647612">
        <w:rPr>
          <w:bCs/>
        </w:rPr>
        <w:t>12</w:t>
      </w:r>
      <w:r w:rsidR="00FF3B28">
        <w:rPr>
          <w:bCs/>
        </w:rPr>
        <w:t>. rujna 201</w:t>
      </w:r>
      <w:r w:rsidR="00647612">
        <w:rPr>
          <w:bCs/>
        </w:rPr>
        <w:t>7</w:t>
      </w:r>
      <w:r>
        <w:rPr>
          <w:bCs/>
        </w:rPr>
        <w:t>. godine</w:t>
      </w:r>
      <w:r w:rsidR="00DB46BB">
        <w:rPr>
          <w:bCs/>
        </w:rPr>
        <w:t xml:space="preserve"> donijeta odluka </w:t>
      </w:r>
      <w:r>
        <w:rPr>
          <w:bCs/>
        </w:rPr>
        <w:t>član</w:t>
      </w:r>
      <w:r w:rsidR="00DB46BB">
        <w:rPr>
          <w:bCs/>
        </w:rPr>
        <w:t>ova D</w:t>
      </w:r>
      <w:r>
        <w:rPr>
          <w:bCs/>
        </w:rPr>
        <w:t xml:space="preserve">ruštva </w:t>
      </w:r>
      <w:r w:rsidR="00DB46BB">
        <w:rPr>
          <w:bCs/>
        </w:rPr>
        <w:t>o</w:t>
      </w:r>
      <w:r>
        <w:rPr>
          <w:bCs/>
        </w:rPr>
        <w:t xml:space="preserve"> prestanku rada društva. </w:t>
      </w:r>
    </w:p>
    <w:p w:rsidRDefault="00FC7798" w:rsidP="00FC7798" w:rsidR="00FC7798" w:rsidRPr="00B05F31">
      <w:pPr>
        <w:pStyle w:val="Odlomakpopisa"/>
        <w:ind w:left="0"/>
        <w:jc w:val="both"/>
        <w:rPr>
          <w:bCs/>
        </w:rPr>
      </w:pPr>
      <w:r w:rsidRPr="00B05F31">
        <w:rPr>
          <w:bCs/>
        </w:rPr>
        <w:tab/>
      </w:r>
      <w:r w:rsidR="005C1D2E">
        <w:rPr>
          <w:bCs/>
        </w:rPr>
        <w:t xml:space="preserve">Sukladno svemu navedenom, ovaj sud utvrđuje da u konkretnom slučaju </w:t>
      </w:r>
      <w:r w:rsidRPr="00B05F31">
        <w:rPr>
          <w:bCs/>
        </w:rPr>
        <w:t>ni</w:t>
      </w:r>
      <w:r w:rsidR="00294334">
        <w:rPr>
          <w:bCs/>
        </w:rPr>
        <w:t xml:space="preserve">je </w:t>
      </w:r>
      <w:r w:rsidRPr="00B05F31">
        <w:rPr>
          <w:bCs/>
        </w:rPr>
        <w:t>ispunjen</w:t>
      </w:r>
      <w:r w:rsidR="00294334">
        <w:rPr>
          <w:bCs/>
        </w:rPr>
        <w:t>a</w:t>
      </w:r>
      <w:r w:rsidRPr="00B05F31">
        <w:rPr>
          <w:bCs/>
        </w:rPr>
        <w:t xml:space="preserve"> </w:t>
      </w:r>
      <w:r w:rsidR="005C1D2E">
        <w:rPr>
          <w:bCs/>
        </w:rPr>
        <w:t>zakonsk</w:t>
      </w:r>
      <w:r w:rsidR="00294334">
        <w:rPr>
          <w:bCs/>
        </w:rPr>
        <w:t>a</w:t>
      </w:r>
      <w:r w:rsidR="005C1D2E">
        <w:rPr>
          <w:bCs/>
        </w:rPr>
        <w:t xml:space="preserve"> </w:t>
      </w:r>
      <w:r w:rsidRPr="00B05F31">
        <w:rPr>
          <w:bCs/>
        </w:rPr>
        <w:t>pretpostavk</w:t>
      </w:r>
      <w:r w:rsidR="00294334">
        <w:rPr>
          <w:bCs/>
        </w:rPr>
        <w:t>a</w:t>
      </w:r>
      <w:r w:rsidRPr="00B05F31">
        <w:rPr>
          <w:bCs/>
        </w:rPr>
        <w:t xml:space="preserve"> za provođenje skraćenog stečajnog postupka nad pravnom osobom</w:t>
      </w:r>
      <w:r w:rsidR="005C1D2E">
        <w:rPr>
          <w:bCs/>
        </w:rPr>
        <w:t xml:space="preserve"> propisan</w:t>
      </w:r>
      <w:r w:rsidR="00294334">
        <w:rPr>
          <w:bCs/>
        </w:rPr>
        <w:t>a</w:t>
      </w:r>
      <w:r w:rsidR="005C1D2E">
        <w:rPr>
          <w:bCs/>
        </w:rPr>
        <w:t xml:space="preserve"> odredbom čl. 428.</w:t>
      </w:r>
      <w:r w:rsidR="00294334">
        <w:rPr>
          <w:bCs/>
        </w:rPr>
        <w:t xml:space="preserve"> t. 3.</w:t>
      </w:r>
      <w:r w:rsidR="005C1D2E">
        <w:rPr>
          <w:bCs/>
        </w:rPr>
        <w:t xml:space="preserve"> SZ-a,</w:t>
      </w:r>
      <w:r w:rsidRPr="00B05F31">
        <w:rPr>
          <w:bCs/>
        </w:rPr>
        <w:t xml:space="preserve"> budući </w:t>
      </w:r>
      <w:r w:rsidR="005C1D2E">
        <w:rPr>
          <w:bCs/>
        </w:rPr>
        <w:t xml:space="preserve">da </w:t>
      </w:r>
      <w:r w:rsidR="009A1529">
        <w:rPr>
          <w:bCs/>
        </w:rPr>
        <w:t xml:space="preserve">je </w:t>
      </w:r>
      <w:r w:rsidR="00294334">
        <w:rPr>
          <w:bCs/>
        </w:rPr>
        <w:t>nad njome pokrenut drugi postupak radi brisanja iz sudskog registra odnosno postupak likvidacije</w:t>
      </w:r>
      <w:r w:rsidR="00DB46BB">
        <w:rPr>
          <w:bCs/>
        </w:rPr>
        <w:t>,</w:t>
      </w:r>
      <w:r w:rsidR="00294334">
        <w:rPr>
          <w:bCs/>
        </w:rPr>
        <w:t xml:space="preserve"> čija je </w:t>
      </w:r>
      <w:r w:rsidR="009A1529">
        <w:rPr>
          <w:bCs/>
        </w:rPr>
        <w:t xml:space="preserve">posljedica </w:t>
      </w:r>
      <w:r w:rsidR="00294334">
        <w:rPr>
          <w:bCs/>
        </w:rPr>
        <w:t xml:space="preserve">upravo </w:t>
      </w:r>
      <w:r w:rsidR="009A1529">
        <w:rPr>
          <w:bCs/>
        </w:rPr>
        <w:t>brisanje iz sudskog registra</w:t>
      </w:r>
      <w:r w:rsidR="00294334">
        <w:rPr>
          <w:bCs/>
        </w:rPr>
        <w:t>. Stoga je</w:t>
      </w:r>
      <w:r w:rsidR="005C1D2E">
        <w:rPr>
          <w:bCs/>
        </w:rPr>
        <w:t xml:space="preserve"> </w:t>
      </w:r>
      <w:r w:rsidRPr="00B05F31">
        <w:rPr>
          <w:bCs/>
        </w:rPr>
        <w:t>valjalo temeljem odredbe čl.</w:t>
      </w:r>
      <w:r w:rsidR="00DD06E1">
        <w:rPr>
          <w:bCs/>
        </w:rPr>
        <w:t xml:space="preserve"> </w:t>
      </w:r>
      <w:r w:rsidRPr="00B05F31">
        <w:rPr>
          <w:bCs/>
        </w:rPr>
        <w:t>358.</w:t>
      </w:r>
      <w:r w:rsidR="00DD06E1">
        <w:rPr>
          <w:bCs/>
        </w:rPr>
        <w:t xml:space="preserve"> </w:t>
      </w:r>
      <w:r w:rsidR="00DD06E1" w:rsidRPr="00DD06E1">
        <w:rPr>
          <w:bCs/>
        </w:rPr>
        <w:t>Zakona o parničnom postupku (dalje</w:t>
      </w:r>
      <w:r w:rsidR="00DD06E1">
        <w:rPr>
          <w:bCs/>
        </w:rPr>
        <w:t xml:space="preserve"> u tekstu</w:t>
      </w:r>
      <w:r w:rsidR="00DD06E1" w:rsidRPr="00DD06E1">
        <w:rPr>
          <w:bCs/>
        </w:rPr>
        <w:t>: ZPP-a, Narodne</w:t>
      </w:r>
      <w:r w:rsidR="00DD06E1">
        <w:rPr>
          <w:bCs/>
        </w:rPr>
        <w:t xml:space="preserve"> N</w:t>
      </w:r>
      <w:r w:rsidR="00DB46BB">
        <w:rPr>
          <w:bCs/>
        </w:rPr>
        <w:t>o</w:t>
      </w:r>
      <w:r w:rsidR="00DD06E1" w:rsidRPr="00DD06E1">
        <w:rPr>
          <w:bCs/>
        </w:rPr>
        <w:t>vine broj 53/91, 91/92, 112/99, 88/01, 117/03, 88/05, 2/07</w:t>
      </w:r>
      <w:r w:rsidR="00647612">
        <w:rPr>
          <w:bCs/>
        </w:rPr>
        <w:t>-</w:t>
      </w:r>
      <w:r w:rsidR="00DD06E1" w:rsidRPr="00DD06E1">
        <w:rPr>
          <w:bCs/>
        </w:rPr>
        <w:t xml:space="preserve">Odluka </w:t>
      </w:r>
      <w:r w:rsidR="00DD06E1" w:rsidRPr="00DD06E1">
        <w:rPr>
          <w:bCs/>
        </w:rPr>
        <w:lastRenderedPageBreak/>
        <w:t>USRH, 84/08, 96/08, 123/08, 57/11, 25/13 i 89/14</w:t>
      </w:r>
      <w:r w:rsidR="00DD06E1">
        <w:rPr>
          <w:bCs/>
        </w:rPr>
        <w:t>)</w:t>
      </w:r>
      <w:r w:rsidR="005C1D2E">
        <w:rPr>
          <w:bCs/>
        </w:rPr>
        <w:t xml:space="preserve">, u </w:t>
      </w:r>
      <w:r w:rsidRPr="00B05F31">
        <w:rPr>
          <w:bCs/>
        </w:rPr>
        <w:t>vezi s čl.</w:t>
      </w:r>
      <w:r w:rsidR="00DD06E1">
        <w:rPr>
          <w:bCs/>
        </w:rPr>
        <w:t xml:space="preserve"> 1</w:t>
      </w:r>
      <w:r w:rsidRPr="00B05F31">
        <w:rPr>
          <w:bCs/>
        </w:rPr>
        <w:t xml:space="preserve">0. SZ-a, odlučiti kao u izreci rješenja. </w:t>
      </w:r>
    </w:p>
    <w:p w:rsidRDefault="00DD06E1" w:rsidP="00FC7798" w:rsidR="00DD06E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U Rijeci, </w:t>
      </w:r>
      <w:r w:rsidR="00FF3B28">
        <w:rPr>
          <w:lang w:val="hr-HR"/>
        </w:rPr>
        <w:t>1</w:t>
      </w:r>
      <w:r w:rsidR="00647612">
        <w:rPr>
          <w:lang w:val="hr-HR"/>
        </w:rPr>
        <w:t>8. listopada</w:t>
      </w:r>
      <w:r w:rsidR="008960A9">
        <w:rPr>
          <w:lang w:val="hr-HR"/>
        </w:rPr>
        <w:t xml:space="preserve"> </w:t>
      </w:r>
      <w:r w:rsidRPr="00B05F31">
        <w:rPr>
          <w:lang w:val="hr-HR"/>
        </w:rPr>
        <w:t>201</w:t>
      </w:r>
      <w:r w:rsidR="00FF3B28">
        <w:rPr>
          <w:lang w:val="hr-HR"/>
        </w:rPr>
        <w:t>7</w:t>
      </w:r>
      <w:r w:rsidRPr="00B05F31">
        <w:rPr>
          <w:lang w:val="hr-HR"/>
        </w:rPr>
        <w:t>. godine</w:t>
      </w:r>
    </w:p>
    <w:p w:rsidRDefault="00FC7798" w:rsidP="003B6F7C" w:rsidR="00DD06E1">
      <w:pPr>
        <w:jc w:val="center"/>
      </w:pP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 </w:t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</w:t>
      </w:r>
      <w:r w:rsidR="00B05F31">
        <w:rPr>
          <w:lang w:val="hr-HR"/>
        </w:rPr>
        <w:tab/>
      </w:r>
      <w:r w:rsidR="00B05F31">
        <w:rPr>
          <w:lang w:val="hr-HR"/>
        </w:rPr>
        <w:tab/>
      </w:r>
    </w:p>
    <w:p w:rsidRDefault="00DD06E1" w:rsidP="003B6F7C" w:rsidR="00DD06E1">
      <w:pPr>
        <w:jc w:val="center"/>
      </w:pPr>
    </w:p>
    <w:p w:rsidRDefault="00FF3B28" w:rsidP="003B6F7C" w:rsidR="00DD06E1">
      <w:pPr>
        <w:ind w:firstLine="708" w:left="5664"/>
        <w:jc w:val="center"/>
      </w:pPr>
      <w:r>
        <w:t>S</w:t>
      </w:r>
      <w:r w:rsidR="00DD06E1" w:rsidRPr="00DC2B1B">
        <w:t>udac</w:t>
      </w:r>
    </w:p>
    <w:p w:rsidRDefault="00DD06E1" w:rsidP="003B6F7C" w:rsidR="00DD06E1" w:rsidRPr="00DC2B1B">
      <w:pPr>
        <w:ind w:left="6372"/>
        <w:jc w:val="center"/>
      </w:pPr>
      <w:r>
        <w:t>T</w:t>
      </w:r>
      <w:r w:rsidRPr="00DC2B1B">
        <w:t>amara Jugo Smoljanović</w:t>
      </w:r>
    </w:p>
    <w:p w:rsidRDefault="00FC7798" w:rsidP="00DD06E1" w:rsidR="00FC7798">
      <w:pPr>
        <w:jc w:val="both"/>
        <w:rPr>
          <w:lang w:val="hr-HR"/>
        </w:rPr>
      </w:pP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FF3B28" w:rsidP="00FF3B28" w:rsidR="00FF3B28" w:rsidRPr="00FF3B28">
      <w:pPr>
        <w:jc w:val="both"/>
        <w:rPr>
          <w:lang w:val="hr-HR"/>
        </w:rPr>
      </w:pPr>
      <w:r w:rsidRPr="00FF3B28">
        <w:rPr>
          <w:lang w:val="hr-HR"/>
        </w:rPr>
        <w:tab/>
        <w:t>UPUTA O PRAVNOM LIJEKU:</w:t>
      </w:r>
    </w:p>
    <w:p w:rsidRDefault="00FF3B28" w:rsidP="00FF3B28" w:rsidR="00FF3B28" w:rsidRPr="00FF3B28">
      <w:pPr>
        <w:jc w:val="both"/>
        <w:rPr>
          <w:lang w:val="hr-HR"/>
        </w:rPr>
      </w:pPr>
      <w:r w:rsidRPr="00FF3B28">
        <w:rPr>
          <w:lang w:val="hr-HR"/>
        </w:rPr>
        <w:tab/>
        <w:t xml:space="preserve">Protiv rješenja dopuštena je žalba Visokom trgovačkom sudu Republike Hrvatske. Žalba se podnosi putem ovog suda, u dva primjerka, u roku od osam dana od objave odluke na mrežnoj stranici e-oglasne ploče sudova. </w:t>
      </w:r>
    </w:p>
    <w:p w:rsidRDefault="00FF3B28" w:rsidP="00FF3B28" w:rsidR="00FF3B28" w:rsidRPr="00FF3B28">
      <w:pPr>
        <w:jc w:val="both"/>
        <w:rPr>
          <w:lang w:val="hr-HR"/>
        </w:rPr>
      </w:pPr>
    </w:p>
    <w:p w:rsidRDefault="00FF3B28" w:rsidP="00FF3B28" w:rsidR="00FF3B28" w:rsidRPr="00FF3B28">
      <w:pPr>
        <w:jc w:val="both"/>
        <w:rPr>
          <w:lang w:val="hr-HR"/>
        </w:rPr>
      </w:pPr>
    </w:p>
    <w:p w:rsidRDefault="00FF3B28" w:rsidP="00FC7798" w:rsidR="00FF3B28" w:rsidRPr="00B05F31">
      <w:pPr>
        <w:jc w:val="both"/>
        <w:rPr>
          <w:lang w:val="hr-HR"/>
        </w:rPr>
      </w:pPr>
    </w:p>
    <w:p w:rsidRDefault="00DD06E1" w:rsidP="00FC7798" w:rsidR="00FC7798">
      <w:pPr>
        <w:jc w:val="both"/>
        <w:rPr>
          <w:lang w:val="hr-HR"/>
        </w:rPr>
      </w:pPr>
      <w:r>
        <w:rPr>
          <w:lang w:val="hr-HR"/>
        </w:rPr>
        <w:tab/>
      </w: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p w:rsidRDefault="00DD06E1" w:rsidP="00FC7798" w:rsidR="00DD06E1">
      <w:pPr>
        <w:jc w:val="both"/>
        <w:rPr>
          <w:lang w:val="hr-HR"/>
        </w:rPr>
      </w:pPr>
    </w:p>
    <w:sectPr w:rsidSect="00DD06E1" w:rsidR="00DD06E1">
      <w:headerReference w:type="default" r:id="rId11"/>
      <w:footerReference w:type="default" r:id="rId12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01BA" w:rsidR="007C01BA">
      <w:r>
        <w:separator/>
      </w:r>
    </w:p>
  </w:endnote>
  <w:endnote w:id="0" w:type="continuationSeparator">
    <w:p w:rsidRDefault="007C01BA" w:rsidR="007C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7F" w:rsidR="00FE757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E30CA" w:rsidRPr="001E30CA">
      <w:rPr>
        <w:noProof/>
        <w:lang w:val="hr-HR"/>
      </w:rPr>
      <w:t>2</w:t>
    </w:r>
    <w:r>
      <w:fldChar w:fldCharType="end"/>
    </w:r>
  </w:p>
  <w:p w:rsidRDefault="00FE757F" w:rsidR="00FE75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01BA" w:rsidR="007C01BA">
      <w:r>
        <w:separator/>
      </w:r>
    </w:p>
  </w:footnote>
  <w:footnote w:id="0" w:type="continuationSeparator">
    <w:p w:rsidRDefault="007C01BA" w:rsidR="007C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852" w:rsidP="00FE757F" w:rsidR="00CD3657" w:rsidRPr="00A92662">
    <w:pPr>
      <w:pStyle w:val="Zaglavlje"/>
      <w:jc w:val="right"/>
    </w:pPr>
    <w:r w:rsidRPr="00A92662">
      <w:tab/>
      <w:t xml:space="preserve">                                                                            </w:t>
    </w:r>
    <w:r w:rsidR="00CD3657" w:rsidRPr="00A92662">
      <w:t>Posl</w:t>
    </w:r>
    <w:r w:rsidR="006543CB">
      <w:t>ovni broj:</w:t>
    </w:r>
    <w:r w:rsidR="00CD3657" w:rsidRPr="00A92662">
      <w:t xml:space="preserve"> 6</w:t>
    </w:r>
    <w:r w:rsidR="00DD06E1">
      <w:t>.</w:t>
    </w:r>
    <w:r w:rsidR="00CD3657" w:rsidRPr="00A92662">
      <w:t xml:space="preserve"> </w:t>
    </w:r>
    <w:r w:rsidR="00B05F31">
      <w:t>St-</w:t>
    </w:r>
    <w:r w:rsidR="00647612">
      <w:t>601/2017-3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852"/>
    <w:rsid w:val="00010AA1"/>
    <w:rsid w:val="00014C6D"/>
    <w:rsid w:val="00016A64"/>
    <w:rsid w:val="00030F7A"/>
    <w:rsid w:val="00033E45"/>
    <w:rsid w:val="00084E39"/>
    <w:rsid w:val="000F4852"/>
    <w:rsid w:val="000F52EE"/>
    <w:rsid w:val="000F7EB0"/>
    <w:rsid w:val="00101C2D"/>
    <w:rsid w:val="00110247"/>
    <w:rsid w:val="00141AA3"/>
    <w:rsid w:val="00143AE7"/>
    <w:rsid w:val="0017575E"/>
    <w:rsid w:val="0017575F"/>
    <w:rsid w:val="00191F11"/>
    <w:rsid w:val="00195F33"/>
    <w:rsid w:val="001B1833"/>
    <w:rsid w:val="001D0530"/>
    <w:rsid w:val="001E30CA"/>
    <w:rsid w:val="001F7679"/>
    <w:rsid w:val="00211A8F"/>
    <w:rsid w:val="00213931"/>
    <w:rsid w:val="00237383"/>
    <w:rsid w:val="0023749D"/>
    <w:rsid w:val="00260EBA"/>
    <w:rsid w:val="002759C9"/>
    <w:rsid w:val="00294334"/>
    <w:rsid w:val="002A00D0"/>
    <w:rsid w:val="002E00E3"/>
    <w:rsid w:val="002F47ED"/>
    <w:rsid w:val="00315E7D"/>
    <w:rsid w:val="00330E1C"/>
    <w:rsid w:val="00351283"/>
    <w:rsid w:val="00360F2C"/>
    <w:rsid w:val="003866B6"/>
    <w:rsid w:val="00395956"/>
    <w:rsid w:val="003E1C64"/>
    <w:rsid w:val="003F39AC"/>
    <w:rsid w:val="00400912"/>
    <w:rsid w:val="00404CD0"/>
    <w:rsid w:val="0042040B"/>
    <w:rsid w:val="0042710F"/>
    <w:rsid w:val="00435836"/>
    <w:rsid w:val="004453F5"/>
    <w:rsid w:val="004544C6"/>
    <w:rsid w:val="004B1A19"/>
    <w:rsid w:val="004B72EB"/>
    <w:rsid w:val="004E7766"/>
    <w:rsid w:val="004F405C"/>
    <w:rsid w:val="005131FA"/>
    <w:rsid w:val="005616FD"/>
    <w:rsid w:val="00574CF7"/>
    <w:rsid w:val="005779A5"/>
    <w:rsid w:val="00580583"/>
    <w:rsid w:val="005843EA"/>
    <w:rsid w:val="005C1D2E"/>
    <w:rsid w:val="005D6C36"/>
    <w:rsid w:val="005D6EC5"/>
    <w:rsid w:val="005F1145"/>
    <w:rsid w:val="005F4C07"/>
    <w:rsid w:val="0062443E"/>
    <w:rsid w:val="00646249"/>
    <w:rsid w:val="00647612"/>
    <w:rsid w:val="00647841"/>
    <w:rsid w:val="006543CB"/>
    <w:rsid w:val="00667E21"/>
    <w:rsid w:val="00677AFC"/>
    <w:rsid w:val="00691304"/>
    <w:rsid w:val="006A376D"/>
    <w:rsid w:val="006C390B"/>
    <w:rsid w:val="007C01BA"/>
    <w:rsid w:val="007C0FDD"/>
    <w:rsid w:val="00813703"/>
    <w:rsid w:val="008438F5"/>
    <w:rsid w:val="0086487D"/>
    <w:rsid w:val="008709A8"/>
    <w:rsid w:val="008960A9"/>
    <w:rsid w:val="008B2D3F"/>
    <w:rsid w:val="008E17D2"/>
    <w:rsid w:val="008F445C"/>
    <w:rsid w:val="00922DE8"/>
    <w:rsid w:val="009276D4"/>
    <w:rsid w:val="00956BAC"/>
    <w:rsid w:val="00966887"/>
    <w:rsid w:val="00983DA9"/>
    <w:rsid w:val="009A1529"/>
    <w:rsid w:val="009D0209"/>
    <w:rsid w:val="009E59ED"/>
    <w:rsid w:val="009F6AB3"/>
    <w:rsid w:val="00A31650"/>
    <w:rsid w:val="00A3482E"/>
    <w:rsid w:val="00A4501B"/>
    <w:rsid w:val="00A92662"/>
    <w:rsid w:val="00AA7522"/>
    <w:rsid w:val="00AB7D98"/>
    <w:rsid w:val="00AC5249"/>
    <w:rsid w:val="00AD4F59"/>
    <w:rsid w:val="00AD54C9"/>
    <w:rsid w:val="00AE0DA4"/>
    <w:rsid w:val="00AF3002"/>
    <w:rsid w:val="00B05C42"/>
    <w:rsid w:val="00B05F31"/>
    <w:rsid w:val="00B869EC"/>
    <w:rsid w:val="00BA475E"/>
    <w:rsid w:val="00BA4D45"/>
    <w:rsid w:val="00C01742"/>
    <w:rsid w:val="00C0570F"/>
    <w:rsid w:val="00C41BDE"/>
    <w:rsid w:val="00C56772"/>
    <w:rsid w:val="00C63C08"/>
    <w:rsid w:val="00C63F91"/>
    <w:rsid w:val="00CD3657"/>
    <w:rsid w:val="00CE7736"/>
    <w:rsid w:val="00D34316"/>
    <w:rsid w:val="00D508AC"/>
    <w:rsid w:val="00D57DFA"/>
    <w:rsid w:val="00D76E82"/>
    <w:rsid w:val="00D947DF"/>
    <w:rsid w:val="00DA4334"/>
    <w:rsid w:val="00DB46BB"/>
    <w:rsid w:val="00DC3884"/>
    <w:rsid w:val="00DC5732"/>
    <w:rsid w:val="00DD06E1"/>
    <w:rsid w:val="00E34981"/>
    <w:rsid w:val="00E527F3"/>
    <w:rsid w:val="00EA24B4"/>
    <w:rsid w:val="00EC2455"/>
    <w:rsid w:val="00ED5B29"/>
    <w:rsid w:val="00F0727E"/>
    <w:rsid w:val="00F17A89"/>
    <w:rsid w:val="00F405BE"/>
    <w:rsid w:val="00F527E1"/>
    <w:rsid w:val="00F71CA9"/>
    <w:rsid w:val="00F72351"/>
    <w:rsid w:val="00F80395"/>
    <w:rsid w:val="00F95913"/>
    <w:rsid w:val="00FA6577"/>
    <w:rsid w:val="00FB4137"/>
    <w:rsid w:val="00FC7798"/>
    <w:rsid w:val="00FD466B"/>
    <w:rsid w:val="00FE757F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1BDE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A00D0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1E30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3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0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1BDE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A00D0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1E30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3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20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7851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8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4430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57001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1520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328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590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724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51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380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855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3040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94820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7415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12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82276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990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43242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5180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40713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3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3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141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046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3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402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4442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4843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5834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0301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149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269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7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80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563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9700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St-601/2017-3</izvorni_sadrzaj>
    <derivirana_varijabla naziv="DomainObject.Oznaka_1">St-601/2017-3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St-601/2017</izvorni_sadrzaj>
    <derivirana_varijabla naziv="DomainObject.Predmet.OznakaBroj_1">St-601/2017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FRUCTUS HOLUS j.d.o.o.</izvorni_sadrzaj>
    <derivirana_varijabla naziv="DomainObject.Predmet.ProtustrankaFormated_1">  FRUCTUS HOLUS j.d.o.o.</derivirana_varijabla>
  </DomainObject.Predmet.ProtustrankaFormated>
  <DomainObject.Predmet.ProtustrankaFormatedOIB>
    <izvorni_sadrzaj>  FRUCTUS HOLUS j.d.o.o., OIB 32407838257</izvorni_sadrzaj>
    <derivirana_varijabla naziv="DomainObject.Predmet.ProtustrankaFormatedOIB_1">  FRUCTUS HOLUS j.d.o.o., OIB 32407838257</derivirana_varijabla>
  </DomainObject.Predmet.ProtustrankaFormatedOIB>
  <DomainObject.Predmet.ProtustrankaFormatedWithAdress>
    <izvorni_sadrzaj> FRUCTUS HOLUS j.d.o.o., Markovci 11, 51219 Čavle</izvorni_sadrzaj>
    <derivirana_varijabla naziv="DomainObject.Predmet.ProtustrankaFormatedWithAdress_1"> FRUCTUS HOLUS j.d.o.o., Markovci 11, 51219 Čavle</derivirana_varijabla>
  </DomainObject.Predmet.ProtustrankaFormatedWithAdress>
  <DomainObject.Predmet.ProtustrankaFormatedWithAdressOIB>
    <izvorni_sadrzaj> FRUCTUS HOLUS j.d.o.o., OIB 32407838257, Markovci 11, 51219 Čavle</izvorni_sadrzaj>
    <derivirana_varijabla naziv="DomainObject.Predmet.ProtustrankaFormatedWithAdressOIB_1"> FRUCTUS HOLUS j.d.o.o., OIB 32407838257, Markovci 11, 51219 Čavle</derivirana_varijabla>
  </DomainObject.Predmet.ProtustrankaFormatedWithAdressOIB>
  <DomainObject.Predmet.ProtustrankaWithAdress>
    <izvorni_sadrzaj>FRUCTUS HOLUS j.d.o.o. Markovci 11, 51219 Čavle</izvorni_sadrzaj>
    <derivirana_varijabla naziv="DomainObject.Predmet.ProtustrankaWithAdress_1">FRUCTUS HOLUS j.d.o.o. Markovci 11, 51219 Čavle</derivirana_varijabla>
  </DomainObject.Predmet.ProtustrankaWithAdress>
  <DomainObject.Predmet.ProtustrankaWithAdressOIB>
    <izvorni_sadrzaj>FRUCTUS HOLUS j.d.o.o., OIB 32407838257, Markovci 11, 51219 Čavle</izvorni_sadrzaj>
    <derivirana_varijabla naziv="DomainObject.Predmet.ProtustrankaWithAdressOIB_1">FRUCTUS HOLUS j.d.o.o., OIB 32407838257, Markovci 11, 51219 Čavle</derivirana_varijabla>
  </DomainObject.Predmet.ProtustrankaWithAdressOIB>
  <DomainObject.Predmet.ProtustrankaNazivFormated>
    <izvorni_sadrzaj>FRUCTUS HOLUS j.d.o.o.</izvorni_sadrzaj>
    <derivirana_varijabla naziv="DomainObject.Predmet.ProtustrankaNazivFormated_1">FRUCTUS HOLUS j.d.o.o.</derivirana_varijabla>
  </DomainObject.Predmet.ProtustrankaNazivFormated>
  <DomainObject.Predmet.ProtustrankaNazivFormatedOIB>
    <izvorni_sadrzaj>FRUCTUS HOLUS j.d.o.o., OIB 32407838257</izvorni_sadrzaj>
    <derivirana_varijabla naziv="DomainObject.Predmet.ProtustrankaNazivFormatedOIB_1">FRUCTUS HOLUS j.d.o.o., OIB 32407838257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Kurleca 8, 51000 Rijeka</izvorni_sadrzaj>
    <derivirana_varijabla naziv="DomainObject.Predmet.StrankaFormatedWithAdress_1"> FINA  Rijeka, Frana Kurleca 8, 51000 Rijeka</derivirana_varijabla>
  </DomainObject.Predmet.StrankaFormatedWithAdress>
  <DomainObject.Predmet.StrankaFormatedWithAdressOIB>
    <izvorni_sadrzaj> FINA  Rijeka, OIB 85821130368, Frana Kurleca 8, 51000 Rijeka</izvorni_sadrzaj>
    <derivirana_varijabla naziv="DomainObject.Predmet.StrankaFormatedWithAdressOIB_1"> FINA  Rijeka, OIB 85821130368, Frana Kurleca 8, 51000 Rijeka</derivirana_varijabla>
  </DomainObject.Predmet.StrankaFormatedWithAdressOIB>
  <DomainObject.Predmet.StrankaWithAdress>
    <izvorni_sadrzaj>FINA  Rijeka Frana Kurleca 8,51000 Rijeka</izvorni_sadrzaj>
    <derivirana_varijabla naziv="DomainObject.Predmet.StrankaWithAdress_1">FINA  Rijeka Frana Kurleca 8,51000 Rijeka</derivirana_varijabla>
  </DomainObject.Predmet.StrankaWithAdress>
  <DomainObject.Predmet.StrankaWithAdressOIB>
    <izvorni_sadrzaj>FINA  Rijeka, OIB 85821130368, Frana Kurleca 8,51000 Rijeka</izvorni_sadrzaj>
    <derivirana_varijabla naziv="DomainObject.Predmet.StrankaWithAdressOIB_1">FINA  Rijeka, OIB 85821130368, Frana Kurleca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Kurleca 8, 51000 Rijeka</item>
    </izvorni_sadrzaj>
    <derivirana_varijabla naziv="DomainObject.Predmet.StrankaListFormatedWithAdress_1">
      <item>FINA  Rijeka, Frana Kurleca 8, 51000 Rijeka</item>
    </derivirana_varijabla>
  </DomainObject.Predmet.StrankaListFormatedWithAdress>
  <DomainObject.Predmet.StrankaListFormatedWithAdressOIB>
    <izvorni_sadrzaj>
      <item>FINA  Rijeka, OIB 85821130368, Frana Kurleca 8, 51000 Rijeka</item>
    </izvorni_sadrzaj>
    <derivirana_varijabla naziv="DomainObject.Predmet.StrankaListFormatedWithAdressOIB_1">
      <item>FINA  Rijeka, OIB 85821130368, Frana Kurleca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FRUCTUS HOLUS j.d.o.o.</item>
    </izvorni_sadrzaj>
    <derivirana_varijabla naziv="DomainObject.Predmet.ProtuStrankaListFormated_1">
      <item>FRUCTUS HOLUS j.d.o.o.</item>
    </derivirana_varijabla>
  </DomainObject.Predmet.ProtuStrankaListFormated>
  <DomainObject.Predmet.ProtuStrankaListFormatedOIB>
    <izvorni_sadrzaj>
      <item>FRUCTUS HOLUS j.d.o.o., OIB 32407838257</item>
    </izvorni_sadrzaj>
    <derivirana_varijabla naziv="DomainObject.Predmet.ProtuStrankaListFormatedOIB_1">
      <item>FRUCTUS HOLUS j.d.o.o., OIB 32407838257</item>
    </derivirana_varijabla>
  </DomainObject.Predmet.ProtuStrankaListFormatedOIB>
  <DomainObject.Predmet.ProtuStrankaListFormatedWithAdress>
    <izvorni_sadrzaj>
      <item>FRUCTUS HOLUS j.d.o.o., Markovci 11, 51219 Čavle</item>
    </izvorni_sadrzaj>
    <derivirana_varijabla naziv="DomainObject.Predmet.ProtuStrankaListFormatedWithAdress_1">
      <item>FRUCTUS HOLUS j.d.o.o., Markovci 11, 51219 Čavle</item>
    </derivirana_varijabla>
  </DomainObject.Predmet.ProtuStrankaListFormatedWithAdress>
  <DomainObject.Predmet.ProtuStrankaListFormatedWithAdressOIB>
    <izvorni_sadrzaj>
      <item>FRUCTUS HOLUS j.d.o.o., OIB 32407838257, Markovci 11, 51219 Čavle</item>
    </izvorni_sadrzaj>
    <derivirana_varijabla naziv="DomainObject.Predmet.ProtuStrankaListFormatedWithAdressOIB_1">
      <item>FRUCTUS HOLUS j.d.o.o., OIB 32407838257, Markovci 11, 51219 Čavle</item>
    </derivirana_varijabla>
  </DomainObject.Predmet.ProtuStrankaListFormatedWithAdressOIB>
  <DomainObject.Predmet.ProtuStrankaListNazivFormated>
    <izvorni_sadrzaj>
      <item>FRUCTUS HOLUS j.d.o.o.</item>
    </izvorni_sadrzaj>
    <derivirana_varijabla naziv="DomainObject.Predmet.ProtuStrankaListNazivFormated_1">
      <item>FRUCTUS HOLUS j.d.o.o.</item>
    </derivirana_varijabla>
  </DomainObject.Predmet.ProtuStrankaListNazivFormated>
  <DomainObject.Predmet.ProtuStrankaListNazivFormatedOIB>
    <izvorni_sadrzaj>
      <item>FRUCTUS HOLUS j.d.o.o., OIB 32407838257</item>
    </izvorni_sadrzaj>
    <derivirana_varijabla naziv="DomainObject.Predmet.ProtuStrankaListNazivFormatedOIB_1">
      <item>FRUCTUS HOLUS j.d.o.o., OIB 32407838257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St-601/2017-3</izvorni_sadrzaj>
    <derivirana_varijabla naziv="DomainObject.PoslovniBrojDokumenta_1">St-601/2017-3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FRUCTUS HOLUS j.d.o.o.</izvorni_sadrzaj>
    <derivirana_varijabla naziv="DomainObject.Predmet.ProtustrankaIDrugi_1">FRUCTUS HOLUS j.d.o.o.</derivirana_varijabla>
  </DomainObject.Predmet.ProtustrankaIDrugi>
  <DomainObject.Predmet.StrankaIDrugiAdressOIB>
    <izvorni_sadrzaj>FINA  Rijeka, OIB 85821130368, Frana Kurleca 8, 51000 Rijeka</izvorni_sadrzaj>
    <derivirana_varijabla naziv="DomainObject.Predmet.StrankaIDrugiAdressOIB_1">FINA  Rijeka, OIB 85821130368, Frana Kurleca 8, 51000 Rijeka</derivirana_varijabla>
  </DomainObject.Predmet.StrankaIDrugiAdressOIB>
  <DomainObject.Predmet.ProtustrankaIDrugiAdressOIB>
    <izvorni_sadrzaj>FRUCTUS HOLUS j.d.o.o., OIB 32407838257, Markovci 11, 51219 Čavle</izvorni_sadrzaj>
    <derivirana_varijabla naziv="DomainObject.Predmet.ProtustrankaIDrugiAdressOIB_1">FRUCTUS HOLUS j.d.o.o., OIB 32407838257, Markovci 11,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FRUCTUS HOLUS j.d.o.o.</item>
    </izvorni_sadrzaj>
    <derivirana_varijabla naziv="DomainObject.Predmet.SudioniciListNaziv_1">
      <item>FINA  Rijeka</item>
      <item>FRUCTUS HOLUS j.d.o.o.</item>
    </derivirana_varijabla>
  </DomainObject.Predmet.SudioniciListNaziv>
  <DomainObject.Predmet.SudioniciListAdressOIB>
    <izvorni_sadrzaj>
      <item>FINA  Rijeka, OIB 85821130368, Frana Kurleca 8,51000 Rijeka</item>
      <item>FRUCTUS HOLUS j.d.o.o., OIB 32407838257, Markovci 11,51219 Čavle</item>
    </izvorni_sadrzaj>
    <derivirana_varijabla naziv="DomainObject.Predmet.SudioniciListAdressOIB_1">
      <item>FINA  Rijeka, OIB 85821130368, Frana Kurleca 8,51000 Rijeka</item>
      <item>FRUCTUS HOLUS j.d.o.o., OIB 32407838257, Markovci 11,51219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32407838257</item>
    </izvorni_sadrzaj>
    <derivirana_varijabla naziv="DomainObject.Predmet.SudioniciListNazivOIB_1">
      <item>, OIB 85821130368</item>
      <item>, OIB 32407838257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C1786-B4E9-4665-833A-1B9AFCEC5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2236</properties:Characters>
  <properties:Lines>73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2017-10-18T11:20:00Z</dcterms:created>
  <dc:creator>jradulovic</dc:creator>
  <cp:lastModifiedBy>Sanela Uzelac</cp:lastModifiedBy>
  <cp:lastPrinted>2017-10-18T11:26:00Z</cp:lastPrinted>
  <dcterms:modified xmlns:xsi="http://www.w3.org/2001/XMLSchema-instance" xsi:type="dcterms:W3CDTF">2017-10-18T11:29:00Z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St-601/2017-3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