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ab5e" w14:paraId="36fab5e" w:rsidRDefault="00A77E19" w:rsidP="00A77E19" w:rsidR="00A77E19" w:rsidRPr="00A77E19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A77E19">
        <w:rPr>
          <w:rFonts w:cs="Times New Roman"/>
          <w:bCs/>
        </w:rPr>
        <w:t xml:space="preserve">                </w:t>
      </w:r>
      <w:r w:rsidRPr="00A77E19">
        <w:rPr>
          <w:rFonts w:cs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E19">
        <w:rPr>
          <w:rFonts w:cs="Times New Roman"/>
          <w:bCs/>
        </w:rPr>
        <w:tab/>
      </w:r>
      <w:r w:rsidRPr="00A77E19">
        <w:rPr>
          <w:rFonts w:cs="Times New Roman"/>
          <w:bCs/>
        </w:rPr>
        <w:tab/>
        <w:t xml:space="preserve">                             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 xml:space="preserve">       REPUBLIKA HRVATSKA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  <w:lang w:val="pt-BR"/>
        </w:rPr>
        <w:t>TRGOVA</w:t>
      </w:r>
      <w:r w:rsidRPr="00A77E19">
        <w:rPr>
          <w:rFonts w:cs="Times New Roman"/>
        </w:rPr>
        <w:t>Č</w:t>
      </w:r>
      <w:r w:rsidRPr="00A77E19">
        <w:rPr>
          <w:rFonts w:cs="Times New Roman"/>
          <w:lang w:val="pt-BR"/>
        </w:rPr>
        <w:t>KI SUD U VARA</w:t>
      </w:r>
      <w:r w:rsidRPr="00A77E19">
        <w:rPr>
          <w:rFonts w:cs="Times New Roman"/>
        </w:rPr>
        <w:t>Ž</w:t>
      </w:r>
      <w:r w:rsidRPr="00A77E19">
        <w:rPr>
          <w:rFonts w:cs="Times New Roman"/>
          <w:lang w:val="pt-BR"/>
        </w:rPr>
        <w:t>DINU</w:t>
      </w:r>
    </w:p>
    <w:p w:rsidRDefault="00A77E19" w:rsidP="00A77E19" w:rsidR="00A77E19" w:rsidRPr="00A77E19">
      <w:pPr>
        <w:spacing w:after="0"/>
        <w:rPr>
          <w:rFonts w:cs="Times New Roman"/>
          <w:bCs/>
        </w:rPr>
      </w:pPr>
      <w:r w:rsidRPr="00A77E19">
        <w:rPr>
          <w:rFonts w:cs="Times New Roman"/>
        </w:rPr>
        <w:t xml:space="preserve">                   </w:t>
      </w:r>
      <w:r w:rsidRPr="00A77E19">
        <w:rPr>
          <w:rFonts w:cs="Times New Roman"/>
          <w:lang w:val="pt-BR"/>
        </w:rPr>
        <w:t>B. Radić 2</w:t>
      </w:r>
      <w:r w:rsidRPr="00A77E19">
        <w:rPr>
          <w:rFonts w:cs="Times New Roman"/>
          <w:bCs/>
        </w:rPr>
        <w:t xml:space="preserve">   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center"/>
        <w:rPr>
          <w:rFonts w:cs="Times New Roman"/>
        </w:rPr>
      </w:pPr>
      <w:r w:rsidRPr="00A77E19">
        <w:rPr>
          <w:rFonts w:cs="Times New Roman"/>
        </w:rPr>
        <w:t>U    I M E    R E P U B L I K E    H R V A T S K E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 w:rsidRPr="00A77E19">
        <w:rPr>
          <w:rFonts w:cs="Times New Roman"/>
          <w:b w:val="false"/>
          <w:sz w:val="24"/>
          <w:szCs w:val="24"/>
        </w:rPr>
        <w:t>R J E Š E NJ E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703E02">
        <w:rPr>
          <w:rFonts w:cs="Times New Roman"/>
        </w:rPr>
        <w:t xml:space="preserve">CHUNYAN d.o.o., OIB: 45985902565 sa sjedištem u Trg Svetog </w:t>
      </w:r>
      <w:proofErr w:type="spellStart"/>
      <w:r w:rsidR="00703E02">
        <w:rPr>
          <w:rFonts w:cs="Times New Roman"/>
        </w:rPr>
        <w:t>Florijana</w:t>
      </w:r>
      <w:proofErr w:type="spellEnd"/>
      <w:r w:rsidR="00703E02">
        <w:rPr>
          <w:rFonts w:cs="Times New Roman"/>
        </w:rPr>
        <w:t>, Križevci</w:t>
      </w:r>
      <w:r w:rsidRPr="00A77E19">
        <w:rPr>
          <w:rFonts w:cs="Times New Roman"/>
        </w:rPr>
        <w:t>, dana 28. ožujka 2017. godine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spacing w:after="0"/>
        <w:jc w:val="center"/>
        <w:rPr>
          <w:rFonts w:cs="Times New Roman"/>
        </w:rPr>
      </w:pPr>
      <w:r w:rsidRPr="00A77E19">
        <w:rPr>
          <w:rFonts w:cs="Times New Roman"/>
        </w:rPr>
        <w:t>r i j e š i o  j e</w:t>
      </w:r>
    </w:p>
    <w:p w:rsidRDefault="00A77E19" w:rsidP="00A77E19" w:rsidR="00A77E19" w:rsidRPr="00A77E19">
      <w:pPr>
        <w:spacing w:after="0"/>
        <w:jc w:val="center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I Otvara se stečajni postupak nad stečajnim dužnikom </w:t>
      </w:r>
      <w:r w:rsidR="000504CE">
        <w:rPr>
          <w:rFonts w:cs="Times New Roman"/>
        </w:rPr>
        <w:t xml:space="preserve">CHUNYAN d.o.o., OIB: 45985902565 sa sjedištem u Trg Svetog </w:t>
      </w:r>
      <w:proofErr w:type="spellStart"/>
      <w:r w:rsidR="000504CE">
        <w:rPr>
          <w:rFonts w:cs="Times New Roman"/>
        </w:rPr>
        <w:t>Florijana</w:t>
      </w:r>
      <w:proofErr w:type="spellEnd"/>
      <w:r w:rsidR="000504CE">
        <w:rPr>
          <w:rFonts w:cs="Times New Roman"/>
        </w:rPr>
        <w:t>, Križevci</w:t>
      </w:r>
      <w:r w:rsidRPr="00A77E19">
        <w:rPr>
          <w:rFonts w:cs="Times New Roman"/>
        </w:rPr>
        <w:t>, s danom 28. ožujka 2017. u 13,00 sati.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II Zaključuje se stečajni postupak nad stečajnim dužnikom </w:t>
      </w:r>
      <w:r w:rsidR="00E1001A">
        <w:rPr>
          <w:rFonts w:cs="Times New Roman"/>
        </w:rPr>
        <w:t xml:space="preserve">CHUNYAN d.o.o., OIB: 45985902565 sa sjedištem u Trg Svetog </w:t>
      </w:r>
      <w:proofErr w:type="spellStart"/>
      <w:r w:rsidR="00E1001A">
        <w:rPr>
          <w:rFonts w:cs="Times New Roman"/>
        </w:rPr>
        <w:t>Florijana</w:t>
      </w:r>
      <w:proofErr w:type="spellEnd"/>
      <w:r w:rsidR="00E1001A">
        <w:rPr>
          <w:rFonts w:cs="Times New Roman"/>
        </w:rPr>
        <w:t>, Križevci</w:t>
      </w:r>
      <w:r w:rsidRPr="00A77E19">
        <w:rPr>
          <w:rFonts w:cs="Times New Roman"/>
        </w:rPr>
        <w:t>.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III Za stečajnog upravitelja imenuje se </w:t>
      </w:r>
      <w:r w:rsidR="00E1001A">
        <w:rPr>
          <w:rFonts w:cs="Times New Roman"/>
        </w:rPr>
        <w:t xml:space="preserve">Krešimir Fučkar, Braće Radića 63, </w:t>
      </w:r>
      <w:proofErr w:type="spellStart"/>
      <w:r w:rsidR="00E1001A">
        <w:rPr>
          <w:rFonts w:cs="Times New Roman"/>
        </w:rPr>
        <w:t>Sladojevci</w:t>
      </w:r>
      <w:proofErr w:type="spellEnd"/>
      <w:r w:rsidRPr="00A77E19">
        <w:rPr>
          <w:rFonts w:cs="Times New Roman"/>
        </w:rPr>
        <w:t>.</w:t>
      </w:r>
    </w:p>
    <w:p w:rsidRDefault="00A77E19" w:rsidP="00A77E19" w:rsidR="00A77E19" w:rsidRPr="00A77E19">
      <w:pPr>
        <w:spacing w:after="0"/>
        <w:jc w:val="both"/>
        <w:rPr>
          <w:rFonts w:cs="Times New Roman"/>
          <w:color w:val="FF0000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>IV Ovo rješenje objavit će se na e-oglasnoj ploči suda.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V Po pravomoćnosti ovoga rješenja stečajni dužnik </w:t>
      </w:r>
      <w:r w:rsidR="00E1001A">
        <w:rPr>
          <w:rFonts w:cs="Times New Roman"/>
        </w:rPr>
        <w:t xml:space="preserve">CHUNYAN d.o.o., OIB: 45985902565 sa sjedištem u Trg Svetog </w:t>
      </w:r>
      <w:proofErr w:type="spellStart"/>
      <w:r w:rsidR="00E1001A">
        <w:rPr>
          <w:rFonts w:cs="Times New Roman"/>
        </w:rPr>
        <w:t>Florijana</w:t>
      </w:r>
      <w:proofErr w:type="spellEnd"/>
      <w:r w:rsidR="00E1001A">
        <w:rPr>
          <w:rFonts w:cs="Times New Roman"/>
        </w:rPr>
        <w:t>, Križevci</w:t>
      </w:r>
      <w:r w:rsidRPr="00A77E19">
        <w:rPr>
          <w:rFonts w:cs="Times New Roman"/>
        </w:rPr>
        <w:t>, bit će brisan iz sudskog registra.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center"/>
        <w:rPr>
          <w:rFonts w:cs="Times New Roman"/>
        </w:rPr>
      </w:pPr>
      <w:r w:rsidRPr="00A77E19">
        <w:rPr>
          <w:rFonts w:cs="Times New Roman"/>
        </w:rPr>
        <w:t>Obrazloženje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  <w:color w:val="FF0000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Predlagatelj je dana </w:t>
      </w:r>
      <w:r w:rsidR="00210341">
        <w:rPr>
          <w:rFonts w:cs="Times New Roman"/>
        </w:rPr>
        <w:t>25</w:t>
      </w:r>
      <w:r w:rsidRPr="00A77E19">
        <w:rPr>
          <w:rFonts w:cs="Times New Roman"/>
        </w:rPr>
        <w:t xml:space="preserve">. siječnja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 w:rsidRPr="00A77E19">
        <w:rPr>
          <w:rFonts w:cs="Times New Roman"/>
        </w:rPr>
        <w:t>prokazni</w:t>
      </w:r>
      <w:proofErr w:type="spellEnd"/>
      <w:r w:rsidRPr="00A77E19">
        <w:rPr>
          <w:rFonts w:cs="Times New Roman"/>
        </w:rPr>
        <w:t xml:space="preserve"> popis imovine i obveza dužnika na propisanom obrascu i kojim je </w:t>
      </w:r>
      <w:r w:rsidRPr="00A77E19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A77E19">
        <w:rPr>
          <w:rFonts w:cs="Times New Roman"/>
        </w:rPr>
        <w:t>prokazni</w:t>
      </w:r>
      <w:proofErr w:type="spellEnd"/>
      <w:r w:rsidRPr="00A77E19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jc w:val="center"/>
        <w:rPr>
          <w:rFonts w:cs="Times New Roman"/>
        </w:rPr>
      </w:pPr>
      <w:r w:rsidRPr="00A77E19">
        <w:rPr>
          <w:rFonts w:cs="Times New Roman"/>
        </w:rPr>
        <w:t>U Varaždinu 28. ožujka 2017.</w:t>
      </w: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 xml:space="preserve">                                                                                                  </w:t>
      </w: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 xml:space="preserve">     </w:t>
      </w: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  <w:t xml:space="preserve">   VIŠA SUDSKA SAVJETNICA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 xml:space="preserve">            </w:t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</w:r>
      <w:r w:rsidRPr="00A77E19">
        <w:rPr>
          <w:rFonts w:cs="Times New Roman"/>
        </w:rPr>
        <w:tab/>
        <w:t xml:space="preserve"> Ivana Starčević, v.r.</w:t>
      </w:r>
    </w:p>
    <w:p w:rsidRDefault="00EB55ED" w:rsidP="00A77E19" w:rsidR="00A77E19" w:rsidRPr="00A77E1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 </w:t>
      </w: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 xml:space="preserve">                                                         </w:t>
      </w: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ab/>
        <w:t>Uputa o pravnom lijeku: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77E19" w:rsidP="00A77E19" w:rsidR="00A77E19" w:rsidRPr="00A77E19">
      <w:p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  <w:r w:rsidRPr="00A77E19">
        <w:rPr>
          <w:rFonts w:cs="Times New Roman"/>
        </w:rPr>
        <w:t>DNA: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>Predlagatelj Financijska agencija, Regionalni centar Zagreb, Podružnica Varaždin, Augusta Cesarca 2, Varaždin,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77E19">
        <w:rPr>
          <w:rFonts w:cs="Times New Roman"/>
        </w:rPr>
        <w:t>Županijsko državno odvjetništvo u Varaždinu, Braće Radića 2</w:t>
      </w:r>
    </w:p>
    <w:p w:rsidRDefault="00EB55ED" w:rsidP="00A77E19" w:rsidR="00EB55ED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CHUNYAN d.o.o., OIB: 45985902565 sa sjedištem u Trg Svetog </w:t>
      </w:r>
      <w:proofErr w:type="spellStart"/>
      <w:r>
        <w:rPr>
          <w:rFonts w:cs="Times New Roman"/>
        </w:rPr>
        <w:t>Florijana</w:t>
      </w:r>
      <w:proofErr w:type="spellEnd"/>
      <w:r>
        <w:rPr>
          <w:rFonts w:cs="Times New Roman"/>
        </w:rPr>
        <w:t>, Križevci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rPr>
          <w:rFonts w:cs="Times New Roman"/>
        </w:rPr>
      </w:pPr>
      <w:r w:rsidRPr="00A77E19">
        <w:rPr>
          <w:rFonts w:cs="Times New Roman"/>
        </w:rPr>
        <w:t xml:space="preserve">Direktor dužnika </w:t>
      </w:r>
      <w:proofErr w:type="spellStart"/>
      <w:r w:rsidR="003F2315">
        <w:rPr>
          <w:rFonts w:cs="Times New Roman"/>
        </w:rPr>
        <w:t>Chunlei</w:t>
      </w:r>
      <w:proofErr w:type="spellEnd"/>
      <w:r w:rsidR="003F2315">
        <w:rPr>
          <w:rFonts w:cs="Times New Roman"/>
        </w:rPr>
        <w:t xml:space="preserve"> </w:t>
      </w:r>
      <w:proofErr w:type="spellStart"/>
      <w:r w:rsidR="003F2315">
        <w:rPr>
          <w:rFonts w:cs="Times New Roman"/>
        </w:rPr>
        <w:t>Zhang</w:t>
      </w:r>
      <w:proofErr w:type="spellEnd"/>
      <w:r w:rsidR="003F2315">
        <w:rPr>
          <w:rFonts w:cs="Times New Roman"/>
        </w:rPr>
        <w:t>, Koprivnica, Ulica Rudolfa Horvata 52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rPr>
          <w:rFonts w:cs="Times New Roman"/>
        </w:rPr>
      </w:pPr>
      <w:r w:rsidRPr="00A77E19">
        <w:rPr>
          <w:rFonts w:cs="Times New Roman"/>
        </w:rPr>
        <w:t>Sudski registar ovog suda radi zabilježbe (odmah i nakon pravomoćnosti)</w:t>
      </w:r>
      <w:r w:rsidRPr="00A77E19">
        <w:rPr>
          <w:rFonts w:cs="Times New Roman" w:eastAsia="Calibri"/>
        </w:rPr>
        <w:t xml:space="preserve"> 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rPr>
          <w:rFonts w:cs="Times New Roman"/>
        </w:rPr>
      </w:pPr>
      <w:r w:rsidRPr="00A77E19">
        <w:rPr>
          <w:rFonts w:cs="Times New Roman"/>
        </w:rPr>
        <w:t xml:space="preserve">Ministarstvo financija, Porezna uprava,  Ispostava </w:t>
      </w:r>
      <w:r w:rsidR="00EB55ED">
        <w:rPr>
          <w:rFonts w:cs="Times New Roman"/>
        </w:rPr>
        <w:t>Koprivnica, Hrvatske državnosti 7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A77E19">
        <w:rPr>
          <w:rFonts w:cs="Times New Roman"/>
        </w:rPr>
        <w:t>Stečajni upravitelj</w:t>
      </w:r>
      <w:r w:rsidRPr="00A77E19">
        <w:rPr>
          <w:rFonts w:cs="Times New Roman"/>
          <w:color w:val="FF0000"/>
        </w:rPr>
        <w:t xml:space="preserve"> </w:t>
      </w:r>
      <w:r w:rsidR="003F2315">
        <w:rPr>
          <w:rFonts w:cs="Times New Roman"/>
        </w:rPr>
        <w:t xml:space="preserve">Krešimir Fučkar, </w:t>
      </w:r>
      <w:proofErr w:type="spellStart"/>
      <w:r w:rsidR="003F2315">
        <w:rPr>
          <w:rFonts w:cs="Times New Roman"/>
        </w:rPr>
        <w:t>Sladojevci</w:t>
      </w:r>
      <w:proofErr w:type="spellEnd"/>
      <w:r w:rsidR="003F2315">
        <w:rPr>
          <w:rFonts w:cs="Times New Roman"/>
        </w:rPr>
        <w:t>, Braće Radića 63</w:t>
      </w:r>
    </w:p>
    <w:p w:rsidRDefault="00A77E19" w:rsidP="00A77E19" w:rsidR="00A77E19" w:rsidRPr="00A77E19">
      <w:pPr>
        <w:numPr>
          <w:ilvl w:val="0"/>
          <w:numId w:val="47"/>
        </w:numPr>
        <w:spacing w:after="0"/>
        <w:rPr>
          <w:rFonts w:cs="Times New Roman"/>
        </w:rPr>
      </w:pPr>
      <w:r w:rsidRPr="00A77E19">
        <w:rPr>
          <w:rFonts w:cs="Times New Roman"/>
        </w:rPr>
        <w:t>e-oglasna ploča suda</w:t>
      </w: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spacing w:after="0"/>
        <w:rPr>
          <w:rFonts w:cs="Times New Roman"/>
        </w:rPr>
      </w:pPr>
    </w:p>
    <w:p w:rsidRDefault="00A77E19" w:rsidP="00A77E19" w:rsidR="00A77E19" w:rsidRPr="00A77E19">
      <w:pPr>
        <w:rPr>
          <w:rFonts w:cs="Times New Roman"/>
        </w:rPr>
      </w:pPr>
    </w:p>
    <w:p w:rsidRDefault="00AE649C" w:rsidP="00A77E19" w:rsidR="00AE649C" w:rsidRPr="00A77E19">
      <w:pPr>
        <w:rPr>
          <w:rFonts w:cs="Times New Roman"/>
        </w:rPr>
      </w:pPr>
    </w:p>
    <w:sectPr w:rsidSect="0032366B" w:rsidR="00AE649C" w:rsidRPr="00A77E1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E19" w:rsidR="008333A9">
    <w:pPr>
      <w:pStyle w:val="Zaglavlje"/>
    </w:pPr>
    <w:r>
      <w:rPr>
        <w:rStyle w:val="PozadinaSvijetloCrvena"/>
        <w:shd w:fill="auto" w:color="auto" w:val="clear"/>
      </w:rPr>
      <w:t>Poslovni broj: 8 St-38/2017-6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4CE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34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315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8E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E0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E1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01A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5ED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7E1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A77E1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7E1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A77E1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064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St-38/2017-6</izvorni_sadrzaj>
    <derivirana_varijabla naziv="DomainObject.Oznaka_1">St-38/2017-6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CHUNYAN d.o.o. za trgovinu i usluge</izvorni_sadrzaj>
    <derivirana_varijabla naziv="DomainObject.Predmet.ProtustrankaFormated_1">  CHUNYAN d.o.o. za trgovinu i usluge</derivirana_varijabla>
  </DomainObject.Predmet.ProtustrankaFormated>
  <DomainObject.Predmet.ProtustrankaFormatedOIB>
    <izvorni_sadrzaj>  CHUNYAN d.o.o. za trgovinu i usluge, OIB 45985902565</izvorni_sadrzaj>
    <derivirana_varijabla naziv="DomainObject.Predmet.ProtustrankaFormatedOIB_1">  CHUNYAN d.o.o. za trgovinu i usluge, OIB 45985902565</derivirana_varijabla>
  </DomainObject.Predmet.ProtustrankaFormatedOIB>
  <DomainObject.Predmet.ProtustrankaFormatedWithAdress>
    <izvorni_sadrzaj> CHUNYAN d.o.o. za trgovinu i usluge, Trg Svetog Florijana 1, 48260 Križevci</izvorni_sadrzaj>
    <derivirana_varijabla naziv="DomainObject.Predmet.ProtustrankaFormatedWithAdress_1"> CHUNYAN d.o.o. za trgovinu i usluge, Trg Svetog Florijana 1, 48260 Križevci</derivirana_varijabla>
  </DomainObject.Predmet.ProtustrankaFormatedWithAdress>
  <DomainObject.Predmet.ProtustrankaFormatedWithAdressOIB>
    <izvorni_sadrzaj> CHUNYAN d.o.o. za trgovinu i usluge, OIB 45985902565, Trg Svetog Florijana 1, 48260 Križevci</izvorni_sadrzaj>
    <derivirana_varijabla naziv="DomainObject.Predmet.ProtustrankaFormatedWithAdressOIB_1"> CHUNYAN d.o.o. za trgovinu i usluge, OIB 45985902565, Trg Svetog Florijana 1, 48260 Križevci</derivirana_varijabla>
  </DomainObject.Predmet.ProtustrankaFormatedWithAdressOIB>
  <DomainObject.Predmet.ProtustrankaWithAdress>
    <izvorni_sadrzaj>CHUNYAN d.o.o. za trgovinu i usluge Trg Svetog Florijana 1, 48260 Križevci</izvorni_sadrzaj>
    <derivirana_varijabla naziv="DomainObject.Predmet.ProtustrankaWithAdress_1">CHUNYAN d.o.o. za trgovinu i usluge Trg Svetog Florijana 1, 48260 Križevci</derivirana_varijabla>
  </DomainObject.Predmet.ProtustrankaWithAdress>
  <DomainObject.Predmet.ProtustrankaWithAdressOIB>
    <izvorni_sadrzaj>CHUNYAN d.o.o. za trgovinu i usluge, OIB 45985902565, Trg Svetog Florijana 1, 48260 Križevci</izvorni_sadrzaj>
    <derivirana_varijabla naziv="DomainObject.Predmet.ProtustrankaWithAdressOIB_1">CHUNYAN d.o.o. za trgovinu i usluge, OIB 45985902565, Trg Svetog Florijana 1, 48260 Križevci</derivirana_varijabla>
  </DomainObject.Predmet.ProtustrankaWithAdressOIB>
  <DomainObject.Predmet.ProtustrankaNazivFormated>
    <izvorni_sadrzaj>CHUNYAN d.o.o. za trgovinu i usluge</izvorni_sadrzaj>
    <derivirana_varijabla naziv="DomainObject.Predmet.ProtustrankaNazivFormated_1">CHUNYAN d.o.o. za trgovinu i usluge</derivirana_varijabla>
  </DomainObject.Predmet.ProtustrankaNazivFormated>
  <DomainObject.Predmet.ProtustrankaNazivFormatedOIB>
    <izvorni_sadrzaj>CHUNYAN d.o.o. za trgovinu i usluge, OIB 45985902565</izvorni_sadrzaj>
    <derivirana_varijabla naziv="DomainObject.Predmet.ProtustrankaNazivFormatedOIB_1">CHUNYAN d.o.o. za trgovinu i usluge, OIB 45985902565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13855.24</izvorni_sadrzaj>
    <derivirana_varijabla naziv="DomainObject.Predmet.TrenutnaVrijednost_1">13855.24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CHUNYAN d.o.o. za trgovinu i usluge</item>
    </izvorni_sadrzaj>
    <derivirana_varijabla naziv="DomainObject.Predmet.ProtuStrankaListFormated_1">
      <item>CHUNYAN d.o.o. za trgovinu i usluge</item>
    </derivirana_varijabla>
  </DomainObject.Predmet.ProtuStrankaListFormated>
  <DomainObject.Predmet.ProtuStrankaListFormatedOIB>
    <izvorni_sadrzaj>
      <item>CHUNYAN d.o.o. za trgovinu i usluge, OIB 45985902565</item>
    </izvorni_sadrzaj>
    <derivirana_varijabla naziv="DomainObject.Predmet.ProtuStrankaListFormatedOIB_1">
      <item>CHUNYAN d.o.o. za trgovinu i usluge, OIB 45985902565</item>
    </derivirana_varijabla>
  </DomainObject.Predmet.ProtuStrankaListFormatedOIB>
  <DomainObject.Predmet.ProtuStrankaListFormatedWithAdress>
    <izvorni_sadrzaj>
      <item>CHUNYAN d.o.o. za trgovinu i usluge, Trg Svetog Florijana 1, 48260 Križevci</item>
    </izvorni_sadrzaj>
    <derivirana_varijabla naziv="DomainObject.Predmet.ProtuStrankaListFormatedWithAdress_1">
      <item>CHUNYAN d.o.o. za trgovinu i usluge, Trg Svetog Florijana 1, 48260 Križevci</item>
    </derivirana_varijabla>
  </DomainObject.Predmet.ProtuStrankaListFormatedWithAdress>
  <DomainObject.Predmet.ProtuStrankaListFormatedWithAdressOIB>
    <izvorni_sadrzaj>
      <item>CHUNYAN d.o.o. za trgovinu i usluge, OIB 45985902565, Trg Svetog Florijana 1, 48260 Križevci</item>
    </izvorni_sadrzaj>
    <derivirana_varijabla naziv="DomainObject.Predmet.ProtuStrankaListFormatedWithAdressOIB_1">
      <item>CHUNYAN d.o.o. za trgovinu i usluge, OIB 45985902565, Trg Svetog Florijana 1, 48260 Križevci</item>
    </derivirana_varijabla>
  </DomainObject.Predmet.ProtuStrankaListFormatedWithAdressOIB>
  <DomainObject.Predmet.ProtuStrankaListNazivFormated>
    <izvorni_sadrzaj>
      <item>CHUNYAN d.o.o. za trgovinu i usluge</item>
    </izvorni_sadrzaj>
    <derivirana_varijabla naziv="DomainObject.Predmet.ProtuStrankaListNazivFormated_1">
      <item>CHUNYAN d.o.o. za trgovinu i usluge</item>
    </derivirana_varijabla>
  </DomainObject.Predmet.ProtuStrankaListNazivFormated>
  <DomainObject.Predmet.ProtuStrankaListNazivFormatedOIB>
    <izvorni_sadrzaj>
      <item>CHUNYAN d.o.o. za trgovinu i usluge, OIB 45985902565</item>
    </izvorni_sadrzaj>
    <derivirana_varijabla naziv="DomainObject.Predmet.ProtuStrankaListNazivFormatedOIB_1">
      <item>CHUNYAN d.o.o. za trgovinu i usluge, OIB 45985902565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St-38/2017-6</izvorni_sadrzaj>
    <derivirana_varijabla naziv="DomainObject.PoslovniBrojDokumenta_1">St-38/2017-6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CHUNYAN d.o.o. za trgovinu i usluge</izvorni_sadrzaj>
    <derivirana_varijabla naziv="DomainObject.Predmet.ProtustrankaIDrugi_1">CHUNYAN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CHUNYAN d.o.o. za trgovinu i usluge, OIB 45985902565, Trg Svetog Florijana 1, 48260 Križevci</izvorni_sadrzaj>
    <derivirana_varijabla naziv="DomainObject.Predmet.ProtustrankaIDrugiAdressOIB_1">CHUNYAN d.o.o. za trgovinu i usluge, OIB 45985902565, Trg Svetog Florijana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CHUNYAN d.o.o. za trgovinu i usluge</item>
      <item>Sudski registar</item>
      <item>e-oglasna ploča</item>
    </izvorni_sadrzaj>
    <derivirana_varijabla naziv="DomainObject.Predmet.SudioniciListNaziv_1">
      <item>Financijska agencija</item>
      <item>CHUNYAN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CHUNYAN d.o.o. za trgovinu i usluge, OIB 45985902565, Trg Svetog Florijana 1,48260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CHUNYAN d.o.o. za trgovinu i usluge, OIB 45985902565, Trg Svetog Florijana 1,48260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6356B-67B7-4B7C-8408-8F0C5B16F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2781</properties:Characters>
  <properties:Lines>88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2017-03-28T10:55:00Z</cp:lastPrinted>
  <dcterms:modified xmlns:xsi="http://www.w3.org/2001/XMLSchema-instance" xsi:type="dcterms:W3CDTF">2017-03-28T10:55:00Z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