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fd9a4" w14:paraId="69fd9a4" w:rsidRDefault="00B549FA" w:rsidP="00910611" w:rsidR="00B549FA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49FA" w:rsidP="00910611" w:rsidR="00B549FA">
      <w:r>
        <w:rPr>
          <w:rFonts w:eastAsia="MS Mincho"/>
        </w:rPr>
        <w:t xml:space="preserve">   REPUBLIKA HRVATSKA</w:t>
      </w:r>
    </w:p>
    <w:p w:rsidRDefault="00B549FA" w:rsidP="00910611" w:rsidR="00B549FA">
      <w:r>
        <w:rPr>
          <w:rFonts w:eastAsia="MS Mincho"/>
        </w:rPr>
        <w:t>TRGOVAČKI SUD U RIJECI</w:t>
      </w:r>
    </w:p>
    <w:p w:rsidRDefault="00B549FA" w:rsidR="00B549FA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B549FA" w:rsidP="00910611" w:rsidR="00B549FA" w:rsidRPr="00910611"/>
    <w:p w:rsidRDefault="00662809" w:rsidP="0030222D" w:rsidR="00662809">
      <w:pPr>
        <w:jc w:val="both"/>
        <w:rPr>
          <w:b/>
        </w:rPr>
      </w:pPr>
    </w:p>
    <w:p w:rsidRDefault="00E4169F" w:rsidP="0030222D" w:rsidR="00E4169F">
      <w:pPr>
        <w:jc w:val="both"/>
        <w:rPr>
          <w:b/>
        </w:rPr>
      </w:pPr>
    </w:p>
    <w:p w:rsidRDefault="008838B8" w:rsidP="0030222D" w:rsidR="008838B8">
      <w:pPr>
        <w:jc w:val="both"/>
        <w:rPr>
          <w:b/>
        </w:rPr>
      </w:pPr>
    </w:p>
    <w:p w:rsidRDefault="00D2006F" w:rsidP="0030222D" w:rsidR="00D2006F" w:rsidRPr="00432C96">
      <w:pPr>
        <w:jc w:val="both"/>
        <w:rPr>
          <w:b/>
        </w:rPr>
      </w:pPr>
    </w:p>
    <w:p w:rsidRDefault="00432C96" w:rsidP="00432C96" w:rsidR="000F11DC" w:rsidRPr="00432C96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B23DF4" w:rsidP="0030222D" w:rsidR="00B23DF4">
      <w:pPr>
        <w:jc w:val="both"/>
        <w:rPr>
          <w:b/>
        </w:rPr>
      </w:pPr>
    </w:p>
    <w:p w:rsidRDefault="00C33A0B" w:rsidP="0030222D" w:rsidR="00C33A0B">
      <w:pPr>
        <w:jc w:val="both"/>
        <w:rPr>
          <w:b/>
        </w:rPr>
      </w:pPr>
    </w:p>
    <w:p w:rsidRDefault="0030222D" w:rsidP="0030222D" w:rsidR="0030222D" w:rsidRPr="00432C96">
      <w:pPr>
        <w:pStyle w:val="Naslov1"/>
        <w:rPr>
          <w:sz w:val="24"/>
          <w:szCs w:val="24"/>
        </w:rPr>
      </w:pPr>
      <w:r w:rsidRPr="00432C96">
        <w:rPr>
          <w:sz w:val="24"/>
          <w:szCs w:val="24"/>
        </w:rPr>
        <w:t>R J E Š E N J E</w:t>
      </w:r>
    </w:p>
    <w:p w:rsidRDefault="0030222D" w:rsidP="0030222D" w:rsidR="0030222D"/>
    <w:p w:rsidRDefault="00031776" w:rsidP="0030222D" w:rsidR="00031776" w:rsidRPr="00432C96"/>
    <w:p w:rsidRDefault="0030222D" w:rsidP="00021FF7" w:rsidR="00E752CD">
      <w:pPr>
        <w:ind w:firstLine="720"/>
        <w:jc w:val="both"/>
      </w:pPr>
      <w:r w:rsidRPr="00432C96">
        <w:t xml:space="preserve">Trgovački sud u Rijeci, po stečajnom sucu Danieli Korlević, u </w:t>
      </w:r>
      <w:r w:rsidR="0027179D">
        <w:t>nastavku</w:t>
      </w:r>
      <w:r w:rsidR="00465FAE">
        <w:t xml:space="preserve"> </w:t>
      </w:r>
      <w:r w:rsidR="0027179D">
        <w:t>postupka</w:t>
      </w:r>
      <w:r w:rsidRPr="00432C96">
        <w:t xml:space="preserve"> </w:t>
      </w:r>
      <w:r w:rsidR="00465FAE">
        <w:t xml:space="preserve">radi </w:t>
      </w:r>
      <w:r w:rsidR="0027179D">
        <w:t>naknadne diobe stečajne mase iza dužnika PRIMORSKA KUĆA d.o.o. Matulji, Šmogorska 43, OIB 61033435593</w:t>
      </w:r>
      <w:r w:rsidR="00831BED">
        <w:rPr>
          <w:b/>
        </w:rPr>
        <w:t>,</w:t>
      </w:r>
      <w:r w:rsidR="00831BED">
        <w:t xml:space="preserve"> </w:t>
      </w:r>
      <w:r w:rsidR="00E752CD">
        <w:t xml:space="preserve">dana </w:t>
      </w:r>
      <w:r w:rsidR="0027179D">
        <w:t>26</w:t>
      </w:r>
      <w:r w:rsidR="00465FAE">
        <w:t xml:space="preserve">. </w:t>
      </w:r>
      <w:r w:rsidR="0027179D">
        <w:t xml:space="preserve">veljače </w:t>
      </w:r>
      <w:r w:rsidR="00831BED">
        <w:t xml:space="preserve"> </w:t>
      </w:r>
      <w:r w:rsidR="00E752CD">
        <w:t>201</w:t>
      </w:r>
      <w:r w:rsidR="00002B83">
        <w:t>8</w:t>
      </w:r>
      <w:r w:rsidR="00E752CD">
        <w:t>. godine</w:t>
      </w:r>
    </w:p>
    <w:p w:rsidRDefault="00170508" w:rsidP="0030222D" w:rsidR="00170508" w:rsidRPr="00432C96"/>
    <w:p w:rsidRDefault="00AA1BEC" w:rsidP="00FA628A" w:rsidR="00AA1BEC">
      <w:pPr>
        <w:jc w:val="center"/>
      </w:pPr>
    </w:p>
    <w:p w:rsidRDefault="002109A9" w:rsidP="002109A9" w:rsidR="00E4169F" w:rsidRPr="00465FAE">
      <w:pPr>
        <w:jc w:val="center"/>
        <w:rPr>
          <w:b/>
        </w:rPr>
      </w:pPr>
      <w:r w:rsidRPr="00465FAE">
        <w:rPr>
          <w:b/>
        </w:rPr>
        <w:t>r i j e š i o    j e</w:t>
      </w:r>
    </w:p>
    <w:p w:rsidRDefault="002109A9" w:rsidP="002109A9" w:rsidR="002109A9">
      <w:pPr>
        <w:jc w:val="center"/>
      </w:pPr>
    </w:p>
    <w:p w:rsidRDefault="002109A9" w:rsidP="002109A9" w:rsidR="002109A9">
      <w:pPr>
        <w:jc w:val="center"/>
      </w:pPr>
    </w:p>
    <w:p w:rsidRDefault="00465FAE" w:rsidP="00465FAE" w:rsidR="0027179D">
      <w:pPr>
        <w:numPr>
          <w:ilvl w:val="0"/>
          <w:numId w:val="12"/>
        </w:numPr>
        <w:jc w:val="both"/>
      </w:pPr>
      <w:r>
        <w:tab/>
      </w:r>
      <w:r w:rsidR="002109A9">
        <w:t xml:space="preserve">Nalaže se </w:t>
      </w:r>
      <w:r w:rsidR="0027179D">
        <w:t xml:space="preserve">ranijem </w:t>
      </w:r>
      <w:r w:rsidR="002109A9">
        <w:t>zastupniku dužnika po zakonu</w:t>
      </w:r>
      <w:r>
        <w:t xml:space="preserve"> </w:t>
      </w:r>
      <w:r w:rsidR="0027179D">
        <w:t>Eleni Bochkareva</w:t>
      </w:r>
      <w:r>
        <w:t xml:space="preserve"> iz </w:t>
      </w:r>
      <w:r w:rsidR="0027179D">
        <w:t xml:space="preserve">Moskve, Lazarevskij Per 2 </w:t>
      </w:r>
      <w:r>
        <w:t xml:space="preserve">, </w:t>
      </w:r>
      <w:r w:rsidR="0027179D">
        <w:t xml:space="preserve">133, Ruska Federacija, </w:t>
      </w:r>
      <w:r>
        <w:t xml:space="preserve">OIB </w:t>
      </w:r>
      <w:r w:rsidR="0027179D">
        <w:t>28921383001</w:t>
      </w:r>
      <w:r>
        <w:t xml:space="preserve">, </w:t>
      </w:r>
      <w:r w:rsidR="002109A9">
        <w:t xml:space="preserve">da u roku 8 dana od dana </w:t>
      </w:r>
      <w:r w:rsidR="00002B83">
        <w:t>dostave</w:t>
      </w:r>
      <w:r w:rsidR="002109A9">
        <w:t xml:space="preserve"> ovog rješenja dostavi </w:t>
      </w:r>
      <w:r w:rsidR="0027179D">
        <w:t xml:space="preserve">stečajnom upravitelju Lilijani Augustin, Matulji, Šmogorska cesta 43: </w:t>
      </w:r>
    </w:p>
    <w:p w:rsidRDefault="0027179D" w:rsidP="0027179D" w:rsidR="0027179D">
      <w:pPr>
        <w:pStyle w:val="Odlomakpopisa"/>
        <w:numPr>
          <w:ilvl w:val="0"/>
          <w:numId w:val="13"/>
        </w:numPr>
        <w:jc w:val="both"/>
      </w:pPr>
      <w:r>
        <w:t xml:space="preserve">Analitičke bilance dužnika, bruto bilance za posljednju godinu za koju je sačinjen završni račun dužnika povjerenu od strane zastupnika po zakonu ili knjigovodstva., </w:t>
      </w:r>
    </w:p>
    <w:p w:rsidRDefault="0027179D" w:rsidP="0027179D" w:rsidR="0027179D">
      <w:pPr>
        <w:pStyle w:val="Odlomakpopisa"/>
        <w:numPr>
          <w:ilvl w:val="0"/>
          <w:numId w:val="13"/>
        </w:numPr>
        <w:jc w:val="both"/>
      </w:pPr>
      <w:r>
        <w:t>račun dobiti i gubitka, te bilješke uz bilancu i račun dobiti i gubitka za posljednju godinu</w:t>
      </w:r>
      <w:r w:rsidR="00465FAE">
        <w:t xml:space="preserve"> </w:t>
      </w:r>
      <w:r>
        <w:t xml:space="preserve">za koju je sačinjen završni račun dužnika povjerenu od strane zastupnika po zakonu ili knjigovodstva., </w:t>
      </w:r>
    </w:p>
    <w:p w:rsidRDefault="0027179D" w:rsidP="0027179D" w:rsidR="002109A9">
      <w:pPr>
        <w:pStyle w:val="Odlomakpopisa"/>
        <w:numPr>
          <w:ilvl w:val="0"/>
          <w:numId w:val="13"/>
        </w:numPr>
        <w:jc w:val="both"/>
      </w:pPr>
      <w:r>
        <w:t>izvode s poslovnog računa dužnika počev od 2008. god na dalje do dana kada se odvijao platni promet dužnika</w:t>
      </w:r>
    </w:p>
    <w:p w:rsidRDefault="009C2202" w:rsidP="002109A9" w:rsidR="009C2202">
      <w:pPr>
        <w:jc w:val="both"/>
      </w:pPr>
    </w:p>
    <w:p w:rsidRDefault="009C2202" w:rsidP="00465FAE" w:rsidR="009C2202">
      <w:pPr>
        <w:numPr>
          <w:ilvl w:val="0"/>
          <w:numId w:val="12"/>
        </w:numPr>
        <w:jc w:val="both"/>
      </w:pPr>
      <w:r>
        <w:t xml:space="preserve"> </w:t>
      </w:r>
      <w:r w:rsidR="00465FAE">
        <w:tab/>
      </w:r>
      <w:r>
        <w:t xml:space="preserve">Ako </w:t>
      </w:r>
      <w:r w:rsidR="0027179D">
        <w:t xml:space="preserve">raniji </w:t>
      </w:r>
      <w:r>
        <w:t>zastupnik dužnika po zakonu</w:t>
      </w:r>
      <w:r w:rsidR="00465FAE">
        <w:t xml:space="preserve"> </w:t>
      </w:r>
      <w:r w:rsidR="0027179D">
        <w:t>Eleni Bochkareva iz Moskve, Lazarevskij Per 2 , 133, Ruska Federacija, OIB 28921383001</w:t>
      </w:r>
      <w:r>
        <w:t>, u ostavljenom roku ne post</w:t>
      </w:r>
      <w:r w:rsidR="00031776">
        <w:t xml:space="preserve">upi po nalogu suda iz točke I. </w:t>
      </w:r>
      <w:r>
        <w:t xml:space="preserve"> izreke rješenja, </w:t>
      </w:r>
      <w:r w:rsidR="0027179D">
        <w:t>sud joj</w:t>
      </w:r>
      <w:r>
        <w:t xml:space="preserve"> zaprječuje izricanjem novčane kazne u iznosu od 5.000,00 kn.</w:t>
      </w:r>
    </w:p>
    <w:p w:rsidRDefault="009C2202" w:rsidP="002109A9" w:rsidR="009C2202">
      <w:pPr>
        <w:jc w:val="both"/>
      </w:pPr>
    </w:p>
    <w:p w:rsidRDefault="00031776" w:rsidP="002109A9" w:rsidR="00031776">
      <w:pPr>
        <w:jc w:val="both"/>
      </w:pPr>
    </w:p>
    <w:p w:rsidRDefault="009C2202" w:rsidP="009C2202" w:rsidR="009C2202">
      <w:pPr>
        <w:jc w:val="center"/>
      </w:pPr>
      <w:r>
        <w:t>Obrazloženje</w:t>
      </w:r>
    </w:p>
    <w:p w:rsidRDefault="002109A9" w:rsidP="00455D9F" w:rsidR="002109A9">
      <w:pPr>
        <w:jc w:val="both"/>
      </w:pPr>
    </w:p>
    <w:p w:rsidRDefault="00031776" w:rsidP="00455D9F" w:rsidR="00031776">
      <w:pPr>
        <w:jc w:val="both"/>
      </w:pPr>
    </w:p>
    <w:p w:rsidRDefault="009C2202" w:rsidP="00FF5EBD" w:rsidR="009C2202">
      <w:pPr>
        <w:jc w:val="both"/>
      </w:pPr>
      <w:r>
        <w:tab/>
        <w:t>Rješenjem posl. br. St-</w:t>
      </w:r>
      <w:r w:rsidR="0027179D">
        <w:t>536/17</w:t>
      </w:r>
      <w:r w:rsidR="00465FAE">
        <w:t>-</w:t>
      </w:r>
      <w:r w:rsidR="0027179D">
        <w:t>6</w:t>
      </w:r>
      <w:r w:rsidR="003B7ED2">
        <w:t xml:space="preserve"> od </w:t>
      </w:r>
      <w:r w:rsidR="0027179D">
        <w:t>11</w:t>
      </w:r>
      <w:r w:rsidR="00CD1EB8">
        <w:t xml:space="preserve">. </w:t>
      </w:r>
      <w:r w:rsidR="0027179D">
        <w:t xml:space="preserve">prosinca </w:t>
      </w:r>
      <w:r w:rsidR="003B7ED2">
        <w:t>201</w:t>
      </w:r>
      <w:r w:rsidR="0027179D">
        <w:t>7</w:t>
      </w:r>
      <w:r w:rsidR="003B7ED2">
        <w:t>.g.</w:t>
      </w:r>
      <w:r w:rsidR="0027179D">
        <w:t xml:space="preserve"> određen je nastavak postupka </w:t>
      </w:r>
      <w:r w:rsidR="003B7ED2">
        <w:t xml:space="preserve"> </w:t>
      </w:r>
      <w:r w:rsidR="00CD1EB8">
        <w:t xml:space="preserve">radi </w:t>
      </w:r>
      <w:r w:rsidR="0027179D">
        <w:t>naknadne diobe stečajne mase iza dužnika</w:t>
      </w:r>
      <w:r w:rsidR="00CD1EB8">
        <w:t xml:space="preserve"> </w:t>
      </w:r>
      <w:r w:rsidR="0027179D">
        <w:t>PRIMORSKA KUĆA d.o.o. Matulji, Šmogorska 43,</w:t>
      </w:r>
      <w:r w:rsidR="00CD1EB8">
        <w:t xml:space="preserve"> te je imenovan privremeni stečajni upravitelj </w:t>
      </w:r>
      <w:r w:rsidR="00002B83" w:rsidRPr="00002B83">
        <w:t xml:space="preserve">Lilijana Augustin iz Matulja, </w:t>
      </w:r>
      <w:r w:rsidR="00002B83" w:rsidRPr="00002B83">
        <w:lastRenderedPageBreak/>
        <w:t>Šmogorska 43, OIB 12365783008</w:t>
      </w:r>
      <w:r w:rsidR="00CD1EB8" w:rsidRPr="00002B83">
        <w:t xml:space="preserve">. </w:t>
      </w:r>
      <w:r w:rsidR="003B7ED2" w:rsidRPr="00002B83">
        <w:t xml:space="preserve"> </w:t>
      </w:r>
      <w:r w:rsidR="00002B83">
        <w:t>Stečajni upravitelj podnio je sudu prijedlog da naloži ranijem zastupniku dužnika o zakonu Eleni Bochkareva iz Moskve, Lazarevskij Per 2 , 133, Ruska Federacija, dostavu poslovne dokumentacije dužnika i to temeljnih financijskih izvješća.</w:t>
      </w:r>
    </w:p>
    <w:p w:rsidRDefault="00002B83" w:rsidP="00FF5EBD" w:rsidR="00002B83">
      <w:pPr>
        <w:jc w:val="both"/>
      </w:pPr>
      <w:r>
        <w:tab/>
        <w:t>Naime, stečajni upravitelj je u dosadašnjem tijeku postupka koristio podatke iz javne objave za 2015. godinu, a koji podaci su prikazani u skraćenom obliku. Stečajni upravitelj zaključuje da dužnik za 2016. godinu nije niti sačinio temeljna financijska izvješća jer da ih je sačinio vjerojatno bi bili javno objavljeni.</w:t>
      </w:r>
    </w:p>
    <w:p w:rsidRDefault="00002B83" w:rsidP="00FF5EBD" w:rsidR="00002B83">
      <w:pPr>
        <w:jc w:val="both"/>
      </w:pPr>
      <w:r>
        <w:tab/>
        <w:t>Porezna uprava Rijeka zatražila je te podatke od stečajnog upravitelja.</w:t>
      </w:r>
    </w:p>
    <w:p w:rsidRDefault="00002B83" w:rsidP="00FF5EBD" w:rsidR="00002B83" w:rsidRPr="00002B83">
      <w:pPr>
        <w:jc w:val="both"/>
      </w:pPr>
      <w:r>
        <w:t>Radi kontinuiteta zakonske obveze vođenja poslovnih knjiga i kontinuiteta aktivnosti knjigovodstva te zbog ispitivanja prijavljene tražbine vjerovnika koji je ujedno i zastupnik dužnika po zakonu do otvaranja stečajnog postupka, valjalo je temeljem čl.  180. u vezi čl.177. i 178. Stečajnog zakona odlučiti kao u izreci (NN 71/15).</w:t>
      </w:r>
    </w:p>
    <w:p w:rsidRDefault="00031776" w:rsidP="00002B83" w:rsidR="00FF5EBD" w:rsidRPr="004E5FE7">
      <w:pPr>
        <w:jc w:val="both"/>
      </w:pPr>
      <w:r>
        <w:tab/>
      </w:r>
    </w:p>
    <w:p w:rsidRDefault="00FB0862" w:rsidP="00455D9F" w:rsidR="00FB0862" w:rsidRPr="00432C96">
      <w:pPr>
        <w:jc w:val="both"/>
      </w:pPr>
    </w:p>
    <w:p w:rsidRDefault="0030222D" w:rsidP="0030222D" w:rsidR="0030222D" w:rsidRPr="00432C96">
      <w:pPr>
        <w:jc w:val="center"/>
      </w:pPr>
      <w:r w:rsidRPr="00432C96">
        <w:t>U Rijeci,</w:t>
      </w:r>
      <w:r w:rsidR="00963B49" w:rsidRPr="00432C96">
        <w:t xml:space="preserve"> </w:t>
      </w:r>
      <w:r w:rsidR="00002B83">
        <w:t>26</w:t>
      </w:r>
      <w:r w:rsidR="00465FAE">
        <w:t xml:space="preserve">. </w:t>
      </w:r>
      <w:r w:rsidR="00002B83">
        <w:t>veljače</w:t>
      </w:r>
      <w:r w:rsidR="00E4169F">
        <w:t xml:space="preserve"> </w:t>
      </w:r>
      <w:r w:rsidR="00963B49" w:rsidRPr="00432C96">
        <w:t>201</w:t>
      </w:r>
      <w:r w:rsidR="00002B83">
        <w:t>8</w:t>
      </w:r>
      <w:r w:rsidR="00963B49" w:rsidRPr="00432C96">
        <w:t>.</w:t>
      </w:r>
      <w:r w:rsidR="00081BAE" w:rsidRPr="00432C96">
        <w:t xml:space="preserve"> godine</w:t>
      </w:r>
    </w:p>
    <w:p w:rsidRDefault="00D5413A" w:rsidP="004735BB" w:rsidR="00455D9F">
      <w:pPr>
        <w:ind w:left="2160"/>
        <w:jc w:val="both"/>
        <w:rPr>
          <w:b/>
        </w:rPr>
      </w:pPr>
      <w:r w:rsidRPr="00432C96">
        <w:tab/>
      </w:r>
      <w:r w:rsidR="009706D6" w:rsidRPr="00432C96">
        <w:t xml:space="preserve">                 </w:t>
      </w:r>
      <w:r w:rsidRPr="00432C96">
        <w:tab/>
      </w:r>
      <w:r w:rsidR="00081BAE" w:rsidRPr="00432C96">
        <w:rPr>
          <w:b/>
        </w:rPr>
        <w:tab/>
      </w:r>
    </w:p>
    <w:p w:rsidRDefault="00081BAE" w:rsidP="00465FAE" w:rsidR="009706D6" w:rsidRPr="00432C96">
      <w:pPr>
        <w:ind w:left="2160"/>
        <w:jc w:val="right"/>
      </w:pPr>
      <w:r w:rsidRPr="00432C96">
        <w:rPr>
          <w:b/>
        </w:rPr>
        <w:tab/>
      </w:r>
      <w:r w:rsidRPr="00432C96">
        <w:rPr>
          <w:b/>
        </w:rPr>
        <w:tab/>
      </w:r>
      <w:r w:rsidRPr="00432C96">
        <w:rPr>
          <w:b/>
        </w:rPr>
        <w:tab/>
      </w:r>
      <w:r w:rsidRPr="00432C96">
        <w:rPr>
          <w:b/>
        </w:rPr>
        <w:tab/>
      </w:r>
      <w:r w:rsidRPr="00432C96">
        <w:rPr>
          <w:b/>
        </w:rPr>
        <w:tab/>
      </w:r>
      <w:r w:rsidRPr="00432C96">
        <w:rPr>
          <w:b/>
        </w:rPr>
        <w:tab/>
      </w:r>
      <w:r w:rsidR="004735BB">
        <w:rPr>
          <w:b/>
        </w:rPr>
        <w:t xml:space="preserve">                                 </w:t>
      </w:r>
      <w:r w:rsidR="00326350">
        <w:rPr>
          <w:b/>
        </w:rPr>
        <w:t xml:space="preserve"> </w:t>
      </w:r>
      <w:r w:rsidR="00455D9F">
        <w:rPr>
          <w:b/>
        </w:rPr>
        <w:tab/>
      </w:r>
      <w:r w:rsidR="00455D9F">
        <w:rPr>
          <w:b/>
        </w:rPr>
        <w:tab/>
      </w:r>
      <w:r w:rsidR="00455D9F">
        <w:rPr>
          <w:b/>
        </w:rPr>
        <w:tab/>
      </w:r>
      <w:r w:rsidR="00455D9F">
        <w:rPr>
          <w:b/>
        </w:rPr>
        <w:tab/>
        <w:t xml:space="preserve">       </w:t>
      </w:r>
      <w:r w:rsidR="000C73A0">
        <w:rPr>
          <w:b/>
        </w:rPr>
        <w:t xml:space="preserve">            </w:t>
      </w:r>
      <w:r w:rsidR="00455D9F">
        <w:rPr>
          <w:b/>
        </w:rPr>
        <w:t xml:space="preserve"> </w:t>
      </w:r>
      <w:r w:rsidR="00FF5EBD">
        <w:rPr>
          <w:b/>
        </w:rPr>
        <w:tab/>
        <w:t xml:space="preserve"> </w:t>
      </w:r>
      <w:r w:rsidR="00365FF2" w:rsidRPr="00365FF2">
        <w:t>S</w:t>
      </w:r>
      <w:r w:rsidRPr="00432C96">
        <w:t>tečajni sudac</w:t>
      </w:r>
    </w:p>
    <w:p w:rsidRDefault="00081BAE" w:rsidP="00465FAE" w:rsidR="00A4090C" w:rsidRPr="00241D38">
      <w:pPr>
        <w:jc w:val="right"/>
      </w:pPr>
      <w:r w:rsidRPr="00432C96">
        <w:t xml:space="preserve">                                                                                           </w:t>
      </w:r>
      <w:r w:rsidR="00FF5EBD">
        <w:tab/>
      </w:r>
      <w:r w:rsidRPr="00432C96">
        <w:t>Daniela Korlević</w:t>
      </w:r>
      <w:r w:rsidR="00DD052E">
        <w:t xml:space="preserve"> </w:t>
      </w:r>
    </w:p>
    <w:p w:rsidRDefault="00365FF2" w:rsidP="00D5413A" w:rsidR="00365FF2">
      <w:pPr>
        <w:jc w:val="both"/>
        <w:rPr>
          <w:b/>
        </w:rPr>
      </w:pPr>
    </w:p>
    <w:p w:rsidRDefault="00AA1BEC" w:rsidP="00D5413A" w:rsidR="00AA1BEC">
      <w:pPr>
        <w:jc w:val="both"/>
        <w:rPr>
          <w:b/>
        </w:rPr>
      </w:pPr>
    </w:p>
    <w:p w:rsidRDefault="00C33A0B" w:rsidP="00D5413A" w:rsidR="00C33A0B">
      <w:pPr>
        <w:jc w:val="both"/>
        <w:rPr>
          <w:b/>
        </w:rPr>
      </w:pPr>
    </w:p>
    <w:p w:rsidRDefault="00C442DB" w:rsidP="00C442DB" w:rsidR="00C442DB" w:rsidRPr="007600F5">
      <w:pPr>
        <w:jc w:val="both"/>
        <w:rPr>
          <w:b/>
        </w:rPr>
      </w:pPr>
      <w:r w:rsidRPr="007600F5">
        <w:rPr>
          <w:b/>
        </w:rPr>
        <w:t>UPUTA O PRAVNOM LIJEKU:</w:t>
      </w:r>
    </w:p>
    <w:p w:rsidRDefault="00002B83" w:rsidP="00002B83" w:rsidR="00002B83">
      <w:pPr>
        <w:jc w:val="both"/>
      </w:pPr>
      <w:r w:rsidRPr="00DA66D5">
        <w:t>Protiv rješenja nezadovolj</w:t>
      </w:r>
      <w:r>
        <w:t xml:space="preserve">na stranka može podnijeti žalbu. </w:t>
      </w:r>
      <w:r w:rsidRPr="000A7232">
        <w:t xml:space="preserve">Žalba se </w:t>
      </w:r>
      <w:r>
        <w:t xml:space="preserve">izjavljuje u dva primjerka u roku od osam dana od dostave prvostupanjskog rješenja. Dostava se smatra obavljenom </w:t>
      </w:r>
      <w:r w:rsidRPr="000A7232">
        <w:t>istekom osmoga dana od dana objave pismena na mrežnoj stranici e-Oglasna ploča</w:t>
      </w:r>
      <w:r>
        <w:t xml:space="preserve"> sudova, </w:t>
      </w:r>
      <w:r w:rsidRPr="000A7232">
        <w:t xml:space="preserve">a o žalbi odlučuje Visoki trgovački sud Republike Hrvatske. </w:t>
      </w:r>
    </w:p>
    <w:p w:rsidRDefault="00002B83" w:rsidP="00002B83" w:rsidR="00002B83">
      <w:pPr>
        <w:jc w:val="both"/>
        <w:rPr>
          <w:b/>
          <w:sz w:val="20"/>
          <w:szCs w:val="20"/>
        </w:rPr>
      </w:pPr>
    </w:p>
    <w:p w:rsidRDefault="00C442DB" w:rsidP="00C442DB" w:rsidR="00C442DB" w:rsidRPr="007600F5">
      <w:pPr>
        <w:jc w:val="both"/>
      </w:pPr>
    </w:p>
    <w:p w:rsidRDefault="00FF5EBD" w:rsidP="0030222D" w:rsidR="00FF5EBD">
      <w:pPr>
        <w:jc w:val="both"/>
      </w:pPr>
    </w:p>
    <w:p w:rsidRDefault="00455D9F" w:rsidP="0030222D" w:rsidR="00455D9F">
      <w:pPr>
        <w:jc w:val="both"/>
      </w:pPr>
    </w:p>
    <w:sectPr w:rsidR="00455D9F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52BB" w:rsidR="00DB52BB">
      <w:r>
        <w:separator/>
      </w:r>
    </w:p>
  </w:endnote>
  <w:endnote w:id="0" w:type="continuationSeparator">
    <w:p w:rsidRDefault="00DB52BB" w:rsidR="00DB5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179D" w:rsidR="0027179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7179D" w:rsidR="0027179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179D" w:rsidR="0027179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49F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7179D" w:rsidR="0027179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52BB" w:rsidR="00DB52BB">
      <w:r>
        <w:separator/>
      </w:r>
    </w:p>
  </w:footnote>
  <w:footnote w:id="0" w:type="continuationSeparator">
    <w:p w:rsidRDefault="00DB52BB" w:rsidR="00DB5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179D" w:rsidP="00465FAE" w:rsidR="0027179D" w:rsidRPr="00432C96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432C96">
      <w:t>Posl. br. 15 St-</w:t>
    </w:r>
    <w:r>
      <w:t>536/17-21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B752A9"/>
    <w:multiLevelType w:val="hybridMultilevel"/>
    <w:tmpl w:val="84D8C8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E723F7"/>
    <w:multiLevelType w:val="hybridMultilevel"/>
    <w:tmpl w:val="60F64F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84355A8"/>
    <w:multiLevelType w:val="hybridMultilevel"/>
    <w:tmpl w:val="4E22DB4E"/>
    <w:lvl w:tplc="434C3B5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AC971A8"/>
    <w:multiLevelType w:val="hybridMultilevel"/>
    <w:tmpl w:val="EBE0B2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9EC20B5"/>
    <w:multiLevelType w:val="hybridMultilevel"/>
    <w:tmpl w:val="BD1C6168"/>
    <w:lvl w:tplc="A046227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7">
    <w:nsid w:val="4A3D3F50"/>
    <w:multiLevelType w:val="hybridMultilevel"/>
    <w:tmpl w:val="F42E1D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00462C8"/>
    <w:multiLevelType w:val="hybridMultilevel"/>
    <w:tmpl w:val="2AE287AE"/>
    <w:lvl w:tplc="E3E442B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D0C5ACD"/>
    <w:multiLevelType w:val="hybridMultilevel"/>
    <w:tmpl w:val="B0BA4AFA"/>
    <w:lvl w:tplc="1B60916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9"/>
  </w:num>
  <w:num w:numId="3">
    <w:abstractNumId w:val="12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 w:numId="8">
    <w:abstractNumId w:val="4"/>
  </w:num>
  <w:num w:numId="9">
    <w:abstractNumId w:val="11"/>
  </w:num>
  <w:num w:numId="10">
    <w:abstractNumId w:val="7"/>
  </w:num>
  <w:num w:numId="11">
    <w:abstractNumId w:val="3"/>
  </w:num>
  <w:num w:numId="12">
    <w:abstractNumId w:val="8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DF8"/>
    <w:rsid w:val="00002B83"/>
    <w:rsid w:val="00003CFE"/>
    <w:rsid w:val="00004396"/>
    <w:rsid w:val="000066E0"/>
    <w:rsid w:val="0002080B"/>
    <w:rsid w:val="00021FF7"/>
    <w:rsid w:val="00023BB3"/>
    <w:rsid w:val="00026383"/>
    <w:rsid w:val="00031776"/>
    <w:rsid w:val="00032560"/>
    <w:rsid w:val="00052580"/>
    <w:rsid w:val="0005372E"/>
    <w:rsid w:val="00056618"/>
    <w:rsid w:val="00064DEC"/>
    <w:rsid w:val="00066651"/>
    <w:rsid w:val="00081BAE"/>
    <w:rsid w:val="00091A20"/>
    <w:rsid w:val="0009453F"/>
    <w:rsid w:val="000A3F37"/>
    <w:rsid w:val="000C49C0"/>
    <w:rsid w:val="000C73A0"/>
    <w:rsid w:val="000D74D0"/>
    <w:rsid w:val="000D7920"/>
    <w:rsid w:val="000E5B98"/>
    <w:rsid w:val="000E7485"/>
    <w:rsid w:val="000F04F4"/>
    <w:rsid w:val="000F11DC"/>
    <w:rsid w:val="001012E4"/>
    <w:rsid w:val="00102364"/>
    <w:rsid w:val="001075EC"/>
    <w:rsid w:val="00112246"/>
    <w:rsid w:val="001136ED"/>
    <w:rsid w:val="00115E1D"/>
    <w:rsid w:val="0012021E"/>
    <w:rsid w:val="001227B2"/>
    <w:rsid w:val="00130F47"/>
    <w:rsid w:val="00136565"/>
    <w:rsid w:val="00143D6D"/>
    <w:rsid w:val="00144DE7"/>
    <w:rsid w:val="00146175"/>
    <w:rsid w:val="00152B1E"/>
    <w:rsid w:val="00164B03"/>
    <w:rsid w:val="00170508"/>
    <w:rsid w:val="00171677"/>
    <w:rsid w:val="001825F2"/>
    <w:rsid w:val="001959A4"/>
    <w:rsid w:val="001A4CF0"/>
    <w:rsid w:val="001A6B01"/>
    <w:rsid w:val="001B5EB3"/>
    <w:rsid w:val="001C24D3"/>
    <w:rsid w:val="001C5FC6"/>
    <w:rsid w:val="001E2038"/>
    <w:rsid w:val="001F04FE"/>
    <w:rsid w:val="001F6B26"/>
    <w:rsid w:val="001F7A26"/>
    <w:rsid w:val="00202704"/>
    <w:rsid w:val="002109A9"/>
    <w:rsid w:val="00211F7E"/>
    <w:rsid w:val="00233E78"/>
    <w:rsid w:val="00234190"/>
    <w:rsid w:val="00241D38"/>
    <w:rsid w:val="002435FF"/>
    <w:rsid w:val="00254E81"/>
    <w:rsid w:val="002636FB"/>
    <w:rsid w:val="00263C9B"/>
    <w:rsid w:val="00265972"/>
    <w:rsid w:val="00266969"/>
    <w:rsid w:val="0027179D"/>
    <w:rsid w:val="002733CF"/>
    <w:rsid w:val="002A17D9"/>
    <w:rsid w:val="002D0933"/>
    <w:rsid w:val="002F06EE"/>
    <w:rsid w:val="002F139F"/>
    <w:rsid w:val="002F798A"/>
    <w:rsid w:val="0030222D"/>
    <w:rsid w:val="00305C46"/>
    <w:rsid w:val="00307DF8"/>
    <w:rsid w:val="0031151D"/>
    <w:rsid w:val="00326350"/>
    <w:rsid w:val="00334419"/>
    <w:rsid w:val="00334CF7"/>
    <w:rsid w:val="00345924"/>
    <w:rsid w:val="00346BE1"/>
    <w:rsid w:val="003655B5"/>
    <w:rsid w:val="00365FF2"/>
    <w:rsid w:val="00366C04"/>
    <w:rsid w:val="00370F9E"/>
    <w:rsid w:val="003724D3"/>
    <w:rsid w:val="00380ABC"/>
    <w:rsid w:val="0039277F"/>
    <w:rsid w:val="00393DF9"/>
    <w:rsid w:val="003A2836"/>
    <w:rsid w:val="003A3CA8"/>
    <w:rsid w:val="003A5D0B"/>
    <w:rsid w:val="003A723A"/>
    <w:rsid w:val="003B7ED2"/>
    <w:rsid w:val="003E49F9"/>
    <w:rsid w:val="003E54D8"/>
    <w:rsid w:val="00404263"/>
    <w:rsid w:val="00414B6D"/>
    <w:rsid w:val="00415977"/>
    <w:rsid w:val="0042540A"/>
    <w:rsid w:val="004268B5"/>
    <w:rsid w:val="00430F3D"/>
    <w:rsid w:val="00432C96"/>
    <w:rsid w:val="00442B94"/>
    <w:rsid w:val="00444B5F"/>
    <w:rsid w:val="00446FC6"/>
    <w:rsid w:val="00455D9F"/>
    <w:rsid w:val="004645C9"/>
    <w:rsid w:val="00465FAE"/>
    <w:rsid w:val="004735BB"/>
    <w:rsid w:val="00473F44"/>
    <w:rsid w:val="004828A8"/>
    <w:rsid w:val="00486A1F"/>
    <w:rsid w:val="00497322"/>
    <w:rsid w:val="004A2CEC"/>
    <w:rsid w:val="004B1B68"/>
    <w:rsid w:val="004D3354"/>
    <w:rsid w:val="004D4236"/>
    <w:rsid w:val="004D53A1"/>
    <w:rsid w:val="004E1C5B"/>
    <w:rsid w:val="00501235"/>
    <w:rsid w:val="005036CD"/>
    <w:rsid w:val="00510887"/>
    <w:rsid w:val="0051229C"/>
    <w:rsid w:val="00522A91"/>
    <w:rsid w:val="00555A7E"/>
    <w:rsid w:val="00574923"/>
    <w:rsid w:val="00574BBB"/>
    <w:rsid w:val="00575F7A"/>
    <w:rsid w:val="005914F1"/>
    <w:rsid w:val="00592AA5"/>
    <w:rsid w:val="00592B60"/>
    <w:rsid w:val="005A217A"/>
    <w:rsid w:val="005A3A76"/>
    <w:rsid w:val="005A3D36"/>
    <w:rsid w:val="005A53E1"/>
    <w:rsid w:val="005B4621"/>
    <w:rsid w:val="005C6B0F"/>
    <w:rsid w:val="005D2C87"/>
    <w:rsid w:val="005D6A0C"/>
    <w:rsid w:val="005E35B8"/>
    <w:rsid w:val="005E5FFE"/>
    <w:rsid w:val="005F3798"/>
    <w:rsid w:val="005F48F3"/>
    <w:rsid w:val="005F7982"/>
    <w:rsid w:val="006178E6"/>
    <w:rsid w:val="00620990"/>
    <w:rsid w:val="00624ED9"/>
    <w:rsid w:val="00626AEC"/>
    <w:rsid w:val="00632FB8"/>
    <w:rsid w:val="0065716E"/>
    <w:rsid w:val="00662612"/>
    <w:rsid w:val="00662809"/>
    <w:rsid w:val="00663C84"/>
    <w:rsid w:val="00666422"/>
    <w:rsid w:val="00670E5E"/>
    <w:rsid w:val="00675075"/>
    <w:rsid w:val="00687D86"/>
    <w:rsid w:val="0069760B"/>
    <w:rsid w:val="006A3570"/>
    <w:rsid w:val="006A38B0"/>
    <w:rsid w:val="006A5C1A"/>
    <w:rsid w:val="006C17BB"/>
    <w:rsid w:val="006C55FD"/>
    <w:rsid w:val="006C5BA5"/>
    <w:rsid w:val="006D0152"/>
    <w:rsid w:val="006D1225"/>
    <w:rsid w:val="006D223E"/>
    <w:rsid w:val="006D5DFE"/>
    <w:rsid w:val="006D6F57"/>
    <w:rsid w:val="006E044F"/>
    <w:rsid w:val="006E11EB"/>
    <w:rsid w:val="006E1AE3"/>
    <w:rsid w:val="006F2877"/>
    <w:rsid w:val="0070448A"/>
    <w:rsid w:val="007075E2"/>
    <w:rsid w:val="00742C34"/>
    <w:rsid w:val="00765FB4"/>
    <w:rsid w:val="00784E2A"/>
    <w:rsid w:val="00785100"/>
    <w:rsid w:val="007937E8"/>
    <w:rsid w:val="007979AB"/>
    <w:rsid w:val="00797FDC"/>
    <w:rsid w:val="007A09C1"/>
    <w:rsid w:val="007B28FF"/>
    <w:rsid w:val="007B6078"/>
    <w:rsid w:val="007C77BC"/>
    <w:rsid w:val="007D03DC"/>
    <w:rsid w:val="007D143C"/>
    <w:rsid w:val="007D1AD1"/>
    <w:rsid w:val="007E7488"/>
    <w:rsid w:val="007F1DE2"/>
    <w:rsid w:val="007F2A64"/>
    <w:rsid w:val="00805C46"/>
    <w:rsid w:val="00813849"/>
    <w:rsid w:val="00817631"/>
    <w:rsid w:val="00831BED"/>
    <w:rsid w:val="0083217A"/>
    <w:rsid w:val="008431C2"/>
    <w:rsid w:val="00857894"/>
    <w:rsid w:val="00860D63"/>
    <w:rsid w:val="00876E2B"/>
    <w:rsid w:val="008820A8"/>
    <w:rsid w:val="008838B8"/>
    <w:rsid w:val="008A7E63"/>
    <w:rsid w:val="008B0C6E"/>
    <w:rsid w:val="008B7D34"/>
    <w:rsid w:val="008D6A83"/>
    <w:rsid w:val="008D7010"/>
    <w:rsid w:val="00900B85"/>
    <w:rsid w:val="0090364A"/>
    <w:rsid w:val="00910B65"/>
    <w:rsid w:val="009252D8"/>
    <w:rsid w:val="00927CA9"/>
    <w:rsid w:val="00927CD7"/>
    <w:rsid w:val="009416C8"/>
    <w:rsid w:val="009434B4"/>
    <w:rsid w:val="00950499"/>
    <w:rsid w:val="00951DC8"/>
    <w:rsid w:val="0096205D"/>
    <w:rsid w:val="00963B49"/>
    <w:rsid w:val="009706D6"/>
    <w:rsid w:val="00974ECD"/>
    <w:rsid w:val="009755AA"/>
    <w:rsid w:val="00983287"/>
    <w:rsid w:val="009849DE"/>
    <w:rsid w:val="009A15EA"/>
    <w:rsid w:val="009C2202"/>
    <w:rsid w:val="009E0FB6"/>
    <w:rsid w:val="009E2D8B"/>
    <w:rsid w:val="009F32A8"/>
    <w:rsid w:val="009F5677"/>
    <w:rsid w:val="00A03719"/>
    <w:rsid w:val="00A067C3"/>
    <w:rsid w:val="00A4090C"/>
    <w:rsid w:val="00A44911"/>
    <w:rsid w:val="00A46CDD"/>
    <w:rsid w:val="00A76C86"/>
    <w:rsid w:val="00A8086D"/>
    <w:rsid w:val="00A84954"/>
    <w:rsid w:val="00A85EE6"/>
    <w:rsid w:val="00A935D9"/>
    <w:rsid w:val="00AA1BEC"/>
    <w:rsid w:val="00AB1256"/>
    <w:rsid w:val="00AB37B4"/>
    <w:rsid w:val="00AC29F3"/>
    <w:rsid w:val="00AD2FEA"/>
    <w:rsid w:val="00AE1101"/>
    <w:rsid w:val="00AE322F"/>
    <w:rsid w:val="00AE57E4"/>
    <w:rsid w:val="00AF4CC2"/>
    <w:rsid w:val="00AF6E63"/>
    <w:rsid w:val="00B02270"/>
    <w:rsid w:val="00B042E2"/>
    <w:rsid w:val="00B05384"/>
    <w:rsid w:val="00B213E4"/>
    <w:rsid w:val="00B22652"/>
    <w:rsid w:val="00B23DF4"/>
    <w:rsid w:val="00B26DE7"/>
    <w:rsid w:val="00B34D33"/>
    <w:rsid w:val="00B35470"/>
    <w:rsid w:val="00B549FA"/>
    <w:rsid w:val="00B85C92"/>
    <w:rsid w:val="00BC14FF"/>
    <w:rsid w:val="00BC64EB"/>
    <w:rsid w:val="00C01615"/>
    <w:rsid w:val="00C10C4E"/>
    <w:rsid w:val="00C10EC3"/>
    <w:rsid w:val="00C11723"/>
    <w:rsid w:val="00C226F3"/>
    <w:rsid w:val="00C2702D"/>
    <w:rsid w:val="00C31611"/>
    <w:rsid w:val="00C319C2"/>
    <w:rsid w:val="00C31A14"/>
    <w:rsid w:val="00C33A0B"/>
    <w:rsid w:val="00C442DB"/>
    <w:rsid w:val="00C447B9"/>
    <w:rsid w:val="00C44DB4"/>
    <w:rsid w:val="00C51C73"/>
    <w:rsid w:val="00C54C6D"/>
    <w:rsid w:val="00C60C8A"/>
    <w:rsid w:val="00C7402B"/>
    <w:rsid w:val="00C74E9D"/>
    <w:rsid w:val="00C83992"/>
    <w:rsid w:val="00C874AE"/>
    <w:rsid w:val="00C904C8"/>
    <w:rsid w:val="00C914B2"/>
    <w:rsid w:val="00CA5696"/>
    <w:rsid w:val="00CA64FD"/>
    <w:rsid w:val="00CC0CB6"/>
    <w:rsid w:val="00CC17C9"/>
    <w:rsid w:val="00CD1EB8"/>
    <w:rsid w:val="00CD642D"/>
    <w:rsid w:val="00CD6456"/>
    <w:rsid w:val="00CD64F4"/>
    <w:rsid w:val="00CE10E5"/>
    <w:rsid w:val="00CF56CD"/>
    <w:rsid w:val="00D029C4"/>
    <w:rsid w:val="00D07951"/>
    <w:rsid w:val="00D15AC8"/>
    <w:rsid w:val="00D2006F"/>
    <w:rsid w:val="00D3428F"/>
    <w:rsid w:val="00D40441"/>
    <w:rsid w:val="00D43950"/>
    <w:rsid w:val="00D4478C"/>
    <w:rsid w:val="00D514F2"/>
    <w:rsid w:val="00D533C0"/>
    <w:rsid w:val="00D5413A"/>
    <w:rsid w:val="00D75215"/>
    <w:rsid w:val="00D75D23"/>
    <w:rsid w:val="00D82156"/>
    <w:rsid w:val="00D903A1"/>
    <w:rsid w:val="00DB2F8C"/>
    <w:rsid w:val="00DB52BB"/>
    <w:rsid w:val="00DC2581"/>
    <w:rsid w:val="00DD052E"/>
    <w:rsid w:val="00DD12C7"/>
    <w:rsid w:val="00E01AA2"/>
    <w:rsid w:val="00E022C7"/>
    <w:rsid w:val="00E04154"/>
    <w:rsid w:val="00E10685"/>
    <w:rsid w:val="00E12265"/>
    <w:rsid w:val="00E30BB9"/>
    <w:rsid w:val="00E32AD9"/>
    <w:rsid w:val="00E37A21"/>
    <w:rsid w:val="00E4169F"/>
    <w:rsid w:val="00E42952"/>
    <w:rsid w:val="00E510B6"/>
    <w:rsid w:val="00E5663D"/>
    <w:rsid w:val="00E6077C"/>
    <w:rsid w:val="00E626D1"/>
    <w:rsid w:val="00E635BD"/>
    <w:rsid w:val="00E752CD"/>
    <w:rsid w:val="00E77170"/>
    <w:rsid w:val="00E86833"/>
    <w:rsid w:val="00E86F40"/>
    <w:rsid w:val="00EB4EDC"/>
    <w:rsid w:val="00EC0834"/>
    <w:rsid w:val="00EC6299"/>
    <w:rsid w:val="00ED058C"/>
    <w:rsid w:val="00ED6F3F"/>
    <w:rsid w:val="00EE18C7"/>
    <w:rsid w:val="00EE4C61"/>
    <w:rsid w:val="00EF403F"/>
    <w:rsid w:val="00F008F0"/>
    <w:rsid w:val="00F0259F"/>
    <w:rsid w:val="00F07890"/>
    <w:rsid w:val="00F1303B"/>
    <w:rsid w:val="00F22467"/>
    <w:rsid w:val="00F23545"/>
    <w:rsid w:val="00F25451"/>
    <w:rsid w:val="00F256E4"/>
    <w:rsid w:val="00F30FDA"/>
    <w:rsid w:val="00F3318A"/>
    <w:rsid w:val="00F34024"/>
    <w:rsid w:val="00F4454D"/>
    <w:rsid w:val="00F45B06"/>
    <w:rsid w:val="00F45DBF"/>
    <w:rsid w:val="00F5043E"/>
    <w:rsid w:val="00F519D2"/>
    <w:rsid w:val="00F52372"/>
    <w:rsid w:val="00F52993"/>
    <w:rsid w:val="00F93A20"/>
    <w:rsid w:val="00F946FA"/>
    <w:rsid w:val="00FA628A"/>
    <w:rsid w:val="00FB0862"/>
    <w:rsid w:val="00FB2A5A"/>
    <w:rsid w:val="00FC784F"/>
    <w:rsid w:val="00FD0D8A"/>
    <w:rsid w:val="00FD24B3"/>
    <w:rsid w:val="00FE27E9"/>
    <w:rsid w:val="00FE3228"/>
    <w:rsid w:val="00FF5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4169F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6C17BB"/>
    <w:rPr>
      <w:b/>
      <w:bCs/>
      <w:sz w:val="24"/>
      <w:lang w:eastAsia="en-US"/>
    </w:rPr>
  </w:style>
  <w:style w:styleId="Neupadljivoisticanje" w:type="character">
    <w:name w:val="Subtle Emphasis"/>
    <w:uiPriority w:val="19"/>
    <w:qFormat/>
    <w:rsid w:val="00CC17C9"/>
    <w:rPr>
      <w:i/>
      <w:iCs/>
      <w:color w:val="808080"/>
    </w:rPr>
  </w:style>
  <w:style w:styleId="Odlomakpopisa" w:type="paragraph">
    <w:name w:val="List Paragraph"/>
    <w:basedOn w:val="Normal"/>
    <w:uiPriority w:val="34"/>
    <w:qFormat/>
    <w:rsid w:val="002717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49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49F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49F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9F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9F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4169F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6C17BB"/>
    <w:rPr>
      <w:b/>
      <w:bCs/>
      <w:sz w:val="24"/>
      <w:lang w:eastAsia="en-US"/>
    </w:rPr>
  </w:style>
  <w:style w:styleId="Neupadljivoisticanje" w:type="character">
    <w:name w:val="Subtle Emphasis"/>
    <w:uiPriority w:val="19"/>
    <w:qFormat/>
    <w:rsid w:val="00CC17C9"/>
    <w:rPr>
      <w:i/>
      <w:iCs/>
      <w:color w:val="808080"/>
    </w:rPr>
  </w:style>
  <w:style w:styleId="Odlomakpopisa" w:type="paragraph">
    <w:name w:val="List Paragraph"/>
    <w:basedOn w:val="Normal"/>
    <w:uiPriority w:val="34"/>
    <w:qFormat/>
    <w:rsid w:val="002717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49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49F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49F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9F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9F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St-536/2017</izvorni_sadrzaj>
    <derivirana_varijabla naziv="DomainObject.Predmet.OznakaBroj_1">St-536/2017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6 St-1212/16</izvorni_sadrzaj>
    <derivirana_varijabla naziv="DomainObject.Predmet.PrimjedbaSuca_1">Nastavak postupka radi naknadne diobe,
veza 6 St-1212/16</derivirana_varijabla>
  </DomainObject.Predmet.PrimjedbaSuca>
  <DomainObject.Predmet.ProtustrankaFormated>
    <izvorni_sadrzaj>  Stečajna masa iza PRIMORSKA KUĆA d.o.o.</izvorni_sadrzaj>
    <derivirana_varijabla naziv="DomainObject.Predmet.ProtustrankaFormated_1">  Stečajna masa iza PRIMORSKA KUĆA d.o.o.</derivirana_varijabla>
  </DomainObject.Predmet.ProtustrankaFormated>
  <DomainObject.Predmet.ProtustrankaFormatedOIB>
    <izvorni_sadrzaj>  Stečajna masa iza PRIMORSKA KUĆA d.o.o., OIB 61033435593</izvorni_sadrzaj>
    <derivirana_varijabla naziv="DomainObject.Predmet.ProtustrankaFormatedOIB_1">  Stečajna masa iza PRIMORSKA KUĆA d.o.o., OIB 61033435593</derivirana_varijabla>
  </DomainObject.Predmet.ProtustrankaFormatedOIB>
  <DomainObject.Predmet.ProtustrankaFormatedWithAdress>
    <izvorni_sadrzaj> Stečajna masa iza PRIMORSKA KUĆA d.o.o., Dramaljsko selce 32e, 51260 Dramalj</izvorni_sadrzaj>
    <derivirana_varijabla naziv="DomainObject.Predmet.ProtustrankaFormatedWithAdress_1"> Stečajna masa iza PRIMORSKA KUĆA d.o.o., Dramaljsko selce 32e, 51260 Dramalj</derivirana_varijabla>
  </DomainObject.Predmet.ProtustrankaFormatedWithAdress>
  <DomainObject.Predmet.ProtustrankaFormatedWithAdressOIB>
    <izvorni_sadrzaj> Stečajna masa iza PRIMORSKA KUĆA d.o.o., OIB 61033435593, Dramaljsko selce 32e, 51260 Dramalj</izvorni_sadrzaj>
    <derivirana_varijabla naziv="DomainObject.Predmet.ProtustrankaFormatedWithAdressOIB_1"> Stečajna masa iza PRIMORSKA KUĆA d.o.o., OIB 61033435593, Dramaljsko selce 32e, 51260 Dramalj</derivirana_varijabla>
  </DomainObject.Predmet.ProtustrankaFormatedWithAdressOIB>
  <DomainObject.Predmet.ProtustrankaWithAdress>
    <izvorni_sadrzaj>Stečajna masa iza PRIMORSKA KUĆA d.o.o. Dramaljsko selce 32e, 51260 Dramalj</izvorni_sadrzaj>
    <derivirana_varijabla naziv="DomainObject.Predmet.ProtustrankaWithAdress_1">Stečajna masa iza PRIMORSKA KUĆA d.o.o. Dramaljsko selce 32e, 51260 Dramalj</derivirana_varijabla>
  </DomainObject.Predmet.ProtustrankaWithAdress>
  <DomainObject.Predmet.ProtustrankaWithAdressOIB>
    <izvorni_sadrzaj>Stečajna masa iza PRIMORSKA KUĆA d.o.o., OIB 61033435593, Dramaljsko selce 32e, 51260 Dramalj</izvorni_sadrzaj>
    <derivirana_varijabla naziv="DomainObject.Predmet.ProtustrankaWithAdressOIB_1">Stečajna masa iza PRIMORSKA KUĆA d.o.o., OIB 61033435593, Dramaljsko selce 32e, 51260 Dramalj</derivirana_varijabla>
  </DomainObject.Predmet.ProtustrankaWithAdressOIB>
  <DomainObject.Predmet.ProtustrankaNazivFormated>
    <izvorni_sadrzaj>Stečajna masa iza PRIMORSKA KUĆA d.o.o.</izvorni_sadrzaj>
    <derivirana_varijabla naziv="DomainObject.Predmet.ProtustrankaNazivFormated_1">Stečajna masa iza PRIMORSKA KUĆA d.o.o.</derivirana_varijabla>
  </DomainObject.Predmet.ProtustrankaNazivFormated>
  <DomainObject.Predmet.ProtustrankaNazivFormatedOIB>
    <izvorni_sadrzaj>Stečajna masa iza PRIMORSKA KUĆA d.o.o., OIB 61033435593</izvorni_sadrzaj>
    <derivirana_varijabla naziv="DomainObject.Predmet.ProtustrankaNazivFormatedOIB_1">Stečajna masa iza PRIMORSKA KUĆA d.o.o., OIB 61033435593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ELENA BOCHKAREVA</izvorni_sadrzaj>
    <derivirana_varijabla naziv="DomainObject.Predmet.StrankaFormated_1">  ELENA BOCHKAREVA</derivirana_varijabla>
  </DomainObject.Predmet.StrankaFormated>
  <DomainObject.Predmet.StrankaFormatedOIB>
    <izvorni_sadrzaj>  ELENA BOCHKAREVA, OIB 07939329517</izvorni_sadrzaj>
    <derivirana_varijabla naziv="DomainObject.Predmet.StrankaFormatedOIB_1">  ELENA BOCHKAREVA, OIB 07939329517</derivirana_varijabla>
  </DomainObject.Predmet.StrankaFormatedOIB>
  <DomainObject.Predmet.StrankaFormatedWithAdress>
    <izvorni_sadrzaj> ELENA BOCHKAREVA, Lazarevskij Per. 2 133, 101000 Moskva</izvorni_sadrzaj>
    <derivirana_varijabla naziv="DomainObject.Predmet.StrankaFormatedWithAdress_1"> ELENA BOCHKAREVA, Lazarevskij Per. 2 133, 101000 Moskva</derivirana_varijabla>
  </DomainObject.Predmet.StrankaFormatedWithAdress>
  <DomainObject.Predmet.StrankaFormatedWithAdressOIB>
    <izvorni_sadrzaj> ELENA BOCHKAREVA, OIB 07939329517, Lazarevskij Per. 2 133, 101000 Moskva</izvorni_sadrzaj>
    <derivirana_varijabla naziv="DomainObject.Predmet.StrankaFormatedWithAdressOIB_1"> ELENA BOCHKAREVA, OIB 07939329517, Lazarevskij Per. 2 133, 101000 Moskva</derivirana_varijabla>
  </DomainObject.Predmet.StrankaFormatedWithAdressOIB>
  <DomainObject.Predmet.StrankaWithAdress>
    <izvorni_sadrzaj>ELENA BOCHKAREVA Lazarevskij Per. 2 133,101000 Moskva</izvorni_sadrzaj>
    <derivirana_varijabla naziv="DomainObject.Predmet.StrankaWithAdress_1">ELENA BOCHKAREVA Lazarevskij Per. 2 133,101000 Moskva</derivirana_varijabla>
  </DomainObject.Predmet.StrankaWithAdress>
  <DomainObject.Predmet.StrankaWithAdressOIB>
    <izvorni_sadrzaj>ELENA BOCHKAREVA, OIB 07939329517, Lazarevskij Per. 2 133,101000 Moskva</izvorni_sadrzaj>
    <derivirana_varijabla naziv="DomainObject.Predmet.StrankaWithAdressOIB_1">ELENA BOCHKAREVA, OIB 07939329517, Lazarevskij Per. 2 133,101000 Moskva</derivirana_varijabla>
  </DomainObject.Predmet.StrankaWithAdressOIB>
  <DomainObject.Predmet.StrankaNazivFormated>
    <izvorni_sadrzaj>ELENA BOCHKAREVA</izvorni_sadrzaj>
    <derivirana_varijabla naziv="DomainObject.Predmet.StrankaNazivFormated_1">ELENA BOCHKAREVA</derivirana_varijabla>
  </DomainObject.Predmet.StrankaNazivFormated>
  <DomainObject.Predmet.StrankaNazivFormatedOIB>
    <izvorni_sadrzaj>ELENA BOCHKAREVA, OIB 07939329517</izvorni_sadrzaj>
    <derivirana_varijabla naziv="DomainObject.Predmet.StrankaNazivFormatedOIB_1">ELENA BOCHKAREVA, OIB 07939329517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ELENA BOCHKAREVA</item>
    </izvorni_sadrzaj>
    <derivirana_varijabla naziv="DomainObject.Predmet.StrankaListFormated_1">
      <item>ELENA BOCHKAREVA</item>
    </derivirana_varijabla>
  </DomainObject.Predmet.StrankaListFormated>
  <DomainObject.Predmet.StrankaListFormatedOIB>
    <izvorni_sadrzaj>
      <item>ELENA BOCHKAREVA, OIB 07939329517</item>
    </izvorni_sadrzaj>
    <derivirana_varijabla naziv="DomainObject.Predmet.StrankaListFormatedOIB_1">
      <item>ELENA BOCHKAREVA, OIB 07939329517</item>
    </derivirana_varijabla>
  </DomainObject.Predmet.StrankaListFormatedOIB>
  <DomainObject.Predmet.StrankaListFormatedWithAdress>
    <izvorni_sadrzaj>
      <item>ELENA BOCHKAREVA, Lazarevskij Per. 2 133, 101000 Moskva</item>
    </izvorni_sadrzaj>
    <derivirana_varijabla naziv="DomainObject.Predmet.StrankaListFormatedWithAdress_1">
      <item>ELENA BOCHKAREVA, Lazarevskij Per. 2 133, 101000 Moskva</item>
    </derivirana_varijabla>
  </DomainObject.Predmet.StrankaListFormatedWithAdress>
  <DomainObject.Predmet.StrankaListFormatedWithAdressOIB>
    <izvorni_sadrzaj>
      <item>ELENA BOCHKAREVA, OIB 07939329517, Lazarevskij Per. 2 133, 101000 Moskva</item>
    </izvorni_sadrzaj>
    <derivirana_varijabla naziv="DomainObject.Predmet.StrankaListFormatedWithAdressOIB_1">
      <item>ELENA BOCHKAREVA, OIB 07939329517, Lazarevskij Per. 2 133, 101000 Moskva</item>
    </derivirana_varijabla>
  </DomainObject.Predmet.StrankaListFormatedWithAdressOIB>
  <DomainObject.Predmet.StrankaListNazivFormated>
    <izvorni_sadrzaj>
      <item>ELENA BOCHKAREVA</item>
    </izvorni_sadrzaj>
    <derivirana_varijabla naziv="DomainObject.Predmet.StrankaListNazivFormated_1">
      <item>ELENA BOCHKAREVA</item>
    </derivirana_varijabla>
  </DomainObject.Predmet.StrankaListNazivFormated>
  <DomainObject.Predmet.StrankaListNazivFormatedOIB>
    <izvorni_sadrzaj>
      <item>ELENA BOCHKAREVA, OIB 07939329517</item>
    </izvorni_sadrzaj>
    <derivirana_varijabla naziv="DomainObject.Predmet.StrankaListNazivFormatedOIB_1">
      <item>ELENA BOCHKAREVA, OIB 07939329517</item>
    </derivirana_varijabla>
  </DomainObject.Predmet.StrankaListNazivFormatedOIB>
  <DomainObject.Predmet.ProtuStrankaListFormated>
    <izvorni_sadrzaj>
      <item>Stečajna masa iza PRIMORSKA KUĆA d.o.o.</item>
    </izvorni_sadrzaj>
    <derivirana_varijabla naziv="DomainObject.Predmet.ProtuStrankaListFormated_1">
      <item>Stečajna masa iza PRIMORSKA KUĆA d.o.o.</item>
    </derivirana_varijabla>
  </DomainObject.Predmet.ProtuStrankaListFormated>
  <DomainObject.Predmet.ProtuStrankaListFormatedOIB>
    <izvorni_sadrzaj>
      <item>Stečajna masa iza PRIMORSKA KUĆA d.o.o., OIB 61033435593</item>
    </izvorni_sadrzaj>
    <derivirana_varijabla naziv="DomainObject.Predmet.ProtuStrankaListFormatedOIB_1">
      <item>Stečajna masa iza PRIMORSKA KUĆA d.o.o., OIB 61033435593</item>
    </derivirana_varijabla>
  </DomainObject.Predmet.ProtuStrankaListFormatedOIB>
  <DomainObject.Predmet.ProtuStrankaListFormatedWithAdress>
    <izvorni_sadrzaj>
      <item>Stečajna masa iza PRIMORSKA KUĆA d.o.o., Dramaljsko selce 32e, 51260 Dramalj</item>
    </izvorni_sadrzaj>
    <derivirana_varijabla naziv="DomainObject.Predmet.ProtuStrankaListFormatedWithAdress_1">
      <item>Stečajna masa iza PRIMORSKA KUĆA d.o.o., Dramaljsko selce 32e, 51260 Dramalj</item>
    </derivirana_varijabla>
  </DomainObject.Predmet.ProtuStrankaListFormatedWithAdress>
  <DomainObject.Predmet.ProtuStrankaListFormatedWithAdressOIB>
    <izvorni_sadrzaj>
      <item>Stečajna masa iza PRIMORSKA KUĆA d.o.o., OIB 61033435593, Dramaljsko selce 32e, 51260 Dramalj</item>
    </izvorni_sadrzaj>
    <derivirana_varijabla naziv="DomainObject.Predmet.ProtuStrankaListFormatedWithAdressOIB_1">
      <item>Stečajna masa iza PRIMORSKA KUĆA d.o.o., OIB 61033435593, Dramaljsko selce 32e, 51260 Dramalj</item>
    </derivirana_varijabla>
  </DomainObject.Predmet.ProtuStrankaListFormatedWithAdressOIB>
  <DomainObject.Predmet.ProtuStrankaListNazivFormated>
    <izvorni_sadrzaj>
      <item>Stečajna masa iza PRIMORSKA KUĆA d.o.o.</item>
    </izvorni_sadrzaj>
    <derivirana_varijabla naziv="DomainObject.Predmet.ProtuStrankaListNazivFormated_1">
      <item>Stečajna masa iza PRIMORSKA KUĆA d.o.o.</item>
    </derivirana_varijabla>
  </DomainObject.Predmet.ProtuStrankaListNazivFormated>
  <DomainObject.Predmet.ProtuStrankaListNazivFormatedOIB>
    <izvorni_sadrzaj>
      <item>Stečajna masa iza PRIMORSKA KUĆA d.o.o., OIB 61033435593</item>
    </izvorni_sadrzaj>
    <derivirana_varijabla naziv="DomainObject.Predmet.ProtuStrankaListNazivFormatedOIB_1">
      <item>Stečajna masa iza PRIMORSKA KUĆA d.o.o., OIB 61033435593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ELENA BOCHKAREVA</izvorni_sadrzaj>
    <derivirana_varijabla naziv="DomainObject.Predmet.StrankaIDrugi_1">ELENA BOCHKAREVA</derivirana_varijabla>
  </DomainObject.Predmet.StrankaIDrugi>
  <DomainObject.Predmet.ProtustrankaIDrugi>
    <izvorni_sadrzaj>Stečajna masa iza PRIMORSKA KUĆA d.o.o.</izvorni_sadrzaj>
    <derivirana_varijabla naziv="DomainObject.Predmet.ProtustrankaIDrugi_1">Stečajna masa iza PRIMORSKA KUĆA d.o.o.</derivirana_varijabla>
  </DomainObject.Predmet.ProtustrankaIDrugi>
  <DomainObject.Predmet.StrankaIDrugiAdressOIB>
    <izvorni_sadrzaj>ELENA BOCHKAREVA, OIB 07939329517, Lazarevskij Per. 2 133, 101000 Moskva</izvorni_sadrzaj>
    <derivirana_varijabla naziv="DomainObject.Predmet.StrankaIDrugiAdressOIB_1">ELENA BOCHKAREVA, OIB 07939329517, Lazarevskij Per. 2 133, 101000 Moskva</derivirana_varijabla>
  </DomainObject.Predmet.StrankaIDrugiAdressOIB>
  <DomainObject.Predmet.ProtustrankaIDrugiAdressOIB>
    <izvorni_sadrzaj>Stečajna masa iza PRIMORSKA KUĆA d.o.o., OIB 61033435593, Dramaljsko selce 32e, 51260 Dramalj</izvorni_sadrzaj>
    <derivirana_varijabla naziv="DomainObject.Predmet.ProtustrankaIDrugiAdressOIB_1">Stečajna masa iza PRIMORSKA KUĆA d.o.o., OIB 61033435593, Dramaljsko selce 32e, 51260 Dramalj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ELENA BOCHKAREVA</item>
      <item>Stečajna masa iza PRIMORSKA KUĆA d.o.o.</item>
    </izvorni_sadrzaj>
    <derivirana_varijabla naziv="DomainObject.Predmet.SudioniciListNaziv_1">
      <item>ELENA BOCHKAREVA</item>
      <item>Stečajna masa iza PRIMORSKA KUĆA d.o.o.</item>
    </derivirana_varijabla>
  </DomainObject.Predmet.SudioniciListNaziv>
  <DomainObject.Predmet.SudioniciListAdressOIB>
    <izvorni_sadrzaj>
      <item>ELENA BOCHKAREVA, OIB 07939329517, Lazarevskij Per. 2 133,101000 Moskva</item>
      <item>Stečajna masa iza PRIMORSKA KUĆA d.o.o., OIB 61033435593, Dramaljsko selce 32e,51260 Dramalj</item>
    </izvorni_sadrzaj>
    <derivirana_varijabla naziv="DomainObject.Predmet.SudioniciListAdressOIB_1">
      <item>ELENA BOCHKAREVA, OIB 07939329517, Lazarevskij Per. 2 133,101000 Moskva</item>
      <item>Stečajna masa iza PRIMORSKA KUĆA d.o.o., OIB 61033435593, Dramaljsko selce 32e,51260 Dramalj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07939329517</item>
      <item>, OIB 61033435593</item>
    </izvorni_sadrzaj>
    <derivirana_varijabla naziv="DomainObject.Predmet.SudioniciListNazivOIB_1">
      <item>, OIB 07939329517</item>
      <item>, OIB 61033435593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344E93-28B6-4334-B10B-1E059C860E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477</properties:Words>
  <properties:Characters>2564</properties:Characters>
  <properties:Lines>79</properties:Lines>
  <properties:Paragraphs>22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2018-02-26T08:34:00Z</dcterms:created>
  <dc:creator>rcerneka</dc:creator>
  <cp:lastModifiedBy>Jasna Radulović</cp:lastModifiedBy>
  <cp:lastPrinted>2018-02-26T08:53:00Z</cp:lastPrinted>
  <dcterms:modified xmlns:xsi="http://www.w3.org/2001/XMLSchema-instance" xsi:type="dcterms:W3CDTF">2018-02-26T08:57:00Z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(536-17 rješenje čl. 106. i 109.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