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83b5" w14:paraId="9f683b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E21D2">
        <w:rPr>
          <w:sz w:val="24"/>
          <w:szCs w:val="24"/>
          <w:lang w:val="hr-HR"/>
        </w:rPr>
        <w:t>464</w:t>
      </w:r>
      <w:r w:rsidR="00190F02">
        <w:rPr>
          <w:sz w:val="24"/>
          <w:szCs w:val="24"/>
          <w:lang w:val="hr-HR"/>
        </w:rPr>
        <w:t>/16-</w:t>
      </w:r>
      <w:r w:rsidR="009E21D2">
        <w:rPr>
          <w:sz w:val="24"/>
          <w:szCs w:val="24"/>
          <w:lang w:val="hr-HR"/>
        </w:rPr>
        <w:t>12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E21D2">
        <w:t>NAUM d.o.o., Zadar, Put Pudarice 9, Zadar, OIB: 72177545124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ED011F">
        <w:rPr>
          <w:szCs w:val="24"/>
        </w:rPr>
        <w:t>20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E21D2">
        <w:rPr>
          <w:sz w:val="24"/>
          <w:szCs w:val="24"/>
        </w:rPr>
        <w:t>MATO BUDEŠ, Pleternica, Eugena Podubskog 123,</w:t>
      </w:r>
      <w:r w:rsidR="00B91051">
        <w:rPr>
          <w:sz w:val="24"/>
          <w:szCs w:val="24"/>
        </w:rPr>
        <w:t xml:space="preserve"> OIB: </w:t>
      </w:r>
      <w:r w:rsidR="009E21D2">
        <w:rPr>
          <w:sz w:val="24"/>
          <w:szCs w:val="24"/>
        </w:rPr>
        <w:t>03797952523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9E21D2">
        <w:rPr>
          <w:sz w:val="24"/>
          <w:szCs w:val="24"/>
          <w:lang w:val="hr-HR"/>
        </w:rPr>
        <w:t>464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E21D2" w:rsidRPr="009E21D2">
        <w:rPr>
          <w:sz w:val="24"/>
          <w:szCs w:val="24"/>
        </w:rPr>
        <w:t>NAUM d.o.o., Zadar</w:t>
      </w:r>
      <w:r w:rsidR="00D64758" w:rsidRPr="009E21D2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ED011F">
        <w:rPr>
          <w:sz w:val="24"/>
          <w:szCs w:val="24"/>
          <w:lang w:val="hr-HR"/>
        </w:rPr>
        <w:t>20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E21D2">
        <w:rPr>
          <w:szCs w:val="24"/>
        </w:rPr>
        <w:t>MATO BUDEŠ, Pleternica, Eugena Podubskog 123</w:t>
      </w:r>
      <w:r w:rsidR="00ED011F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05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21D2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54463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4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4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4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4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NAUM d.o.o. za graditeljstvo i trgovinu</item>
      <item>FINA</item>
    </izvorni_sadrzaj>
    <derivirana_varijabla naziv="DomainObject.Predmet.SudioniciListNaziv_1">
      <item>NAUM d.o.o. za graditeljstvo i trgovinu</item>
      <item>FINA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</izvorni_sadrzaj>
    <derivirana_varijabla naziv="DomainObject.Predmet.SudioniciListAdressOIB_1">
      <item>NAUM d.o.o. za graditeljstvo i trgovinu, OIB 72177545124, Put Pudarice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</izvorni_sadrzaj>
    <derivirana_varijabla naziv="DomainObject.Predmet.SudioniciListNazivOIB_1">
      <item>, OIB 72177545124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3F966-B9DD-4B36-9150-C9F9782F1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318</properties:Words>
  <properties:Characters>1584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2016-05-20T08:51:00Z</dcterms:created>
  <dc:creator>Ante Kačić</dc:creator>
  <cp:lastModifiedBy>Martina Kalmeta</cp:lastModifiedBy>
  <cp:lastPrinted>2016-05-19T08:34:00Z</cp:lastPrinted>
  <dcterms:modified xmlns:xsi="http://www.w3.org/2001/XMLSchema-instance" xsi:type="dcterms:W3CDTF">2016-05-20T12:21:00Z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