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893b" w14:paraId="768893b" w:rsidRDefault="00FC7C1F" w:rsidP="00B74C65" w:rsidR="00FC7C1F">
      <w:pPr>
        <w:jc w:val="both"/>
        <w15:collapsed w:val="false"/>
      </w:pPr>
      <w:bookmarkStart w:name="_GoBack" w:id="0"/>
      <w:bookmarkEnd w:id="0"/>
    </w:p>
    <w:p w:rsidRDefault="00FC7C1F" w:rsidP="00B74C65" w:rsidR="00FC7C1F">
      <w:pPr>
        <w:jc w:val="both"/>
      </w:pPr>
      <w:r>
        <w:t xml:space="preserve">            </w:t>
      </w:r>
      <w:r w:rsidR="00466833" w:rsidRPr="00466833">
        <w:t xml:space="preserve">            </w:t>
      </w:r>
    </w:p>
    <w:p w:rsidRDefault="00466833" w:rsidP="00B74C65" w:rsidR="006A4B50">
      <w:pPr>
        <w:jc w:val="both"/>
      </w:pPr>
      <w:r w:rsidRPr="00466833">
        <w:t xml:space="preserve">   </w:t>
      </w:r>
      <w:r w:rsidR="001F1D61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66833">
        <w:t xml:space="preserve">         </w:t>
      </w:r>
    </w:p>
    <w:p w:rsidRDefault="006A4B50" w:rsidP="00B74C65" w:rsidR="006A4B50">
      <w:pPr>
        <w:jc w:val="both"/>
      </w:pPr>
    </w:p>
    <w:p w:rsidRDefault="00FC7C1F" w:rsidP="00B74C65" w:rsidR="00FC7C1F">
      <w:pPr>
        <w:jc w:val="both"/>
      </w:pPr>
      <w:r>
        <w:t>REPUBLIKA HRVATSKA</w:t>
      </w:r>
    </w:p>
    <w:p w:rsidRDefault="00FC7C1F" w:rsidP="00B74C65" w:rsidR="00FC7C1F">
      <w:pPr>
        <w:jc w:val="both"/>
      </w:pPr>
      <w:r>
        <w:t>Trgovački sud u Zagrebu</w:t>
      </w:r>
    </w:p>
    <w:p w:rsidRDefault="00FC7C1F" w:rsidP="00B74C65" w:rsidR="00FC7C1F">
      <w:pPr>
        <w:jc w:val="both"/>
      </w:pPr>
      <w:r>
        <w:t>Zagreb, Amruševa 2/II</w:t>
      </w:r>
    </w:p>
    <w:p w:rsidRDefault="00FC7C1F" w:rsidP="00B74C65" w:rsidR="00FC7C1F">
      <w:pPr>
        <w:jc w:val="both"/>
      </w:pPr>
    </w:p>
    <w:p w:rsidRDefault="00231C95" w:rsidP="00B74C65" w:rsidR="00FB651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FC7C1F">
        <w:t>18. St-2558/2018-</w:t>
      </w:r>
      <w:r>
        <w:t>15</w:t>
      </w:r>
      <w:r w:rsidR="00FC7C1F">
        <w:t xml:space="preserve">   </w:t>
      </w:r>
    </w:p>
    <w:p w:rsidRDefault="00FC7C1F" w:rsidP="00B74C65" w:rsidR="00FC7C1F">
      <w:pPr>
        <w:jc w:val="both"/>
      </w:pPr>
      <w:r>
        <w:t xml:space="preserve">  </w:t>
      </w:r>
    </w:p>
    <w:p w:rsidRDefault="00FC7C1F" w:rsidP="00B74C65" w:rsidR="00FC7C1F">
      <w:pPr>
        <w:ind w:firstLine="708" w:left="2124"/>
        <w:jc w:val="both"/>
      </w:pPr>
      <w:r>
        <w:t xml:space="preserve">R E P U B L I K A   H R V A T S K A </w:t>
      </w:r>
    </w:p>
    <w:p w:rsidRDefault="00FC7C1F" w:rsidP="00B74C65" w:rsidR="00FC7C1F">
      <w:pPr>
        <w:jc w:val="both"/>
      </w:pPr>
    </w:p>
    <w:p w:rsidRDefault="00FC7C1F" w:rsidP="00B74C65" w:rsidR="00FC7C1F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FC7C1F" w:rsidP="00B74C65" w:rsidR="00FC7C1F">
      <w:pPr>
        <w:jc w:val="both"/>
      </w:pPr>
      <w:r>
        <w:tab/>
      </w:r>
    </w:p>
    <w:p w:rsidRDefault="00FC7C1F" w:rsidP="00B74C65" w:rsidR="00FC7C1F">
      <w:pPr>
        <w:ind w:firstLine="708"/>
        <w:jc w:val="both"/>
      </w:pPr>
      <w:r>
        <w:t xml:space="preserve">Trgovački sud u Zagrebu, </w:t>
      </w:r>
      <w:r w:rsidR="00F0321F" w:rsidRPr="00F0321F">
        <w:t>sudac Danijela Uzelac, u stečajnom postupku u povodu prijedloga FINANCIJSKE AGENCIJE, OIB 85821130368, Zagreb, Ulica grada Vukovara 70, za otvaranje stečajnog postupka nad du</w:t>
      </w:r>
      <w:r w:rsidR="0019208C">
        <w:t xml:space="preserve">žnikom GEOSECURITY d.o.o., OIB </w:t>
      </w:r>
      <w:r w:rsidR="00F0321F" w:rsidRPr="00F0321F">
        <w:t xml:space="preserve">53515234517, Zagreb, Maksimirska 70, </w:t>
      </w:r>
      <w:r w:rsidR="00A5619A">
        <w:t>22</w:t>
      </w:r>
      <w:r w:rsidR="0019208C">
        <w:t>.</w:t>
      </w:r>
      <w:r w:rsidR="00F0321F">
        <w:t>ožujka</w:t>
      </w:r>
      <w:r w:rsidR="00F0321F" w:rsidRPr="00F0321F">
        <w:t xml:space="preserve"> 2019.</w:t>
      </w:r>
    </w:p>
    <w:p w:rsidRDefault="00F0321F" w:rsidP="00B74C65" w:rsidR="00F0321F">
      <w:pPr>
        <w:ind w:firstLine="708"/>
        <w:jc w:val="both"/>
      </w:pPr>
    </w:p>
    <w:p w:rsidRDefault="006A4B50" w:rsidP="00B74C65" w:rsidR="00FC7C1F">
      <w:pPr>
        <w:ind w:firstLine="708" w:left="2832"/>
        <w:jc w:val="both"/>
      </w:pPr>
      <w:r>
        <w:t xml:space="preserve">   </w:t>
      </w:r>
      <w:r w:rsidR="00FC7C1F">
        <w:t>r i j e š i o    j e</w:t>
      </w:r>
    </w:p>
    <w:p w:rsidRDefault="00FC7C1F" w:rsidP="00B74C65" w:rsidR="00FC7C1F">
      <w:pPr>
        <w:jc w:val="both"/>
      </w:pPr>
    </w:p>
    <w:p w:rsidRDefault="008859BC" w:rsidP="008859BC" w:rsidR="00FC7C1F">
      <w:pPr>
        <w:ind w:firstLine="708"/>
        <w:jc w:val="both"/>
      </w:pPr>
      <w:r>
        <w:t>I.</w:t>
      </w:r>
      <w:r w:rsidR="00FC7C1F">
        <w:t xml:space="preserve">Dužniku </w:t>
      </w:r>
      <w:r w:rsidR="0019208C">
        <w:t xml:space="preserve">GEOSECURITY d.o.o., OIB </w:t>
      </w:r>
      <w:r w:rsidR="00FB651A" w:rsidRPr="00FB651A">
        <w:t xml:space="preserve">53515234517, Zagreb, Maksimirska 70, </w:t>
      </w:r>
      <w:r w:rsidR="00FC7C1F">
        <w:t xml:space="preserve">postavlja se privremeni stečajni upravitelj </w:t>
      </w:r>
      <w:r w:rsidR="003A31AA">
        <w:t>Korana Ferdelji iz Zagreba, Mirka Viriusa 16, OIB 74691192835.</w:t>
      </w:r>
    </w:p>
    <w:p w:rsidRDefault="008859BC" w:rsidP="008859BC" w:rsidR="008859BC">
      <w:pPr>
        <w:pStyle w:val="Odlomakpopisa"/>
        <w:ind w:left="1428"/>
        <w:jc w:val="both"/>
      </w:pPr>
    </w:p>
    <w:p w:rsidRDefault="00FC7C1F" w:rsidP="00B74C65" w:rsidR="00FC7C1F">
      <w:pPr>
        <w:jc w:val="both"/>
      </w:pPr>
      <w:r>
        <w:t xml:space="preserve"> </w:t>
      </w:r>
      <w:r>
        <w:tab/>
        <w:t xml:space="preserve"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</w:t>
      </w:r>
      <w:r w:rsidR="00FB651A">
        <w:t xml:space="preserve"> osobnog automobila marke Mercedes, CLS </w:t>
      </w:r>
      <w:r w:rsidR="00DB399A">
        <w:t xml:space="preserve">350 </w:t>
      </w:r>
      <w:r w:rsidR="00FB651A">
        <w:t>CDI</w:t>
      </w:r>
      <w:r w:rsidR="00DB399A">
        <w:t xml:space="preserve">, </w:t>
      </w:r>
      <w:r w:rsidR="00FB651A">
        <w:t>godina proi</w:t>
      </w:r>
      <w:r w:rsidR="008859BC">
        <w:t>zvodnje 2011.</w:t>
      </w:r>
      <w:r w:rsidR="003A31AA">
        <w:t xml:space="preserve">, </w:t>
      </w:r>
      <w:r w:rsidR="008859BC">
        <w:t xml:space="preserve"> te Apple Iphone, </w:t>
      </w:r>
      <w:r>
        <w:t xml:space="preserve">je li imovina stečajnog dužnika dovoljna za namirenje troškova stečajnog postupka te koliki je iznos predvidivih troškova prethodnog i stečajnog postupka. </w:t>
      </w:r>
    </w:p>
    <w:p w:rsidRDefault="00FC7C1F" w:rsidP="00B74C65" w:rsidR="00FC7C1F">
      <w:pPr>
        <w:jc w:val="both"/>
      </w:pPr>
    </w:p>
    <w:p w:rsidRDefault="00FC7C1F" w:rsidP="00B74C65" w:rsidR="00FC7C1F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 w:rsidR="00FB651A">
        <w:t xml:space="preserve">       </w:t>
      </w:r>
      <w:r>
        <w:t>Obrazloženje</w:t>
      </w:r>
    </w:p>
    <w:p w:rsidRDefault="00FC7C1F" w:rsidP="00B74C65" w:rsidR="00FC7C1F">
      <w:pPr>
        <w:jc w:val="both"/>
      </w:pPr>
    </w:p>
    <w:p w:rsidRDefault="00FC7C1F" w:rsidP="00B74C65" w:rsidR="00FC7C1F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F0321F">
        <w:t>15. listopada</w:t>
      </w:r>
      <w:r>
        <w:t xml:space="preserve"> 2018. pokrenuo prethodni postupak radi utvrđivanja pretpostavki za otvaranje stečajnoga postupka, a zaključkom od istoga dana pozvao je zastupnik</w:t>
      </w:r>
      <w:r w:rsidR="00642857">
        <w:t>e</w:t>
      </w:r>
      <w:r>
        <w:t xml:space="preserve"> po zakonu dužnika dostaviti pisan</w:t>
      </w:r>
      <w:r w:rsidR="00642857">
        <w:t>a</w:t>
      </w:r>
      <w:r>
        <w:t xml:space="preserve"> izvješć</w:t>
      </w:r>
      <w:r w:rsidR="00642857">
        <w:t>a</w:t>
      </w:r>
      <w:r>
        <w:t xml:space="preserve"> o financijsko-gospodarskom stanju dužnika te </w:t>
      </w:r>
      <w:r w:rsidR="00642857">
        <w:t>ih</w:t>
      </w:r>
      <w:r>
        <w:t xml:space="preserve"> je pozvao na ročište radi očitovanja o prijedlogu za otvaranje stečajnog postupka. </w:t>
      </w:r>
    </w:p>
    <w:p w:rsidRDefault="00FC7C1F" w:rsidP="00B74C65" w:rsidR="00FC7C1F">
      <w:pPr>
        <w:jc w:val="both"/>
      </w:pPr>
    </w:p>
    <w:p w:rsidRDefault="00FC7C1F" w:rsidP="00B74C65" w:rsidR="00330D07">
      <w:pPr>
        <w:ind w:firstLine="708"/>
        <w:jc w:val="both"/>
      </w:pPr>
      <w:r>
        <w:t xml:space="preserve">Na temelju ovlasti iz čl. 11. st. 3. Stečajnog zakona („Narodne novine“ broj: 71/15. i 104/17., dalje: SZ) sud je uvidom u Zajednički informacijski sustav zemljišnih knjiga i katastra utvrdio kako </w:t>
      </w:r>
      <w:r w:rsidR="00A5261D">
        <w:t>dužnik nije vlasnik nekretnina.</w:t>
      </w:r>
    </w:p>
    <w:p w:rsidRDefault="00A5261D" w:rsidP="00B74C65" w:rsidR="00A5261D">
      <w:pPr>
        <w:ind w:firstLine="708"/>
        <w:jc w:val="both"/>
      </w:pPr>
    </w:p>
    <w:p w:rsidRDefault="00FC7C1F" w:rsidP="00B74C65" w:rsidR="00FC7C1F">
      <w:pPr>
        <w:jc w:val="both"/>
      </w:pPr>
      <w:r>
        <w:lastRenderedPageBreak/>
        <w:t xml:space="preserve"> </w:t>
      </w:r>
      <w:r w:rsidR="00330D07">
        <w:tab/>
      </w:r>
      <w:r w:rsidR="00B74C65" w:rsidRPr="00B74C65">
        <w:t>Zastupnici po zakonu dužnika dostavili</w:t>
      </w:r>
      <w:r w:rsidR="00CA0F11">
        <w:t xml:space="preserve"> su</w:t>
      </w:r>
      <w:r w:rsidR="00B74C65" w:rsidRPr="00B74C65">
        <w:t xml:space="preserve"> izvješće o financijsko-gospodarskom stanju dužnika u kojem </w:t>
      </w:r>
      <w:r w:rsidR="00CA0F11">
        <w:t>su</w:t>
      </w:r>
      <w:r w:rsidR="00B74C65" w:rsidRPr="00B74C65">
        <w:t xml:space="preserve"> nave</w:t>
      </w:r>
      <w:r w:rsidR="00CA0F11">
        <w:t>li</w:t>
      </w:r>
      <w:r w:rsidR="00B74C65" w:rsidRPr="00B74C65">
        <w:t xml:space="preserve"> da dužnik ima u vlasništvu </w:t>
      </w:r>
      <w:r w:rsidR="00CA0F11" w:rsidRPr="00CA0F11">
        <w:t>Mercedes, CLS 350 CDI, godina proiz</w:t>
      </w:r>
      <w:r w:rsidR="00CA0F11">
        <w:t xml:space="preserve">vodnje 2011. te Apple Iphone. </w:t>
      </w:r>
      <w:r w:rsidR="00025309">
        <w:t>Uz navedeno izvješće dos</w:t>
      </w:r>
      <w:r w:rsidR="006A4B50">
        <w:t>ta</w:t>
      </w:r>
      <w:r w:rsidR="00025309">
        <w:t xml:space="preserve">vljen je i pregled </w:t>
      </w:r>
      <w:r w:rsidR="001A728C">
        <w:t>stanja osnovnih sredstava na dan 30. rujna 2018.</w:t>
      </w:r>
    </w:p>
    <w:p w:rsidRDefault="00B74C65" w:rsidP="00B74C65" w:rsidR="00B74C65">
      <w:pPr>
        <w:jc w:val="both"/>
      </w:pPr>
    </w:p>
    <w:p w:rsidRDefault="00FC7C1F" w:rsidP="00B74C65" w:rsidR="0019208C">
      <w:pPr>
        <w:ind w:firstLine="708"/>
        <w:jc w:val="both"/>
      </w:pPr>
      <w:r>
        <w:t xml:space="preserve">Pored navedenog, potrebno je dodati da iz potvrde Financijske agencije od </w:t>
      </w:r>
      <w:r w:rsidR="00343C31">
        <w:t>28. veljače 2019.</w:t>
      </w:r>
      <w:r>
        <w:t xml:space="preserve"> proizlazi da je dužnik u neprekinutoj blokadi u trajanju od</w:t>
      </w:r>
      <w:r w:rsidR="00343C31">
        <w:t xml:space="preserve"> 267</w:t>
      </w:r>
      <w:r>
        <w:t xml:space="preserve"> dana, a da je na dan </w:t>
      </w:r>
      <w:r w:rsidR="00343C31">
        <w:t xml:space="preserve">28. veljače </w:t>
      </w:r>
      <w:r>
        <w:t xml:space="preserve">iznos blokade iznosio </w:t>
      </w:r>
      <w:r w:rsidR="00343C31">
        <w:t>268.569,64</w:t>
      </w:r>
      <w:r>
        <w:t xml:space="preserve"> kn.</w:t>
      </w:r>
      <w:r w:rsidR="0019208C" w:rsidRPr="0019208C">
        <w:t xml:space="preserve"> </w:t>
      </w:r>
    </w:p>
    <w:p w:rsidRDefault="0019208C" w:rsidP="00B74C65" w:rsidR="0019208C">
      <w:pPr>
        <w:ind w:firstLine="708"/>
        <w:jc w:val="both"/>
      </w:pPr>
    </w:p>
    <w:p w:rsidRDefault="0019208C" w:rsidP="00B74C65" w:rsidR="00FC7C1F">
      <w:pPr>
        <w:ind w:firstLine="708"/>
        <w:jc w:val="both"/>
      </w:pPr>
      <w:r w:rsidRPr="0019208C">
        <w:t>Na temelju odredbe čl. 11. st. 3. SZ-a uvidom u sustav Financijske agencije e-Blokade iz Očevidnika neizvršenih osnova za plaćanje na dan 22. ožujka 2019. proizlazi kako ukupan iznos obveza po svim neizvršenim osnovama za plaćanje s kamatom za dužnika GEOSECURITY d.o.o., na navedeni dan iznosi 294.725,01 kn i to u trajanju duljem od 60 dana</w:t>
      </w:r>
    </w:p>
    <w:p w:rsidRDefault="00FC7C1F" w:rsidP="00B74C65" w:rsidR="00FC7C1F">
      <w:pPr>
        <w:jc w:val="both"/>
      </w:pPr>
    </w:p>
    <w:p w:rsidRDefault="00FC7C1F" w:rsidP="00B74C65" w:rsidR="00FC7C1F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FC7C1F" w:rsidP="00B74C65" w:rsidR="00FC7C1F">
      <w:pPr>
        <w:jc w:val="both"/>
      </w:pPr>
    </w:p>
    <w:p w:rsidRDefault="00FC7C1F" w:rsidP="00AA5500" w:rsidR="00FC7C1F" w:rsidRPr="00AA5500">
      <w:pPr>
        <w:ind w:firstLine="708"/>
        <w:jc w:val="both"/>
      </w:pPr>
      <w:r>
        <w:t xml:space="preserve">S obzirom na to da u ovoj fazi stečajnog postupka nije bilo moguće </w:t>
      </w:r>
      <w:r w:rsidR="00BA0F38">
        <w:t xml:space="preserve">u </w:t>
      </w:r>
      <w:r w:rsidR="001A728C">
        <w:t>potpunosti</w:t>
      </w:r>
      <w:r w:rsidR="00BA0F38">
        <w:t xml:space="preserve"> </w:t>
      </w:r>
      <w:r>
        <w:t xml:space="preserve">utvrditi status i stanje obveza dužnika i mogućnost da se imovinom dužnika pokriju troškovi stečajnog postupka, </w:t>
      </w:r>
      <w:r w:rsidR="00330D07">
        <w:t>budući da se</w:t>
      </w:r>
      <w:r>
        <w:t xml:space="preserve"> iz priložene dokumentac</w:t>
      </w:r>
      <w:r w:rsidR="001A28CF">
        <w:t xml:space="preserve">ije ne može utvrditi </w:t>
      </w:r>
      <w:r w:rsidR="00C16394">
        <w:t xml:space="preserve">realna </w:t>
      </w:r>
      <w:r w:rsidR="001A28CF">
        <w:t>vrijednost</w:t>
      </w:r>
      <w:r>
        <w:t xml:space="preserve"> dužnikove imovine (pokretnina), sud je na temelju odredaba čl.118. i 119. SZ-a, primjenom metode slučajnog odabira, imenovao privremenog stečajnog upravitelja.</w:t>
      </w:r>
      <w:r w:rsidR="00744A06">
        <w:t xml:space="preserve"> Naime</w:t>
      </w:r>
      <w:r w:rsidR="001A28CF">
        <w:t xml:space="preserve">, iako su zastupnici po zakonu </w:t>
      </w:r>
      <w:r w:rsidR="007726A0">
        <w:t>izvješće dostavili</w:t>
      </w:r>
      <w:r w:rsidR="007726A0" w:rsidRPr="007726A0">
        <w:t xml:space="preserve"> pregled stanja osnovnih sredstava na dan 30. rujna 2018.</w:t>
      </w:r>
      <w:r w:rsidR="0019208C">
        <w:t xml:space="preserve"> s</w:t>
      </w:r>
      <w:r w:rsidR="007726A0">
        <w:t xml:space="preserve"> navedenom nabavnom vri</w:t>
      </w:r>
      <w:r w:rsidR="0019208C">
        <w:t>jednosti pokretnina te vrijednosti</w:t>
      </w:r>
      <w:r w:rsidR="007726A0">
        <w:t xml:space="preserve"> na dan </w:t>
      </w:r>
      <w:r w:rsidR="00AA5500" w:rsidRPr="00AA5500">
        <w:t>30. rujna 2018.</w:t>
      </w:r>
      <w:r w:rsidR="00C134E2">
        <w:t>, u odnosu na vrijednost na d</w:t>
      </w:r>
      <w:r w:rsidR="00C16394">
        <w:t>an 30. rujna 2018. proizlazi da</w:t>
      </w:r>
      <w:r w:rsidR="00AA5500">
        <w:t xml:space="preserve"> </w:t>
      </w:r>
      <w:r w:rsidR="00C16394">
        <w:t>se radi</w:t>
      </w:r>
      <w:r w:rsidR="00AA5500">
        <w:t xml:space="preserve"> o njihovoj </w:t>
      </w:r>
      <w:r w:rsidR="001A28CF">
        <w:t>procjeni</w:t>
      </w:r>
      <w:r w:rsidR="00BA54F7">
        <w:t xml:space="preserve">. </w:t>
      </w:r>
      <w:r w:rsidR="00C134E2">
        <w:t xml:space="preserve">Međutim, sve da je procjena </w:t>
      </w:r>
      <w:r w:rsidR="00BA54F7">
        <w:t xml:space="preserve"> </w:t>
      </w:r>
      <w:r w:rsidR="00C134E2">
        <w:t>vrije</w:t>
      </w:r>
      <w:r w:rsidR="00C16394">
        <w:t>dnosti na dan 30. rujna 2018. realna</w:t>
      </w:r>
      <w:r w:rsidR="00C134E2">
        <w:t xml:space="preserve">, </w:t>
      </w:r>
      <w:r w:rsidR="00BA54F7">
        <w:t xml:space="preserve"> moguće je da je od 30. rujna 2018. </w:t>
      </w:r>
      <w:r w:rsidR="00EA65B9">
        <w:t xml:space="preserve">iz određenog razloga </w:t>
      </w:r>
      <w:r w:rsidR="00BA54F7">
        <w:t>promijenjena vrijednost motornog vozila</w:t>
      </w:r>
      <w:r w:rsidR="008859BC">
        <w:t xml:space="preserve"> (npr. vozilo je nakon toga datuma moglo biti oštećeno u prometnoj nesreći), a što je dužan utvrditi privremeni stečajni upravitelj</w:t>
      </w:r>
      <w:r w:rsidR="009555A2">
        <w:t xml:space="preserve"> koji je dužan utvrditi </w:t>
      </w:r>
      <w:r w:rsidR="006D6D1C">
        <w:t xml:space="preserve">vrijednost vozila na temelju </w:t>
      </w:r>
      <w:r w:rsidR="009555A2">
        <w:t>stvarno</w:t>
      </w:r>
      <w:r w:rsidR="006D6D1C">
        <w:t>g</w:t>
      </w:r>
      <w:r w:rsidR="009555A2">
        <w:t xml:space="preserve"> stanj</w:t>
      </w:r>
      <w:r w:rsidR="006D6D1C">
        <w:t>a</w:t>
      </w:r>
      <w:r w:rsidR="009555A2">
        <w:t xml:space="preserve"> vozila.</w:t>
      </w:r>
    </w:p>
    <w:p w:rsidRDefault="00FC7C1F" w:rsidP="00B74C65" w:rsidR="00FC7C1F">
      <w:pPr>
        <w:jc w:val="both"/>
      </w:pPr>
    </w:p>
    <w:p w:rsidRDefault="00FC7C1F" w:rsidP="00B74C65" w:rsidR="00FC7C1F">
      <w:pPr>
        <w:ind w:firstLine="708"/>
        <w:jc w:val="both"/>
      </w:pPr>
      <w:r>
        <w:t xml:space="preserve">Zadaci </w:t>
      </w:r>
      <w:r w:rsidR="00330D07">
        <w:t xml:space="preserve">stečajnog upravitelja određeni </w:t>
      </w:r>
      <w:r>
        <w:t>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FC7C1F" w:rsidP="00B74C65" w:rsidR="00FC7C1F">
      <w:pPr>
        <w:jc w:val="both"/>
      </w:pPr>
    </w:p>
    <w:p w:rsidRDefault="00FC7C1F" w:rsidP="00B74C65" w:rsidR="00FC7C1F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FC7C1F" w:rsidP="00B74C65" w:rsidR="00FC7C1F">
      <w:pPr>
        <w:jc w:val="both"/>
      </w:pPr>
    </w:p>
    <w:p w:rsidRDefault="00FC7C1F" w:rsidP="00B74C65" w:rsidR="00FC7C1F">
      <w:pPr>
        <w:jc w:val="both"/>
      </w:pPr>
      <w:r>
        <w:t xml:space="preserve">                                                     U Zagrebu </w:t>
      </w:r>
      <w:r w:rsidR="00A5619A">
        <w:t>22</w:t>
      </w:r>
      <w:r w:rsidR="008859BC">
        <w:t>.</w:t>
      </w:r>
      <w:r w:rsidR="00AA5500">
        <w:t xml:space="preserve"> ožujka</w:t>
      </w:r>
      <w:r>
        <w:t xml:space="preserve"> 2019.</w:t>
      </w:r>
    </w:p>
    <w:p w:rsidRDefault="00231C95" w:rsidP="00B74C65" w:rsidR="00231C95">
      <w:pPr>
        <w:ind w:firstLine="708" w:left="7080"/>
        <w:jc w:val="both"/>
      </w:pPr>
    </w:p>
    <w:p w:rsidRDefault="00FC7C1F" w:rsidP="00B74C65" w:rsidR="00FC7C1F">
      <w:pPr>
        <w:ind w:firstLine="708" w:left="7080"/>
        <w:jc w:val="both"/>
      </w:pPr>
      <w:r>
        <w:t>Sudac</w:t>
      </w:r>
    </w:p>
    <w:p w:rsidRDefault="006D6D1C" w:rsidP="00B74C65" w:rsidR="00FC7C1F">
      <w:pPr>
        <w:ind w:firstLine="708" w:left="6372"/>
        <w:jc w:val="both"/>
      </w:pPr>
      <w:r>
        <w:t>Danijela Uzelac, v.r.</w:t>
      </w:r>
    </w:p>
    <w:p w:rsidRDefault="00FC7C1F" w:rsidP="00B74C65" w:rsidR="00FC7C1F">
      <w:pPr>
        <w:jc w:val="both"/>
      </w:pPr>
    </w:p>
    <w:p w:rsidRDefault="00FC7C1F" w:rsidP="00B74C65" w:rsidR="00FC7C1F">
      <w:pPr>
        <w:jc w:val="both"/>
      </w:pPr>
    </w:p>
    <w:p w:rsidRDefault="00231C95" w:rsidP="00B74C65" w:rsidR="00231C95">
      <w:pPr>
        <w:jc w:val="both"/>
      </w:pPr>
    </w:p>
    <w:p w:rsidRDefault="00231C95" w:rsidP="00B74C65" w:rsidR="00231C95">
      <w:pPr>
        <w:jc w:val="both"/>
      </w:pPr>
    </w:p>
    <w:p w:rsidRDefault="00FC7C1F" w:rsidP="00B74C65" w:rsidR="00FC7C1F">
      <w:pPr>
        <w:jc w:val="both"/>
      </w:pPr>
      <w:r>
        <w:lastRenderedPageBreak/>
        <w:t>Uputa o pravnom lijeku: Protiv ovog rješenja dopuštena je žalba u roku od 8 dana. 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FC7C1F" w:rsidP="00B74C65" w:rsidR="00FC7C1F">
      <w:pPr>
        <w:jc w:val="both"/>
      </w:pPr>
    </w:p>
    <w:p w:rsidRDefault="00FC7C1F" w:rsidP="00B74C65" w:rsidR="00FC7C1F">
      <w:pPr>
        <w:ind w:firstLine="708" w:left="5664"/>
        <w:jc w:val="both"/>
      </w:pPr>
      <w:r>
        <w:t>Za točnost otpravka:</w:t>
      </w:r>
    </w:p>
    <w:p w:rsidRDefault="00A5619A" w:rsidP="006D6D1C" w:rsidR="00FC7C1F">
      <w:pPr>
        <w:ind w:firstLine="708" w:left="5664"/>
        <w:jc w:val="both"/>
      </w:pPr>
      <w:r>
        <w:t xml:space="preserve">    </w:t>
      </w:r>
      <w:r w:rsidR="00231C95">
        <w:t>Maja Hajtek</w:t>
      </w:r>
    </w:p>
    <w:p w:rsidRDefault="00C41EA6" w:rsidP="00B74C65" w:rsidR="00C41EA6">
      <w:pPr>
        <w:jc w:val="both"/>
      </w:pPr>
    </w:p>
    <w:sectPr w:rsidR="00C41EA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C95" w:rsidP="00231C95" w:rsidR="00231C95">
      <w:r>
        <w:separator/>
      </w:r>
    </w:p>
  </w:endnote>
  <w:endnote w:id="0" w:type="continuationSeparator">
    <w:p w:rsidRDefault="00231C95" w:rsidP="00231C95" w:rsidR="00231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6755943"/>
      <w:docPartObj>
        <w:docPartGallery w:val="Page Numbers (Bottom of Page)"/>
        <w:docPartUnique/>
      </w:docPartObj>
    </w:sdtPr>
    <w:sdtContent>
      <w:p w:rsidRDefault="00231C95" w:rsidR="00231C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231C95" w:rsidR="00231C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C95" w:rsidP="00231C95" w:rsidR="00231C95">
      <w:r>
        <w:separator/>
      </w:r>
    </w:p>
  </w:footnote>
  <w:footnote w:id="0" w:type="continuationSeparator">
    <w:p w:rsidRDefault="00231C95" w:rsidP="00231C95" w:rsidR="00231C9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5370D"/>
    <w:multiLevelType w:val="hybridMultilevel"/>
    <w:tmpl w:val="51881F38"/>
    <w:lvl w:tplc="9E189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15D"/>
    <w:rsid w:val="00025309"/>
    <w:rsid w:val="0019208C"/>
    <w:rsid w:val="001A28CF"/>
    <w:rsid w:val="001A728C"/>
    <w:rsid w:val="001F1D61"/>
    <w:rsid w:val="00231C95"/>
    <w:rsid w:val="002E224A"/>
    <w:rsid w:val="00330D07"/>
    <w:rsid w:val="00343C31"/>
    <w:rsid w:val="003A31AA"/>
    <w:rsid w:val="00466833"/>
    <w:rsid w:val="0047415D"/>
    <w:rsid w:val="00502B0C"/>
    <w:rsid w:val="00642857"/>
    <w:rsid w:val="006A4B50"/>
    <w:rsid w:val="006D6D1C"/>
    <w:rsid w:val="006F7946"/>
    <w:rsid w:val="00744A06"/>
    <w:rsid w:val="007726A0"/>
    <w:rsid w:val="008859BC"/>
    <w:rsid w:val="009555A2"/>
    <w:rsid w:val="00A5261D"/>
    <w:rsid w:val="00A5619A"/>
    <w:rsid w:val="00AA5500"/>
    <w:rsid w:val="00B74C65"/>
    <w:rsid w:val="00BA0F38"/>
    <w:rsid w:val="00BA54F7"/>
    <w:rsid w:val="00C134E2"/>
    <w:rsid w:val="00C16394"/>
    <w:rsid w:val="00C41EA6"/>
    <w:rsid w:val="00CA0F11"/>
    <w:rsid w:val="00DB399A"/>
    <w:rsid w:val="00EA65B9"/>
    <w:rsid w:val="00F0321F"/>
    <w:rsid w:val="00FB651A"/>
    <w:rsid w:val="00FC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59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C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C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C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C95"/>
  </w:style>
  <w:style w:styleId="Podnoje" w:type="paragraph">
    <w:name w:val="footer"/>
    <w:basedOn w:val="Normal"/>
    <w:link w:val="PodnojeChar"/>
    <w:uiPriority w:val="99"/>
    <w:unhideWhenUsed/>
    <w:rsid w:val="00231C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C9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59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C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C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C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C95"/>
  </w:style>
  <w:style w:styleId="Podnoje" w:type="paragraph">
    <w:name w:val="footer"/>
    <w:basedOn w:val="Normal"/>
    <w:link w:val="PodnojeChar"/>
    <w:uiPriority w:val="99"/>
    <w:unhideWhenUsed/>
    <w:rsid w:val="00231C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C9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St-2558/2018</izvorni_sadrzaj>
    <derivirana_varijabla naziv="DomainObject.Predmet.OznakaBroj_1">St-2558/2018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GEOSECURITY d.o.o.</izvorni_sadrzaj>
    <derivirana_varijabla naziv="DomainObject.Predmet.ProtustrankaFormated_1">  GEOSECURITY d.o.o.</derivirana_varijabla>
  </DomainObject.Predmet.ProtustrankaFormated>
  <DomainObject.Predmet.ProtustrankaFormatedOIB>
    <izvorni_sadrzaj>  GEOSECURITY d.o.o., OIB 53515234517</izvorni_sadrzaj>
    <derivirana_varijabla naziv="DomainObject.Predmet.ProtustrankaFormatedOIB_1">  GEOSECURITY d.o.o., OIB 53515234517</derivirana_varijabla>
  </DomainObject.Predmet.ProtustrankaFormatedOIB>
  <DomainObject.Predmet.ProtustrankaFormatedWithAdress>
    <izvorni_sadrzaj> GEOSECURITY d.o.o., Maksimirska 70, 10000 Zagreb</izvorni_sadrzaj>
    <derivirana_varijabla naziv="DomainObject.Predmet.ProtustrankaFormatedWithAdress_1"> GEOSECURITY d.o.o., Maksimirska 70, 10000 Zagreb</derivirana_varijabla>
  </DomainObject.Predmet.ProtustrankaFormatedWithAdress>
  <DomainObject.Predmet.ProtustrankaFormatedWithAdressOIB>
    <izvorni_sadrzaj> GEOSECURITY d.o.o., OIB 53515234517, Maksimirska 70, 10000 Zagreb</izvorni_sadrzaj>
    <derivirana_varijabla naziv="DomainObject.Predmet.ProtustrankaFormatedWithAdressOIB_1"> GEOSECURITY d.o.o., OIB 53515234517, Maksimirska 70, 10000 Zagreb</derivirana_varijabla>
  </DomainObject.Predmet.ProtustrankaFormatedWithAdressOIB>
  <DomainObject.Predmet.ProtustrankaWithAdress>
    <izvorni_sadrzaj>GEOSECURITY d.o.o. Maksimirska 70, 10000 Zagreb</izvorni_sadrzaj>
    <derivirana_varijabla naziv="DomainObject.Predmet.ProtustrankaWithAdress_1">GEOSECURITY d.o.o. Maksimirska 70, 10000 Zagreb</derivirana_varijabla>
  </DomainObject.Predmet.ProtustrankaWithAdress>
  <DomainObject.Predmet.ProtustrankaWithAdressOIB>
    <izvorni_sadrzaj>GEOSECURITY d.o.o., OIB 53515234517, Maksimirska 70, 10000 Zagreb</izvorni_sadrzaj>
    <derivirana_varijabla naziv="DomainObject.Predmet.ProtustrankaWithAdressOIB_1">GEOSECURITY d.o.o., OIB 53515234517, Maksimirska 70, 10000 Zagreb</derivirana_varijabla>
  </DomainObject.Predmet.ProtustrankaWithAdressOIB>
  <DomainObject.Predmet.ProtustrankaNazivFormated>
    <izvorni_sadrzaj>GEOSECURITY d.o.o.</izvorni_sadrzaj>
    <derivirana_varijabla naziv="DomainObject.Predmet.ProtustrankaNazivFormated_1">GEOSECURITY d.o.o.</derivirana_varijabla>
  </DomainObject.Predmet.ProtustrankaNazivFormated>
  <DomainObject.Predmet.ProtustrankaNazivFormatedOIB>
    <izvorni_sadrzaj>GEOSECURITY d.o.o., OIB 53515234517</izvorni_sadrzaj>
    <derivirana_varijabla naziv="DomainObject.Predmet.ProtustrankaNazivFormatedOIB_1">GEOSECURITY d.o.o., OIB 53515234517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GEOSECURITY d.o.o.</item>
    </izvorni_sadrzaj>
    <derivirana_varijabla naziv="DomainObject.Predmet.ProtuStrankaListFormated_1">
      <item>GEOSECURITY d.o.o.</item>
    </derivirana_varijabla>
  </DomainObject.Predmet.ProtuStrankaListFormated>
  <DomainObject.Predmet.ProtuStrankaListFormatedOIB>
    <izvorni_sadrzaj>
      <item>GEOSECURITY d.o.o., OIB 53515234517</item>
    </izvorni_sadrzaj>
    <derivirana_varijabla naziv="DomainObject.Predmet.ProtuStrankaListFormatedOIB_1">
      <item>GEOSECURITY d.o.o., OIB 53515234517</item>
    </derivirana_varijabla>
  </DomainObject.Predmet.ProtuStrankaListFormatedOIB>
  <DomainObject.Predmet.ProtuStrankaListFormatedWithAdress>
    <izvorni_sadrzaj>
      <item>GEOSECURITY d.o.o., Maksimirska 70, 10000 Zagreb</item>
    </izvorni_sadrzaj>
    <derivirana_varijabla naziv="DomainObject.Predmet.ProtuStrankaListFormatedWithAdress_1">
      <item>GEOSECURITY d.o.o., Maksimirska 70, 10000 Zagreb</item>
    </derivirana_varijabla>
  </DomainObject.Predmet.ProtuStrankaListFormatedWithAdress>
  <DomainObject.Predmet.ProtuStrankaListFormatedWithAdressOIB>
    <izvorni_sadrzaj>
      <item>GEOSECURITY d.o.o., OIB 53515234517, Maksimirska 70, 10000 Zagreb</item>
    </izvorni_sadrzaj>
    <derivirana_varijabla naziv="DomainObject.Predmet.ProtuStrankaListFormatedWithAdressOIB_1">
      <item>GEOSECURITY d.o.o., OIB 53515234517, Maksimirska 70, 10000 Zagreb</item>
    </derivirana_varijabla>
  </DomainObject.Predmet.ProtuStrankaListFormatedWithAdressOIB>
  <DomainObject.Predmet.ProtuStrankaListNazivFormated>
    <izvorni_sadrzaj>
      <item>GEOSECURITY d.o.o.</item>
    </izvorni_sadrzaj>
    <derivirana_varijabla naziv="DomainObject.Predmet.ProtuStrankaListNazivFormated_1">
      <item>GEOSECURITY d.o.o.</item>
    </derivirana_varijabla>
  </DomainObject.Predmet.ProtuStrankaListNazivFormated>
  <DomainObject.Predmet.ProtuStrankaListNazivFormatedOIB>
    <izvorni_sadrzaj>
      <item>GEOSECURITY d.o.o., OIB 53515234517</item>
    </izvorni_sadrzaj>
    <derivirana_varijabla naziv="DomainObject.Predmet.ProtuStrankaListNazivFormatedOIB_1">
      <item>GEOSECURITY d.o.o., OIB 53515234517</item>
    </derivirana_varijabla>
  </DomainObject.Predmet.ProtuStrankaListNazivFormatedOIB>
  <DomainObject.Predmet.OstaliListFormated>
    <izvorni_sadrzaj>
      <item>Zvonko Biljecki</item>
      <item>Oto Jungwirth</item>
    </izvorni_sadrzaj>
    <derivirana_varijabla naziv="DomainObject.Predmet.OstaliListFormated_1">
      <item>Zvonko Biljecki</item>
      <item>Oto Jungwirth</item>
    </derivirana_varijabla>
  </DomainObject.Predmet.OstaliListFormated>
  <DomainObject.Predmet.OstaliListFormatedOIB>
    <izvorni_sadrzaj>
      <item>Zvonko Biljecki, OIB 27045705962</item>
      <item>Oto Jungwirth, OIB 41193579588</item>
    </izvorni_sadrzaj>
    <derivirana_varijabla naziv="DomainObject.Predmet.OstaliListFormatedOIB_1">
      <item>Zvonko Biljecki, OIB 27045705962</item>
      <item>Oto Jungwirth, OIB 41193579588</item>
    </derivirana_varijabla>
  </DomainObject.Predmet.OstaliListFormatedOIB>
  <DomainObject.Predmet.OstaliListFormatedWithAdress>
    <izvorni_sadrzaj>
      <item>Zvonko Biljecki, Ulica Slavka Čora 56, 10020 Gornji Čehi</item>
      <item>Oto Jungwirth, Kapucinska 11, 10000 Zagreb</item>
    </izvorni_sadrzaj>
    <derivirana_varijabla naziv="DomainObject.Predmet.OstaliListFormatedWithAdress_1">
      <item>Zvonko Biljecki, Ulica Slavka Čora 56, 10020 Gornji Čehi</item>
      <item>Oto Jungwirth, Kapucinska 11, 10000 Zagreb</item>
    </derivirana_varijabla>
  </DomainObject.Predmet.OstaliListFormatedWithAdress>
  <DomainObject.Predmet.OstaliListFormatedWithAdressOIB>
    <izvorni_sadrzaj>
      <item>Zvonko Biljecki, OIB 27045705962, Ulica Slavka Čora 56, 10020 Gornji Čehi</item>
      <item>Oto Jungwirth, OIB 41193579588, Kapucinska 11, 10000 Zagreb</item>
    </izvorni_sadrzaj>
    <derivirana_varijabla naziv="DomainObject.Predmet.OstaliListFormatedWithAdressOIB_1">
      <item>Zvonko Biljecki, OIB 27045705962, Ulica Slavka Čora 56, 10020 Gornji Čehi</item>
      <item>Oto Jungwirth, OIB 41193579588, Kapucinska 11, 10000 Zagreb</item>
    </derivirana_varijabla>
  </DomainObject.Predmet.OstaliListFormatedWithAdressOIB>
  <DomainObject.Predmet.OstaliListNazivFormated>
    <izvorni_sadrzaj>
      <item>Zvonko Biljecki</item>
      <item>Oto Jungwirth</item>
    </izvorni_sadrzaj>
    <derivirana_varijabla naziv="DomainObject.Predmet.OstaliListNazivFormated_1">
      <item>Zvonko Biljecki</item>
      <item>Oto Jungwirth</item>
    </derivirana_varijabla>
  </DomainObject.Predmet.OstaliListNazivFormated>
  <DomainObject.Predmet.OstaliListNazivFormatedOIB>
    <izvorni_sadrzaj>
      <item>Zvonko Biljecki, OIB 27045705962</item>
      <item>Oto Jungwirth, OIB 41193579588</item>
    </izvorni_sadrzaj>
    <derivirana_varijabla naziv="DomainObject.Predmet.OstaliListNazivFormatedOIB_1">
      <item>Zvonko Biljecki, OIB 27045705962</item>
      <item>Oto Jungwirth, OIB 41193579588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GEOSECURITY d.o.o.</izvorni_sadrzaj>
    <derivirana_varijabla naziv="DomainObject.Predmet.ProtustrankaIDrugi_1">GEOSECURITY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GEOSECURITY d.o.o., OIB 53515234517, Maksimirska 70, 10000 Zagreb</izvorni_sadrzaj>
    <derivirana_varijabla naziv="DomainObject.Predmet.ProtustrankaIDrugiAdressOIB_1">GEOSECURITY d.o.o., OIB 53515234517, Maksimirska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GEOSECURITY d.o.o.</item>
      <item>Zvonko Biljecki</item>
      <item>Oto Jungwirth</item>
    </izvorni_sadrzaj>
    <derivirana_varijabla naziv="DomainObject.Predmet.SudioniciListNaziv_1">
      <item>FINA Regionalni centar Zagreb</item>
      <item>GEOSECURITY d.o.o.</item>
      <item>Zvonko Biljecki</item>
      <item>Oto Jungwirth</item>
    </derivirana_varijabla>
  </DomainObject.Predmet.SudioniciListNaziv>
  <DomainObject.Predmet.SudioniciListAdressOIB>
    <izvorni_sadrzaj>
      <item>FINA Regionalni centar Zagreb, OIB 85821130368, Trg svibanjskih žrtava 1995. 1,10000 Zagreb</item>
      <item>GEOSECURITY d.o.o., OIB 53515234517, Maksimirska 70,10000 Zagreb</item>
      <item>Zvonko Biljecki, OIB 27045705962, Ulica Slavka Čora 56,10020 Gornji Čehi</item>
      <item>Oto Jungwirth, OIB 41193579588, Kapucinska 11,10000 Zagreb</item>
    </izvorni_sadrzaj>
    <derivirana_varijabla naziv="DomainObject.Predmet.SudioniciListAdressOIB_1">
      <item>FINA Regionalni centar Zagreb, OIB 85821130368, Trg svibanjskih žrtava 1995. 1,10000 Zagreb</item>
      <item>GEOSECURITY d.o.o., OIB 53515234517, Maksimirska 70,10000 Zagreb</item>
      <item>Zvonko Biljecki, OIB 27045705962, Ulica Slavka Čora 56,10020 Gornji Čehi</item>
      <item>Oto Jungwirth, OIB 41193579588, Kapucinska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53515234517</item>
      <item>, OIB 27045705962</item>
      <item>, OIB 41193579588</item>
    </izvorni_sadrzaj>
    <derivirana_varijabla naziv="DomainObject.Predmet.SudioniciListNazivOIB_1">
      <item>, OIB 85821130368</item>
      <item>, OIB 53515234517</item>
      <item>, OIB 27045705962</item>
      <item>, OIB 41193579588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St-2558/2018-12</izvorni_sadrzaj>
    <derivirana_varijabla naziv="DomainObject.PredzadnjaOdlukaIzPredmeta.Oznaka_1">St-2558/2018-12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789</properties:Words>
  <properties:Characters>4357</properties:Characters>
  <properties:Lines>103</properties:Lines>
  <properties:Paragraphs>26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2019-03-05T09:23:00Z</dcterms:created>
  <dc:creator>Danijela Uzelac</dc:creator>
  <dc:description/>
  <cp:keywords/>
  <cp:lastModifiedBy>Katarina Franjić</cp:lastModifiedBy>
  <cp:lastPrinted>2019-03-22T10:14:00Z</cp:lastPrinted>
  <dcterms:modified xmlns:xsi="http://www.w3.org/2001/XMLSchema-instance" xsi:type="dcterms:W3CDTF">2019-03-22T10:14:00Z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(st-2559-18 rješenje privremeni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